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63510" w14:textId="77777777" w:rsidR="00781A0C" w:rsidRPr="006D7E6E" w:rsidRDefault="00781A0C" w:rsidP="00D27643">
      <w:pPr>
        <w:pStyle w:val="BalloonText"/>
      </w:pPr>
    </w:p>
    <w:p w14:paraId="541EA5D1" w14:textId="77777777" w:rsidR="00781A0C" w:rsidRDefault="00781A0C" w:rsidP="00D27643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28041DD" wp14:editId="5D6B8683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02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F41CB7" w14:textId="77777777" w:rsidR="00781A0C" w:rsidRDefault="00781A0C" w:rsidP="00D2764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8041DD" id="Text Box 4988" o:spid="_x0000_s1026" style="position:absolute;left:0;text-align:left;margin-left:88.25pt;margin-top:.5pt;width:370.25pt;height:23.5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" filled="f" stroked="f">
                <v:textbox inset="0,0,0,0">
                  <w:txbxContent>
                    <w:p w14:paraId="38F41CB7" w14:textId="77777777" w:rsidR="00781A0C" w:rsidRDefault="00781A0C" w:rsidP="00D2764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0" distR="0" simplePos="0" relativeHeight="251661312" behindDoc="0" locked="0" layoutInCell="1" allowOverlap="1" wp14:anchorId="01144305" wp14:editId="015BD682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27" name="Picture 4947" descr="PTA Pada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CC1832" w14:textId="77777777" w:rsidR="00781A0C" w:rsidRDefault="00781A0C" w:rsidP="00D27643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B40FBD7" wp14:editId="470A3870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1028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E474E8" w14:textId="77777777" w:rsidR="00781A0C" w:rsidRDefault="00781A0C" w:rsidP="00D2764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F65CB42" w14:textId="77777777" w:rsidR="00781A0C" w:rsidRDefault="00781A0C" w:rsidP="00D2764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0FBD7" id="Text Box 4989" o:spid="_x0000_s1027" style="position:absolute;left:0;text-align:left;margin-left:88.65pt;margin-top:9.6pt;width:370.2pt;height:35.2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" filled="f" stroked="f">
                <v:textbox inset="0,0,0,0">
                  <w:txbxContent>
                    <w:p w14:paraId="48E474E8" w14:textId="77777777" w:rsidR="00781A0C" w:rsidRDefault="00781A0C" w:rsidP="00D2764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F65CB42" w14:textId="77777777" w:rsidR="00781A0C" w:rsidRDefault="00781A0C" w:rsidP="00D2764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4EC904C3" w14:textId="77777777" w:rsidR="00781A0C" w:rsidRDefault="00781A0C" w:rsidP="00D27643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10C89B70" w14:textId="77777777" w:rsidR="00781A0C" w:rsidRDefault="00781A0C" w:rsidP="00D27643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6E23FD4C" wp14:editId="75B939ED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029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ABA50DF" w14:textId="77777777" w:rsidR="00781A0C" w:rsidRDefault="00781A0C" w:rsidP="00D2764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23FD4C" id="Text Box 4990" o:spid="_x0000_s1028" style="position:absolute;left:0;text-align:left;margin-left:88.65pt;margin-top:7.9pt;width:369.85pt;height:18.3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" filled="f" stroked="f">
                <v:textbox inset="0,0,0,0">
                  <w:txbxContent>
                    <w:p w14:paraId="7ABA50DF" w14:textId="77777777" w:rsidR="00781A0C" w:rsidRDefault="00781A0C" w:rsidP="00D2764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rect>
            </w:pict>
          </mc:Fallback>
        </mc:AlternateContent>
      </w:r>
    </w:p>
    <w:p w14:paraId="7AFFCF0E" w14:textId="77777777" w:rsidR="00781A0C" w:rsidRDefault="00781A0C" w:rsidP="00D27643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42B75534" w14:textId="77777777" w:rsidR="00781A0C" w:rsidRDefault="00781A0C" w:rsidP="00D27643">
      <w:pPr>
        <w:spacing w:after="0"/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E4C9551" w14:textId="77777777" w:rsidR="00781A0C" w:rsidRDefault="00781A0C" w:rsidP="00D27643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DF039E6" wp14:editId="63EA0FAF">
                <wp:simplePos x="0" y="0"/>
                <wp:positionH relativeFrom="margin">
                  <wp:align>left</wp:align>
                </wp:positionH>
                <wp:positionV relativeFrom="paragraph">
                  <wp:posOffset>23406</wp:posOffset>
                </wp:positionV>
                <wp:extent cx="5943600" cy="0"/>
                <wp:effectExtent l="0" t="19050" r="19050" b="19050"/>
                <wp:wrapNone/>
                <wp:docPr id="1030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DC28D4" id="Line 4987" o:spid="_x0000_s1026" style="position:absolute;z-index:251660288;visibility:visible;mso-wrap-style:square;mso-width-percent:0;mso-wrap-distance-left:0;mso-wrap-distance-top:0;mso-wrap-distance-right:0;mso-wrap-distance-bottom:0;mso-position-horizontal:left;mso-position-horizontal-relative:margin;mso-position-vertical:absolute;mso-position-vertical-relative:text;mso-width-percent:0;mso-width-relative:margin" from="0,1.85pt" to="46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" strokeweight="3pt">
                <v:stroke linestyle="thinThin"/>
                <o:lock v:ext="edit" shapetype="f"/>
                <w10:wrap anchorx="margin"/>
              </v:line>
            </w:pict>
          </mc:Fallback>
        </mc:AlternateContent>
      </w:r>
    </w:p>
    <w:p w14:paraId="2B090DB5" w14:textId="77777777" w:rsidR="00781A0C" w:rsidRDefault="00781A0C" w:rsidP="00D27643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55FA4F5" w14:textId="77777777" w:rsidR="00781A0C" w:rsidRDefault="00781A0C" w:rsidP="00D27643">
      <w:pPr>
        <w:spacing w:after="0"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5689254" wp14:editId="37C26D9E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103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723B7" id="Line 4986" o:spid="_x0000_s1026" style="position:absolute;z-index:251659264;visibility:visible;mso-wrap-style:square;mso-wrap-distance-left:0;mso-wrap-distance-top:0;mso-wrap-distance-right:0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" strokeweight="1.25pt">
                <o:lock v:ext="edit" shapetype="f"/>
              </v:line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1481A6E" w14:textId="2D50F248" w:rsidR="00781A0C" w:rsidRDefault="00781A0C" w:rsidP="00D27643">
      <w:pPr>
        <w:spacing w:after="0" w:line="360" w:lineRule="auto"/>
        <w:jc w:val="center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id-ID"/>
        </w:rPr>
        <w:t>Nomor : W3-A</w:t>
      </w:r>
      <w:r>
        <w:rPr>
          <w:rFonts w:ascii="Bookman Old Style" w:hAnsi="Bookman Old Style"/>
          <w:bCs/>
          <w:color w:val="000000"/>
          <w:sz w:val="21"/>
          <w:szCs w:val="21"/>
          <w:lang w:val="id-ID"/>
        </w:rPr>
        <w:t>/</w:t>
      </w:r>
      <w:r>
        <w:rPr>
          <w:rFonts w:ascii="Bookman Old Style" w:hAnsi="Bookman Old Style"/>
          <w:bCs/>
          <w:color w:val="000000"/>
          <w:sz w:val="21"/>
          <w:szCs w:val="21"/>
        </w:rPr>
        <w:t xml:space="preserve">       /PP</w:t>
      </w:r>
      <w:r>
        <w:rPr>
          <w:rFonts w:ascii="Bookman Old Style" w:hAnsi="Bookman Old Style"/>
          <w:bCs/>
          <w:sz w:val="21"/>
          <w:szCs w:val="21"/>
        </w:rPr>
        <w:t>.0</w:t>
      </w:r>
      <w:r w:rsidR="00F41C0C">
        <w:rPr>
          <w:rFonts w:ascii="Bookman Old Style" w:hAnsi="Bookman Old Style"/>
          <w:bCs/>
          <w:sz w:val="21"/>
          <w:szCs w:val="21"/>
        </w:rPr>
        <w:t>0</w:t>
      </w:r>
      <w:r>
        <w:rPr>
          <w:rFonts w:ascii="Bookman Old Style" w:hAnsi="Bookman Old Style"/>
          <w:bCs/>
          <w:sz w:val="21"/>
          <w:szCs w:val="21"/>
        </w:rPr>
        <w:t>.</w:t>
      </w:r>
      <w:r w:rsidR="00F41C0C">
        <w:rPr>
          <w:rFonts w:ascii="Bookman Old Style" w:hAnsi="Bookman Old Style"/>
          <w:bCs/>
          <w:sz w:val="21"/>
          <w:szCs w:val="21"/>
        </w:rPr>
        <w:t>4</w:t>
      </w:r>
      <w:r>
        <w:rPr>
          <w:rFonts w:ascii="Bookman Old Style" w:hAnsi="Bookman Old Style"/>
          <w:bCs/>
          <w:sz w:val="21"/>
          <w:szCs w:val="21"/>
          <w:lang w:val="id-ID"/>
        </w:rPr>
        <w:t>/</w:t>
      </w:r>
      <w:r w:rsidRPr="00E10B60">
        <w:rPr>
          <w:rFonts w:ascii="Bookman Old Style" w:hAnsi="Bookman Old Style"/>
          <w:bCs/>
          <w:noProof/>
          <w:sz w:val="21"/>
          <w:szCs w:val="21"/>
        </w:rPr>
        <w:t>3</w:t>
      </w:r>
      <w:r>
        <w:rPr>
          <w:rFonts w:ascii="Bookman Old Style" w:hAnsi="Bookman Old Style"/>
          <w:bCs/>
          <w:sz w:val="21"/>
          <w:szCs w:val="21"/>
          <w:lang w:val="id-ID"/>
        </w:rPr>
        <w:t>/20</w:t>
      </w:r>
      <w:r>
        <w:rPr>
          <w:rFonts w:ascii="Bookman Old Style" w:hAnsi="Bookman Old Style"/>
          <w:bCs/>
          <w:sz w:val="21"/>
          <w:szCs w:val="21"/>
        </w:rPr>
        <w:t>23</w:t>
      </w:r>
    </w:p>
    <w:p w14:paraId="162AB61F" w14:textId="77777777" w:rsidR="00781A0C" w:rsidRDefault="00781A0C" w:rsidP="00D27643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14:paraId="7F9973A9" w14:textId="77777777" w:rsidR="00781A0C" w:rsidRDefault="00781A0C" w:rsidP="00D27643">
      <w:pPr>
        <w:spacing w:after="0"/>
        <w:rPr>
          <w:rFonts w:ascii="Bookman Old Style" w:hAnsi="Bookman Old Style"/>
          <w:b/>
          <w:sz w:val="2"/>
          <w:szCs w:val="2"/>
          <w:lang w:val="id-ID"/>
        </w:rPr>
      </w:pPr>
    </w:p>
    <w:p w14:paraId="3CF727A3" w14:textId="30DF5B43" w:rsidR="00781A0C" w:rsidRDefault="00781A0C" w:rsidP="00D27643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 w:rsidRPr="00E10B60">
        <w:rPr>
          <w:rFonts w:ascii="Bookman Old Style" w:hAnsi="Bookman Old Style"/>
          <w:noProof/>
          <w:sz w:val="22"/>
          <w:szCs w:val="22"/>
        </w:rPr>
        <w:t xml:space="preserve">Badan </w:t>
      </w:r>
      <w:r w:rsidR="00F35AC1">
        <w:rPr>
          <w:rFonts w:ascii="Bookman Old Style" w:hAnsi="Bookman Old Style"/>
          <w:noProof/>
          <w:sz w:val="22"/>
          <w:szCs w:val="22"/>
        </w:rPr>
        <w:t>Diklat Hukum dan Peradilan Mahkamah Agung</w:t>
      </w:r>
      <w:r w:rsidRPr="00E10B60">
        <w:rPr>
          <w:rFonts w:ascii="Bookman Old Style" w:hAnsi="Bookman Old Style"/>
          <w:noProof/>
          <w:sz w:val="22"/>
          <w:szCs w:val="22"/>
        </w:rPr>
        <w:t xml:space="preserve"> Republik Indonesia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mengadakan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F35AC1">
        <w:rPr>
          <w:rFonts w:ascii="Bookman Old Style" w:hAnsi="Bookman Old Style"/>
          <w:noProof/>
          <w:sz w:val="22"/>
          <w:szCs w:val="22"/>
        </w:rPr>
        <w:t>Pelatihan Offline/ Tatap Muka Sistem Pengendalian Intern Pemerintah Integratif (SPIP) Angkata II Tahun 2023</w:t>
      </w:r>
      <w:r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z w:val="22"/>
          <w:szCs w:val="22"/>
        </w:rPr>
        <w:t>diikuti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antara</w:t>
      </w:r>
      <w:proofErr w:type="spellEnd"/>
      <w:r>
        <w:rPr>
          <w:rFonts w:ascii="Bookman Old Style" w:hAnsi="Bookman Old Style"/>
          <w:sz w:val="22"/>
          <w:szCs w:val="22"/>
        </w:rPr>
        <w:t xml:space="preserve"> lain oleh </w:t>
      </w:r>
      <w:proofErr w:type="spellStart"/>
      <w:r>
        <w:rPr>
          <w:rFonts w:ascii="Bookman Old Style" w:hAnsi="Bookman Old Style"/>
          <w:sz w:val="22"/>
          <w:szCs w:val="22"/>
        </w:rPr>
        <w:t>Aparatur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Padang;</w:t>
      </w:r>
    </w:p>
    <w:p w14:paraId="70B85AD3" w14:textId="49D562AE" w:rsidR="00781A0C" w:rsidRDefault="00781A0C" w:rsidP="00D27643">
      <w:pPr>
        <w:tabs>
          <w:tab w:val="left" w:pos="1418"/>
          <w:tab w:val="left" w:pos="1843"/>
        </w:tabs>
        <w:spacing w:after="0"/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Surat </w:t>
      </w:r>
      <w:r w:rsidRPr="00E10B60">
        <w:rPr>
          <w:rFonts w:ascii="Bookman Old Style" w:hAnsi="Bookman Old Style"/>
          <w:noProof/>
          <w:sz w:val="22"/>
          <w:szCs w:val="22"/>
        </w:rPr>
        <w:t xml:space="preserve">Kepala Pusat </w:t>
      </w:r>
      <w:r w:rsidR="00F35AC1">
        <w:rPr>
          <w:rFonts w:ascii="Bookman Old Style" w:hAnsi="Bookman Old Style"/>
          <w:noProof/>
          <w:sz w:val="22"/>
          <w:szCs w:val="22"/>
        </w:rPr>
        <w:t>Diklat Manajemen Kepemimpinan Mahkamah Agung RI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F35AC1">
        <w:rPr>
          <w:rFonts w:ascii="Bookman Old Style" w:hAnsi="Bookman Old Style"/>
          <w:noProof/>
          <w:sz w:val="22"/>
          <w:szCs w:val="22"/>
        </w:rPr>
        <w:t>164/Bld.4/Pim/3/2023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F35AC1">
        <w:rPr>
          <w:rFonts w:ascii="Bookman Old Style" w:hAnsi="Bookman Old Style"/>
          <w:noProof/>
          <w:sz w:val="22"/>
          <w:szCs w:val="22"/>
        </w:rPr>
        <w:t>17 Maret</w:t>
      </w:r>
      <w:r w:rsidRPr="00E10B60">
        <w:rPr>
          <w:rFonts w:ascii="Bookman Old Style" w:hAnsi="Bookman Old Style"/>
          <w:noProof/>
          <w:sz w:val="22"/>
          <w:szCs w:val="22"/>
        </w:rPr>
        <w:t xml:space="preserve"> 2023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35AC1">
        <w:rPr>
          <w:rFonts w:ascii="Bookman Old Style" w:hAnsi="Bookman Old Style"/>
          <w:sz w:val="22"/>
          <w:szCs w:val="22"/>
        </w:rPr>
        <w:t>Pemanggilan</w:t>
      </w:r>
      <w:proofErr w:type="spellEnd"/>
      <w:r w:rsidR="00F35AC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35AC1">
        <w:rPr>
          <w:rFonts w:ascii="Bookman Old Style" w:hAnsi="Bookman Old Style"/>
          <w:sz w:val="22"/>
          <w:szCs w:val="22"/>
        </w:rPr>
        <w:t>Peserta</w:t>
      </w:r>
      <w:proofErr w:type="spellEnd"/>
      <w:r w:rsidR="00F35AC1">
        <w:rPr>
          <w:rFonts w:ascii="Bookman Old Style" w:hAnsi="Bookman Old Style"/>
          <w:sz w:val="22"/>
          <w:szCs w:val="22"/>
        </w:rPr>
        <w:t xml:space="preserve"> </w:t>
      </w:r>
      <w:r w:rsidR="00F35AC1">
        <w:rPr>
          <w:rFonts w:ascii="Bookman Old Style" w:hAnsi="Bookman Old Style"/>
          <w:noProof/>
          <w:sz w:val="22"/>
          <w:szCs w:val="22"/>
        </w:rPr>
        <w:t>Pelatihan Offline/ Tatap Muka Sistem Pengendalian Intern Pemerintah Integratif (SPIP) Angkata II Tahun 2023</w:t>
      </w:r>
      <w:r>
        <w:rPr>
          <w:rFonts w:ascii="Bookman Old Style" w:hAnsi="Bookman Old Style"/>
          <w:sz w:val="22"/>
          <w:szCs w:val="22"/>
        </w:rPr>
        <w:t>;</w:t>
      </w:r>
    </w:p>
    <w:p w14:paraId="6B813CD9" w14:textId="77777777" w:rsidR="00781A0C" w:rsidRDefault="00781A0C" w:rsidP="00D27643">
      <w:pPr>
        <w:spacing w:after="0"/>
        <w:ind w:left="1484"/>
        <w:jc w:val="both"/>
        <w:rPr>
          <w:rFonts w:ascii="Bookman Old Style" w:hAnsi="Bookman Old Style"/>
          <w:b/>
          <w:sz w:val="14"/>
          <w:szCs w:val="22"/>
        </w:rPr>
      </w:pPr>
    </w:p>
    <w:p w14:paraId="580835C2" w14:textId="77777777" w:rsidR="00781A0C" w:rsidRDefault="00781A0C" w:rsidP="00D27643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4E034717" w14:textId="77777777" w:rsidR="00781A0C" w:rsidRDefault="00781A0C" w:rsidP="00D27643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6ECB219B" w14:textId="343EA58A" w:rsidR="00781A0C" w:rsidRDefault="00781A0C" w:rsidP="0029159B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F35AC1">
        <w:rPr>
          <w:rFonts w:ascii="Bookman Old Style" w:hAnsi="Bookman Old Style"/>
          <w:sz w:val="22"/>
          <w:szCs w:val="22"/>
        </w:rPr>
        <w:t xml:space="preserve">    </w:t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E10B60">
        <w:rPr>
          <w:rFonts w:ascii="Bookman Old Style" w:hAnsi="Bookman Old Style"/>
          <w:noProof/>
          <w:spacing w:val="-2"/>
          <w:sz w:val="22"/>
          <w:szCs w:val="22"/>
        </w:rPr>
        <w:t>Millia Sufia, S.E., S.H., M.M.</w:t>
      </w:r>
    </w:p>
    <w:p w14:paraId="01D538DD" w14:textId="77777777" w:rsidR="00781A0C" w:rsidRDefault="00781A0C" w:rsidP="0029159B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NIP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E10B60">
        <w:rPr>
          <w:rFonts w:ascii="Bookman Old Style" w:hAnsi="Bookman Old Style"/>
          <w:noProof/>
          <w:spacing w:val="-2"/>
          <w:sz w:val="22"/>
          <w:szCs w:val="22"/>
        </w:rPr>
        <w:t>198410142009042002</w:t>
      </w:r>
    </w:p>
    <w:p w14:paraId="6BF32C02" w14:textId="77777777" w:rsidR="00781A0C" w:rsidRDefault="00781A0C" w:rsidP="0029159B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Pangkat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>/Gol. Ru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E10B60">
        <w:rPr>
          <w:rFonts w:ascii="Bookman Old Style" w:hAnsi="Bookman Old Style"/>
          <w:noProof/>
          <w:spacing w:val="-2"/>
          <w:sz w:val="22"/>
          <w:szCs w:val="22"/>
        </w:rPr>
        <w:t>Penata</w:t>
      </w:r>
      <w:r>
        <w:rPr>
          <w:rFonts w:ascii="Bookman Old Style" w:hAnsi="Bookman Old Style"/>
          <w:spacing w:val="-2"/>
          <w:sz w:val="22"/>
          <w:szCs w:val="22"/>
        </w:rPr>
        <w:t xml:space="preserve"> (</w:t>
      </w:r>
      <w:r w:rsidRPr="00E10B60">
        <w:rPr>
          <w:rFonts w:ascii="Bookman Old Style" w:hAnsi="Bookman Old Style"/>
          <w:noProof/>
          <w:spacing w:val="-2"/>
          <w:sz w:val="22"/>
          <w:szCs w:val="22"/>
        </w:rPr>
        <w:t>III/c</w:t>
      </w:r>
      <w:r>
        <w:rPr>
          <w:rFonts w:ascii="Bookman Old Style" w:hAnsi="Bookman Old Style"/>
          <w:spacing w:val="-2"/>
          <w:sz w:val="22"/>
          <w:szCs w:val="22"/>
        </w:rPr>
        <w:t>)</w:t>
      </w:r>
    </w:p>
    <w:p w14:paraId="6CD97E03" w14:textId="608C6878" w:rsidR="00781A0C" w:rsidRDefault="00781A0C" w:rsidP="00C41EB1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Jabatan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E10B60">
        <w:rPr>
          <w:rFonts w:ascii="Bookman Old Style" w:hAnsi="Bookman Old Style"/>
          <w:noProof/>
          <w:spacing w:val="-2"/>
          <w:sz w:val="22"/>
          <w:szCs w:val="22"/>
        </w:rPr>
        <w:t>Kepala Sub Bagian Keuangan Dan Pelaporan</w:t>
      </w:r>
    </w:p>
    <w:p w14:paraId="3117D7FA" w14:textId="77777777" w:rsidR="00781A0C" w:rsidRDefault="00781A0C" w:rsidP="0029159B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z w:val="8"/>
          <w:szCs w:val="8"/>
        </w:rPr>
      </w:pPr>
    </w:p>
    <w:p w14:paraId="7AC56284" w14:textId="77777777" w:rsidR="00781A0C" w:rsidRDefault="00781A0C" w:rsidP="00D27643">
      <w:pPr>
        <w:tabs>
          <w:tab w:val="left" w:pos="1418"/>
          <w:tab w:val="left" w:pos="1560"/>
          <w:tab w:val="left" w:pos="1890"/>
          <w:tab w:val="left" w:pos="2127"/>
          <w:tab w:val="left" w:pos="3686"/>
          <w:tab w:val="left" w:pos="4253"/>
        </w:tabs>
        <w:spacing w:after="0" w:line="276" w:lineRule="auto"/>
        <w:ind w:left="4253" w:hanging="4253"/>
        <w:jc w:val="both"/>
        <w:rPr>
          <w:rFonts w:ascii="Bookman Old Style" w:hAnsi="Bookman Old Style"/>
          <w:sz w:val="4"/>
          <w:szCs w:val="4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01616ADA" w14:textId="77777777" w:rsidR="00781A0C" w:rsidRDefault="00781A0C" w:rsidP="00D27643">
      <w:pPr>
        <w:tabs>
          <w:tab w:val="left" w:pos="1980"/>
          <w:tab w:val="left" w:pos="2340"/>
          <w:tab w:val="left" w:pos="2700"/>
        </w:tabs>
        <w:spacing w:after="0" w:line="288" w:lineRule="auto"/>
        <w:jc w:val="both"/>
        <w:rPr>
          <w:rFonts w:ascii="Bookman Old Style" w:hAnsi="Bookman Old Style"/>
          <w:sz w:val="6"/>
          <w:szCs w:val="22"/>
        </w:rPr>
      </w:pPr>
    </w:p>
    <w:p w14:paraId="114CDB48" w14:textId="77777777" w:rsidR="00781A0C" w:rsidRDefault="00781A0C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</w:p>
    <w:p w14:paraId="4C850178" w14:textId="77777777" w:rsidR="00781A0C" w:rsidRPr="006D7E6E" w:rsidRDefault="00781A0C" w:rsidP="00D2764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2596334C" w14:textId="5B04A7FE" w:rsidR="00781A0C" w:rsidRPr="006D7E6E" w:rsidRDefault="00781A0C" w:rsidP="0029159B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6D7E6E">
        <w:rPr>
          <w:rFonts w:ascii="Bookman Old Style" w:hAnsi="Bookman Old Style"/>
          <w:sz w:val="22"/>
          <w:szCs w:val="22"/>
        </w:rPr>
        <w:t>Pertama</w:t>
      </w:r>
      <w:proofErr w:type="spellEnd"/>
      <w:r w:rsidRPr="006D7E6E">
        <w:rPr>
          <w:rFonts w:ascii="Bookman Old Style" w:hAnsi="Bookman Old Style"/>
          <w:sz w:val="22"/>
          <w:szCs w:val="22"/>
        </w:rPr>
        <w:tab/>
        <w:t>:</w:t>
      </w:r>
      <w:r w:rsidRPr="006D7E6E">
        <w:rPr>
          <w:rFonts w:ascii="Bookman Old Style" w:hAnsi="Bookman Old Style"/>
          <w:sz w:val="22"/>
          <w:szCs w:val="22"/>
        </w:rPr>
        <w:tab/>
      </w:r>
      <w:proofErr w:type="spellStart"/>
      <w:r w:rsidRPr="006D7E6E">
        <w:rPr>
          <w:rFonts w:ascii="Bookman Old Style" w:hAnsi="Bookman Old Style"/>
          <w:sz w:val="22"/>
          <w:szCs w:val="22"/>
        </w:rPr>
        <w:t>mengikuti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</w:t>
      </w:r>
      <w:r w:rsidR="00F35AC1">
        <w:rPr>
          <w:rFonts w:ascii="Bookman Old Style" w:hAnsi="Bookman Old Style"/>
          <w:noProof/>
          <w:sz w:val="22"/>
          <w:szCs w:val="22"/>
        </w:rPr>
        <w:t>Pelatihan Offline/ Tatap Muka Sistem Pengendalian Intern Pemerintah Integratif (SPIP) Angkata II Tahun 2023</w:t>
      </w:r>
      <w:r w:rsidRPr="006D7E6E">
        <w:rPr>
          <w:rFonts w:ascii="Bookman Old Style" w:hAnsi="Bookman Old Style"/>
          <w:sz w:val="22"/>
          <w:szCs w:val="22"/>
        </w:rPr>
        <w:t xml:space="preserve"> </w:t>
      </w:r>
      <w:r w:rsidRPr="00E10B60">
        <w:rPr>
          <w:rFonts w:ascii="Bookman Old Style" w:hAnsi="Bookman Old Style"/>
          <w:noProof/>
          <w:sz w:val="22"/>
          <w:szCs w:val="22"/>
        </w:rPr>
        <w:t xml:space="preserve">secara </w:t>
      </w:r>
      <w:r w:rsidR="00F35AC1">
        <w:rPr>
          <w:rFonts w:ascii="Bookman Old Style" w:hAnsi="Bookman Old Style"/>
          <w:noProof/>
          <w:sz w:val="22"/>
          <w:szCs w:val="22"/>
        </w:rPr>
        <w:t>offline/tatap muka</w:t>
      </w:r>
      <w:r w:rsidR="00F35AC1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F35AC1">
        <w:rPr>
          <w:rFonts w:ascii="Bookman Old Style" w:hAnsi="Bookman Old Style"/>
          <w:noProof/>
          <w:sz w:val="22"/>
          <w:szCs w:val="22"/>
        </w:rPr>
        <w:t>26 Maret</w:t>
      </w:r>
      <w:r w:rsidRPr="00E10B60">
        <w:rPr>
          <w:rFonts w:ascii="Bookman Old Style" w:hAnsi="Bookman Old Style"/>
          <w:noProof/>
          <w:sz w:val="22"/>
          <w:szCs w:val="22"/>
        </w:rPr>
        <w:t xml:space="preserve"> s.d. </w:t>
      </w:r>
      <w:r w:rsidR="00F35AC1">
        <w:rPr>
          <w:rFonts w:ascii="Bookman Old Style" w:hAnsi="Bookman Old Style"/>
          <w:noProof/>
          <w:sz w:val="22"/>
          <w:szCs w:val="22"/>
        </w:rPr>
        <w:t>1 April</w:t>
      </w:r>
      <w:r w:rsidRPr="00E10B60">
        <w:rPr>
          <w:rFonts w:ascii="Bookman Old Style" w:hAnsi="Bookman Old Style"/>
          <w:noProof/>
          <w:sz w:val="22"/>
          <w:szCs w:val="22"/>
        </w:rPr>
        <w:t xml:space="preserve"> 2023</w:t>
      </w:r>
      <w:r w:rsidR="00F35AC1">
        <w:rPr>
          <w:rFonts w:ascii="Bookman Old Style" w:hAnsi="Bookman Old Style"/>
          <w:noProof/>
          <w:sz w:val="22"/>
          <w:szCs w:val="22"/>
        </w:rPr>
        <w:t xml:space="preserve"> di Balai Diklat Pemeriksa Keuangan Medan, Jl. Jamin Ginting no. KM 10.5, Simpang Selayang, Kec. Medan Tuntungan, Kota Medan, Sumatera Utara</w:t>
      </w:r>
      <w:r w:rsidRPr="006D7E6E">
        <w:rPr>
          <w:rFonts w:ascii="Bookman Old Style" w:hAnsi="Bookman Old Style"/>
          <w:sz w:val="22"/>
          <w:szCs w:val="22"/>
        </w:rPr>
        <w:t>;</w:t>
      </w:r>
    </w:p>
    <w:p w14:paraId="6A33B7D7" w14:textId="4F21DAC7" w:rsidR="00781A0C" w:rsidRPr="00F35AC1" w:rsidRDefault="00781A0C" w:rsidP="00F35AC1">
      <w:pPr>
        <w:tabs>
          <w:tab w:val="left" w:pos="1484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pacing w:val="-4"/>
          <w:sz w:val="21"/>
          <w:szCs w:val="21"/>
        </w:rPr>
      </w:pPr>
      <w:proofErr w:type="spellStart"/>
      <w:r w:rsidRPr="006D7E6E">
        <w:rPr>
          <w:rFonts w:ascii="Bookman Old Style" w:hAnsi="Bookman Old Style"/>
          <w:sz w:val="22"/>
          <w:szCs w:val="22"/>
        </w:rPr>
        <w:t>Kedua</w:t>
      </w:r>
      <w:proofErr w:type="spellEnd"/>
      <w:r w:rsidRPr="006D7E6E">
        <w:rPr>
          <w:rFonts w:ascii="Bookman Old Style" w:hAnsi="Bookman Old Style"/>
          <w:sz w:val="22"/>
          <w:szCs w:val="22"/>
        </w:rPr>
        <w:tab/>
        <w:t>:</w:t>
      </w:r>
      <w:r w:rsidRPr="006D7E6E">
        <w:rPr>
          <w:rFonts w:ascii="Bookman Old Style" w:hAnsi="Bookman Old Style"/>
          <w:sz w:val="22"/>
          <w:szCs w:val="22"/>
        </w:rPr>
        <w:tab/>
      </w:r>
      <w:proofErr w:type="spellStart"/>
      <w:r w:rsidR="00F35AC1">
        <w:rPr>
          <w:rFonts w:ascii="Bookman Old Style" w:hAnsi="Bookman Old Style"/>
          <w:sz w:val="21"/>
          <w:szCs w:val="21"/>
        </w:rPr>
        <w:t>Biaya</w:t>
      </w:r>
      <w:proofErr w:type="spellEnd"/>
      <w:r w:rsidR="00F35A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35AC1">
        <w:rPr>
          <w:rFonts w:ascii="Bookman Old Style" w:hAnsi="Bookman Old Style"/>
          <w:sz w:val="21"/>
          <w:szCs w:val="21"/>
        </w:rPr>
        <w:t>perjalanan</w:t>
      </w:r>
      <w:proofErr w:type="spellEnd"/>
      <w:r w:rsidR="00F35A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35AC1">
        <w:rPr>
          <w:rFonts w:ascii="Bookman Old Style" w:hAnsi="Bookman Old Style"/>
          <w:sz w:val="21"/>
          <w:szCs w:val="21"/>
        </w:rPr>
        <w:t>dinas</w:t>
      </w:r>
      <w:proofErr w:type="spellEnd"/>
      <w:r w:rsidR="00F35AC1">
        <w:rPr>
          <w:rFonts w:ascii="Bookman Old Style" w:hAnsi="Bookman Old Style"/>
          <w:sz w:val="21"/>
          <w:szCs w:val="21"/>
        </w:rPr>
        <w:t xml:space="preserve"> </w:t>
      </w:r>
      <w:r w:rsidR="00F35AC1" w:rsidRPr="001E08D6">
        <w:rPr>
          <w:rFonts w:ascii="Bookman Old Style" w:hAnsi="Bookman Old Style"/>
          <w:sz w:val="21"/>
          <w:szCs w:val="21"/>
          <w:lang w:val="id-ID"/>
        </w:rPr>
        <w:t xml:space="preserve">untuk pelaksanaan tugas ini dibebankan pada DIPA </w:t>
      </w:r>
      <w:proofErr w:type="spellStart"/>
      <w:r w:rsidR="00F35AC1" w:rsidRPr="001E08D6">
        <w:rPr>
          <w:rFonts w:ascii="Bookman Old Style" w:hAnsi="Bookman Old Style"/>
          <w:sz w:val="21"/>
          <w:szCs w:val="21"/>
        </w:rPr>
        <w:t>Pengadilan</w:t>
      </w:r>
      <w:proofErr w:type="spellEnd"/>
      <w:r w:rsidR="00F35AC1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F35AC1" w:rsidRPr="001E08D6">
        <w:rPr>
          <w:rFonts w:ascii="Bookman Old Style" w:hAnsi="Bookman Old Style"/>
          <w:sz w:val="21"/>
          <w:szCs w:val="21"/>
        </w:rPr>
        <w:t>Tinggi</w:t>
      </w:r>
      <w:r w:rsidR="00F35AC1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F35AC1" w:rsidRPr="001E08D6">
        <w:rPr>
          <w:rFonts w:ascii="Bookman Old Style" w:hAnsi="Bookman Old Style"/>
          <w:sz w:val="21"/>
          <w:szCs w:val="21"/>
        </w:rPr>
        <w:t>Agama Padang</w:t>
      </w:r>
      <w:r w:rsidR="00F35AC1" w:rsidRPr="001E08D6">
        <w:rPr>
          <w:rFonts w:ascii="Bookman Old Style" w:hAnsi="Bookman Old Style"/>
          <w:sz w:val="21"/>
          <w:szCs w:val="21"/>
          <w:lang w:val="id-ID"/>
        </w:rPr>
        <w:t xml:space="preserve"> Tahun Anggaran 20</w:t>
      </w:r>
      <w:r w:rsidR="00F35AC1" w:rsidRPr="001E08D6">
        <w:rPr>
          <w:rFonts w:ascii="Bookman Old Style" w:hAnsi="Bookman Old Style"/>
          <w:sz w:val="21"/>
          <w:szCs w:val="21"/>
        </w:rPr>
        <w:t>2</w:t>
      </w:r>
      <w:r w:rsidR="00F35AC1">
        <w:rPr>
          <w:rFonts w:ascii="Bookman Old Style" w:hAnsi="Bookman Old Style"/>
          <w:sz w:val="21"/>
          <w:szCs w:val="21"/>
        </w:rPr>
        <w:t xml:space="preserve">3 </w:t>
      </w:r>
      <w:proofErr w:type="spellStart"/>
      <w:r w:rsidR="00F35AC1">
        <w:rPr>
          <w:rFonts w:ascii="Bookman Old Style" w:hAnsi="Bookman Old Style"/>
          <w:sz w:val="21"/>
          <w:szCs w:val="21"/>
        </w:rPr>
        <w:t>sedangkan</w:t>
      </w:r>
      <w:proofErr w:type="spellEnd"/>
      <w:r w:rsidR="00F35A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35AC1">
        <w:rPr>
          <w:rFonts w:ascii="Bookman Old Style" w:hAnsi="Bookman Old Style"/>
          <w:sz w:val="21"/>
          <w:szCs w:val="21"/>
        </w:rPr>
        <w:t>untuk</w:t>
      </w:r>
      <w:proofErr w:type="spellEnd"/>
      <w:r w:rsidR="00F35A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35AC1">
        <w:rPr>
          <w:rFonts w:ascii="Bookman Old Style" w:hAnsi="Bookman Old Style"/>
          <w:sz w:val="21"/>
          <w:szCs w:val="21"/>
        </w:rPr>
        <w:t>biaya</w:t>
      </w:r>
      <w:proofErr w:type="spellEnd"/>
      <w:r w:rsidR="00F35A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35AC1">
        <w:rPr>
          <w:rFonts w:ascii="Bookman Old Style" w:hAnsi="Bookman Old Style"/>
          <w:sz w:val="21"/>
          <w:szCs w:val="21"/>
        </w:rPr>
        <w:t>trasnportasi</w:t>
      </w:r>
      <w:proofErr w:type="spellEnd"/>
      <w:r w:rsidR="00F35AC1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="00F35AC1">
        <w:rPr>
          <w:rFonts w:ascii="Bookman Old Style" w:hAnsi="Bookman Old Style"/>
          <w:sz w:val="21"/>
          <w:szCs w:val="21"/>
        </w:rPr>
        <w:t>akomodasi</w:t>
      </w:r>
      <w:proofErr w:type="spellEnd"/>
      <w:r w:rsidR="00F35A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35AC1">
        <w:rPr>
          <w:rFonts w:ascii="Bookman Old Style" w:hAnsi="Bookman Old Style"/>
          <w:sz w:val="21"/>
          <w:szCs w:val="21"/>
        </w:rPr>
        <w:t>dibebankan</w:t>
      </w:r>
      <w:proofErr w:type="spellEnd"/>
      <w:r w:rsidR="00F35AC1">
        <w:rPr>
          <w:rFonts w:ascii="Bookman Old Style" w:hAnsi="Bookman Old Style"/>
          <w:sz w:val="21"/>
          <w:szCs w:val="21"/>
        </w:rPr>
        <w:t xml:space="preserve"> pada DIPA Badan </w:t>
      </w:r>
      <w:proofErr w:type="spellStart"/>
      <w:r w:rsidR="00F35AC1">
        <w:rPr>
          <w:rFonts w:ascii="Bookman Old Style" w:hAnsi="Bookman Old Style"/>
          <w:sz w:val="21"/>
          <w:szCs w:val="21"/>
        </w:rPr>
        <w:t>Litbang</w:t>
      </w:r>
      <w:proofErr w:type="spellEnd"/>
      <w:r w:rsidR="00F35A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35AC1">
        <w:rPr>
          <w:rFonts w:ascii="Bookman Old Style" w:hAnsi="Bookman Old Style"/>
          <w:sz w:val="21"/>
          <w:szCs w:val="21"/>
        </w:rPr>
        <w:t>DIklat</w:t>
      </w:r>
      <w:proofErr w:type="spellEnd"/>
      <w:r w:rsidR="00F35A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35AC1">
        <w:rPr>
          <w:rFonts w:ascii="Bookman Old Style" w:hAnsi="Bookman Old Style"/>
          <w:sz w:val="21"/>
          <w:szCs w:val="21"/>
        </w:rPr>
        <w:t>Kumdil</w:t>
      </w:r>
      <w:proofErr w:type="spellEnd"/>
      <w:r w:rsidR="00F35A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35AC1">
        <w:rPr>
          <w:rFonts w:ascii="Bookman Old Style" w:hAnsi="Bookman Old Style"/>
          <w:sz w:val="21"/>
          <w:szCs w:val="21"/>
        </w:rPr>
        <w:t>Mahkamah</w:t>
      </w:r>
      <w:proofErr w:type="spellEnd"/>
      <w:r w:rsidR="00F35AC1">
        <w:rPr>
          <w:rFonts w:ascii="Bookman Old Style" w:hAnsi="Bookman Old Style"/>
          <w:sz w:val="21"/>
          <w:szCs w:val="21"/>
        </w:rPr>
        <w:t xml:space="preserve"> Agung RI</w:t>
      </w:r>
      <w:r w:rsidR="00F35A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35AC1">
        <w:rPr>
          <w:rFonts w:ascii="Bookman Old Style" w:hAnsi="Bookman Old Style"/>
          <w:sz w:val="21"/>
          <w:szCs w:val="21"/>
        </w:rPr>
        <w:t>Tahun</w:t>
      </w:r>
      <w:proofErr w:type="spellEnd"/>
      <w:r w:rsidR="00F35A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35AC1">
        <w:rPr>
          <w:rFonts w:ascii="Bookman Old Style" w:hAnsi="Bookman Old Style"/>
          <w:sz w:val="21"/>
          <w:szCs w:val="21"/>
        </w:rPr>
        <w:t>Anggaran</w:t>
      </w:r>
      <w:proofErr w:type="spellEnd"/>
      <w:r w:rsidR="00F35AC1">
        <w:rPr>
          <w:rFonts w:ascii="Bookman Old Style" w:hAnsi="Bookman Old Style"/>
          <w:sz w:val="21"/>
          <w:szCs w:val="21"/>
        </w:rPr>
        <w:t xml:space="preserve"> 202</w:t>
      </w:r>
      <w:r w:rsidR="00F35AC1">
        <w:rPr>
          <w:rFonts w:ascii="Bookman Old Style" w:hAnsi="Bookman Old Style"/>
          <w:sz w:val="21"/>
          <w:szCs w:val="21"/>
        </w:rPr>
        <w:t>3</w:t>
      </w:r>
    </w:p>
    <w:p w14:paraId="7BFA4AB3" w14:textId="7D874CD1" w:rsidR="00781A0C" w:rsidRPr="006D7E6E" w:rsidRDefault="00781A0C" w:rsidP="00F35AC1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6D7E6E">
        <w:rPr>
          <w:rFonts w:ascii="Bookman Old Style" w:hAnsi="Bookman Old Style"/>
          <w:sz w:val="22"/>
          <w:szCs w:val="22"/>
        </w:rPr>
        <w:t>Ketiga</w:t>
      </w:r>
      <w:proofErr w:type="spellEnd"/>
      <w:r w:rsidRPr="006D7E6E">
        <w:rPr>
          <w:rFonts w:ascii="Bookman Old Style" w:hAnsi="Bookman Old Style"/>
          <w:sz w:val="22"/>
          <w:szCs w:val="22"/>
        </w:rPr>
        <w:tab/>
        <w:t>:</w:t>
      </w:r>
      <w:r w:rsidRPr="006D7E6E">
        <w:rPr>
          <w:rFonts w:ascii="Bookman Old Style" w:hAnsi="Bookman Old Style"/>
          <w:sz w:val="22"/>
          <w:szCs w:val="22"/>
        </w:rPr>
        <w:tab/>
      </w:r>
      <w:proofErr w:type="spellStart"/>
      <w:r w:rsidRPr="006D7E6E">
        <w:rPr>
          <w:rFonts w:ascii="Bookman Old Style" w:hAnsi="Bookman Old Style"/>
          <w:sz w:val="22"/>
          <w:szCs w:val="22"/>
        </w:rPr>
        <w:t>selama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sz w:val="22"/>
          <w:szCs w:val="22"/>
        </w:rPr>
        <w:t>mengikuti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sz w:val="22"/>
          <w:szCs w:val="22"/>
        </w:rPr>
        <w:t>pelatihan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6D7E6E">
        <w:rPr>
          <w:rFonts w:ascii="Bookman Old Style" w:hAnsi="Bookman Old Style"/>
          <w:sz w:val="22"/>
          <w:szCs w:val="22"/>
        </w:rPr>
        <w:t>peserta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sz w:val="22"/>
          <w:szCs w:val="22"/>
        </w:rPr>
        <w:t>harus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sz w:val="22"/>
          <w:szCs w:val="22"/>
        </w:rPr>
        <w:t>memenuhi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sz w:val="22"/>
          <w:szCs w:val="22"/>
        </w:rPr>
        <w:t>segala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sz w:val="22"/>
          <w:szCs w:val="22"/>
        </w:rPr>
        <w:t>persyaratan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Pr="006D7E6E">
        <w:rPr>
          <w:rFonts w:ascii="Bookman Old Style" w:hAnsi="Bookman Old Style"/>
          <w:sz w:val="22"/>
          <w:szCs w:val="22"/>
        </w:rPr>
        <w:t>ketentuan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6D7E6E">
        <w:rPr>
          <w:rFonts w:ascii="Bookman Old Style" w:hAnsi="Bookman Old Style"/>
          <w:sz w:val="22"/>
          <w:szCs w:val="22"/>
        </w:rPr>
        <w:t>ditetapkan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oleh </w:t>
      </w:r>
      <w:r w:rsidR="00C41EB1">
        <w:rPr>
          <w:rFonts w:ascii="Bookman Old Style" w:hAnsi="Bookman Old Style"/>
          <w:noProof/>
          <w:sz w:val="22"/>
          <w:szCs w:val="22"/>
        </w:rPr>
        <w:t>Diklat Hukum dan Peradilan Mahkamah Agung</w:t>
      </w:r>
      <w:r w:rsidR="00C41EB1" w:rsidRPr="00E10B60">
        <w:rPr>
          <w:rFonts w:ascii="Bookman Old Style" w:hAnsi="Bookman Old Style"/>
          <w:noProof/>
          <w:sz w:val="22"/>
          <w:szCs w:val="22"/>
        </w:rPr>
        <w:t xml:space="preserve"> Republik Indonesia</w:t>
      </w:r>
      <w:r w:rsidRPr="006D7E6E">
        <w:rPr>
          <w:rFonts w:ascii="Bookman Old Style" w:hAnsi="Bookman Old Style"/>
          <w:sz w:val="22"/>
          <w:szCs w:val="22"/>
        </w:rPr>
        <w:t>.</w:t>
      </w:r>
    </w:p>
    <w:p w14:paraId="4C10BF0B" w14:textId="77777777" w:rsidR="00781A0C" w:rsidRDefault="00781A0C" w:rsidP="00D27643">
      <w:pPr>
        <w:tabs>
          <w:tab w:val="left" w:pos="1484"/>
        </w:tabs>
        <w:spacing w:after="0" w:line="312" w:lineRule="auto"/>
        <w:ind w:left="1843" w:hanging="1843"/>
        <w:jc w:val="both"/>
        <w:rPr>
          <w:rFonts w:ascii="Bookman Old Style" w:hAnsi="Bookman Old Style"/>
          <w:spacing w:val="-4"/>
          <w:sz w:val="14"/>
          <w:szCs w:val="22"/>
        </w:rPr>
      </w:pPr>
    </w:p>
    <w:p w14:paraId="397DF950" w14:textId="77777777" w:rsidR="00781A0C" w:rsidRDefault="00781A0C" w:rsidP="00D27643">
      <w:pPr>
        <w:tabs>
          <w:tab w:val="left" w:pos="1484"/>
        </w:tabs>
        <w:spacing w:after="0" w:line="312" w:lineRule="auto"/>
        <w:ind w:left="2564" w:hanging="1843"/>
        <w:jc w:val="both"/>
        <w:rPr>
          <w:rFonts w:ascii="Bookman Old Style" w:hAnsi="Bookman Old Style"/>
          <w:spacing w:val="-4"/>
          <w:sz w:val="4"/>
          <w:szCs w:val="22"/>
        </w:rPr>
      </w:pPr>
    </w:p>
    <w:p w14:paraId="30D2569E" w14:textId="18E0E09E" w:rsidR="00781A0C" w:rsidRDefault="00C41EB1" w:rsidP="0029159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>20</w:t>
      </w:r>
      <w:r w:rsidR="00781A0C" w:rsidRPr="00E10B60">
        <w:rPr>
          <w:rFonts w:ascii="Bookman Old Style" w:hAnsi="Bookman Old Style"/>
          <w:noProof/>
          <w:sz w:val="22"/>
          <w:szCs w:val="22"/>
        </w:rPr>
        <w:t xml:space="preserve"> Maret 2023</w:t>
      </w:r>
    </w:p>
    <w:p w14:paraId="1051BC19" w14:textId="77777777" w:rsidR="00781A0C" w:rsidRPr="00591F4B" w:rsidRDefault="00781A0C" w:rsidP="0029159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387"/>
        <w:jc w:val="both"/>
        <w:rPr>
          <w:rFonts w:ascii="Bookman Old Style" w:hAnsi="Bookman Old Style"/>
          <w:b/>
          <w:sz w:val="22"/>
          <w:szCs w:val="22"/>
        </w:rPr>
      </w:pPr>
      <w:proofErr w:type="spellStart"/>
      <w:r w:rsidRPr="00591F4B">
        <w:rPr>
          <w:rFonts w:ascii="Bookman Old Style" w:hAnsi="Bookman Old Style"/>
          <w:b/>
          <w:sz w:val="22"/>
          <w:szCs w:val="22"/>
        </w:rPr>
        <w:t>Ketua</w:t>
      </w:r>
      <w:proofErr w:type="spellEnd"/>
      <w:r w:rsidRPr="00591F4B">
        <w:rPr>
          <w:rFonts w:ascii="Bookman Old Style" w:hAnsi="Bookman Old Style"/>
          <w:b/>
          <w:sz w:val="22"/>
          <w:szCs w:val="22"/>
        </w:rPr>
        <w:t>,</w:t>
      </w:r>
    </w:p>
    <w:p w14:paraId="2AA9D69D" w14:textId="77777777" w:rsidR="00781A0C" w:rsidRPr="00591F4B" w:rsidRDefault="00781A0C" w:rsidP="0029159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387"/>
        <w:jc w:val="both"/>
        <w:rPr>
          <w:rFonts w:ascii="Bookman Old Style" w:hAnsi="Bookman Old Style"/>
          <w:b/>
          <w:sz w:val="22"/>
          <w:szCs w:val="22"/>
        </w:rPr>
      </w:pPr>
    </w:p>
    <w:p w14:paraId="509AFC1B" w14:textId="77777777" w:rsidR="00781A0C" w:rsidRPr="00591F4B" w:rsidRDefault="00781A0C" w:rsidP="0029159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387"/>
        <w:jc w:val="both"/>
        <w:rPr>
          <w:rFonts w:ascii="Bookman Old Style" w:hAnsi="Bookman Old Style"/>
          <w:b/>
          <w:sz w:val="22"/>
          <w:szCs w:val="22"/>
        </w:rPr>
      </w:pPr>
    </w:p>
    <w:p w14:paraId="64C6850D" w14:textId="77777777" w:rsidR="00781A0C" w:rsidRPr="00591F4B" w:rsidRDefault="00781A0C" w:rsidP="0029159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387"/>
        <w:jc w:val="both"/>
        <w:rPr>
          <w:rFonts w:ascii="Bookman Old Style" w:hAnsi="Bookman Old Style"/>
          <w:b/>
          <w:sz w:val="22"/>
          <w:szCs w:val="22"/>
        </w:rPr>
      </w:pPr>
    </w:p>
    <w:p w14:paraId="2EEB3D7C" w14:textId="77777777" w:rsidR="00781A0C" w:rsidRPr="00591F4B" w:rsidRDefault="00781A0C" w:rsidP="0029159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387"/>
        <w:jc w:val="both"/>
        <w:rPr>
          <w:rFonts w:ascii="Bookman Old Style" w:hAnsi="Bookman Old Style"/>
          <w:b/>
          <w:sz w:val="22"/>
          <w:szCs w:val="22"/>
        </w:rPr>
      </w:pPr>
    </w:p>
    <w:p w14:paraId="11A277E5" w14:textId="77777777" w:rsidR="00781A0C" w:rsidRPr="00591F4B" w:rsidRDefault="00781A0C" w:rsidP="0029159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387"/>
        <w:jc w:val="both"/>
        <w:rPr>
          <w:rFonts w:ascii="Bookman Old Style" w:hAnsi="Bookman Old Style"/>
          <w:b/>
          <w:sz w:val="22"/>
          <w:szCs w:val="22"/>
        </w:rPr>
      </w:pPr>
      <w:r w:rsidRPr="00AE1EFB">
        <w:rPr>
          <w:rFonts w:ascii="Bookman Old Style" w:hAnsi="Bookman Old Style"/>
          <w:b/>
          <w:sz w:val="22"/>
          <w:szCs w:val="22"/>
        </w:rPr>
        <w:t xml:space="preserve">Dr. Drs. H. </w:t>
      </w:r>
      <w:proofErr w:type="spellStart"/>
      <w:r w:rsidRPr="00AE1EFB">
        <w:rPr>
          <w:rFonts w:ascii="Bookman Old Style" w:hAnsi="Bookman Old Style"/>
          <w:b/>
          <w:sz w:val="22"/>
          <w:szCs w:val="22"/>
        </w:rPr>
        <w:t>Pelmizar</w:t>
      </w:r>
      <w:proofErr w:type="spellEnd"/>
      <w:r w:rsidRPr="00AE1EFB">
        <w:rPr>
          <w:rFonts w:ascii="Bookman Old Style" w:hAnsi="Bookman Old Style"/>
          <w:b/>
          <w:sz w:val="22"/>
          <w:szCs w:val="22"/>
        </w:rPr>
        <w:t>, M.H.I.</w:t>
      </w:r>
    </w:p>
    <w:p w14:paraId="20DE485C" w14:textId="77777777" w:rsidR="00781A0C" w:rsidRPr="00591F4B" w:rsidRDefault="00781A0C" w:rsidP="0029159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387"/>
        <w:jc w:val="both"/>
        <w:rPr>
          <w:rFonts w:ascii="Bookman Old Style" w:hAnsi="Bookman Old Style"/>
          <w:bCs/>
          <w:sz w:val="22"/>
          <w:szCs w:val="22"/>
        </w:rPr>
      </w:pPr>
      <w:r w:rsidRPr="00591F4B">
        <w:rPr>
          <w:rFonts w:ascii="Bookman Old Style" w:hAnsi="Bookman Old Style"/>
          <w:bCs/>
          <w:sz w:val="22"/>
          <w:szCs w:val="22"/>
        </w:rPr>
        <w:t xml:space="preserve">NIP. </w:t>
      </w:r>
      <w:r w:rsidRPr="00AE1EFB">
        <w:rPr>
          <w:rFonts w:ascii="Bookman Old Style" w:hAnsi="Bookman Old Style"/>
          <w:bCs/>
          <w:sz w:val="22"/>
          <w:szCs w:val="22"/>
        </w:rPr>
        <w:t>195611121981031009</w:t>
      </w:r>
    </w:p>
    <w:p w14:paraId="0A8AC5CB" w14:textId="77777777" w:rsidR="00781A0C" w:rsidRDefault="00781A0C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jc w:val="both"/>
        <w:rPr>
          <w:rFonts w:ascii="Bookman Old Style" w:hAnsi="Bookman Old Style"/>
          <w:bCs/>
          <w:sz w:val="20"/>
          <w:szCs w:val="22"/>
        </w:rPr>
      </w:pPr>
    </w:p>
    <w:p w14:paraId="08D2C475" w14:textId="77777777" w:rsidR="00781A0C" w:rsidRPr="00C41EB1" w:rsidRDefault="00781A0C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jc w:val="both"/>
        <w:rPr>
          <w:rFonts w:ascii="Bookman Old Style" w:hAnsi="Bookman Old Style"/>
          <w:bCs/>
          <w:sz w:val="6"/>
          <w:szCs w:val="8"/>
        </w:rPr>
      </w:pPr>
    </w:p>
    <w:p w14:paraId="18C76977" w14:textId="77777777" w:rsidR="00781A0C" w:rsidRDefault="00781A0C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jc w:val="both"/>
        <w:rPr>
          <w:rFonts w:ascii="Bookman Old Style" w:hAnsi="Bookman Old Style"/>
          <w:bCs/>
          <w:sz w:val="20"/>
          <w:szCs w:val="22"/>
        </w:rPr>
      </w:pPr>
      <w:proofErr w:type="spellStart"/>
      <w:r>
        <w:rPr>
          <w:rFonts w:ascii="Bookman Old Style" w:hAnsi="Bookman Old Style"/>
          <w:bCs/>
          <w:sz w:val="20"/>
          <w:szCs w:val="22"/>
        </w:rPr>
        <w:t>Tembusan</w:t>
      </w:r>
      <w:proofErr w:type="spellEnd"/>
      <w:r>
        <w:rPr>
          <w:rFonts w:ascii="Bookman Old Style" w:hAnsi="Bookman Old Style"/>
          <w:bCs/>
          <w:sz w:val="20"/>
          <w:szCs w:val="22"/>
        </w:rPr>
        <w:t xml:space="preserve">: </w:t>
      </w:r>
    </w:p>
    <w:p w14:paraId="174476D3" w14:textId="77777777" w:rsidR="00C41EB1" w:rsidRDefault="00781A0C" w:rsidP="0029159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142" w:hanging="142"/>
        <w:jc w:val="both"/>
        <w:rPr>
          <w:rFonts w:ascii="Bookman Old Style" w:hAnsi="Bookman Old Style"/>
          <w:noProof/>
          <w:sz w:val="20"/>
          <w:szCs w:val="20"/>
        </w:rPr>
      </w:pPr>
      <w:r w:rsidRPr="00C41EB1">
        <w:rPr>
          <w:rFonts w:ascii="Bookman Old Style" w:hAnsi="Bookman Old Style"/>
          <w:sz w:val="20"/>
          <w:szCs w:val="20"/>
        </w:rPr>
        <w:t xml:space="preserve">- </w:t>
      </w:r>
      <w:r w:rsidRPr="00C41EB1">
        <w:rPr>
          <w:rFonts w:ascii="Bookman Old Style" w:hAnsi="Bookman Old Style"/>
          <w:noProof/>
          <w:sz w:val="20"/>
          <w:szCs w:val="20"/>
        </w:rPr>
        <w:t xml:space="preserve">Kepala Pusat </w:t>
      </w:r>
      <w:r w:rsidR="00C41EB1" w:rsidRPr="00C41EB1">
        <w:rPr>
          <w:rFonts w:ascii="Bookman Old Style" w:hAnsi="Bookman Old Style"/>
          <w:noProof/>
          <w:sz w:val="20"/>
          <w:szCs w:val="20"/>
        </w:rPr>
        <w:t>Pendidikan dan Pelatihan</w:t>
      </w:r>
      <w:r w:rsidR="00C41EB1" w:rsidRPr="00C41EB1">
        <w:rPr>
          <w:rFonts w:ascii="Bookman Old Style" w:hAnsi="Bookman Old Style"/>
          <w:noProof/>
          <w:sz w:val="20"/>
          <w:szCs w:val="20"/>
        </w:rPr>
        <w:t xml:space="preserve"> Hukum dan Peradilan Mahkamah Agung Republik</w:t>
      </w:r>
    </w:p>
    <w:p w14:paraId="3525AD1C" w14:textId="6713E0B8" w:rsidR="00781A0C" w:rsidRPr="00C41EB1" w:rsidRDefault="00C41EB1" w:rsidP="0029159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142" w:hanging="142"/>
        <w:jc w:val="both"/>
        <w:rPr>
          <w:rFonts w:ascii="Bookman Old Style" w:hAnsi="Bookman Old Style"/>
          <w:sz w:val="20"/>
          <w:szCs w:val="20"/>
        </w:rPr>
        <w:sectPr w:rsidR="00781A0C" w:rsidRPr="00C41EB1" w:rsidSect="00781A0C">
          <w:pgSz w:w="12242" w:h="18722"/>
          <w:pgMar w:top="567" w:right="1440" w:bottom="567" w:left="1440" w:header="709" w:footer="709" w:gutter="0"/>
          <w:pgNumType w:start="1"/>
          <w:cols w:space="708"/>
          <w:docGrid w:linePitch="360"/>
        </w:sectPr>
      </w:pPr>
      <w:r>
        <w:rPr>
          <w:rFonts w:ascii="Bookman Old Style" w:hAnsi="Bookman Old Style"/>
          <w:noProof/>
          <w:sz w:val="20"/>
          <w:szCs w:val="20"/>
        </w:rPr>
        <w:t xml:space="preserve">  </w:t>
      </w:r>
      <w:r w:rsidRPr="00C41EB1">
        <w:rPr>
          <w:rFonts w:ascii="Bookman Old Style" w:hAnsi="Bookman Old Style"/>
          <w:noProof/>
          <w:sz w:val="20"/>
          <w:szCs w:val="20"/>
        </w:rPr>
        <w:t>Indonesia</w:t>
      </w:r>
    </w:p>
    <w:p w14:paraId="016ECB77" w14:textId="77777777" w:rsidR="00781A0C" w:rsidRPr="00AA3AEC" w:rsidRDefault="00781A0C" w:rsidP="0029159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142" w:hanging="142"/>
        <w:jc w:val="both"/>
        <w:rPr>
          <w:rFonts w:ascii="Bookman Old Style" w:hAnsi="Bookman Old Style"/>
          <w:sz w:val="20"/>
          <w:szCs w:val="22"/>
        </w:rPr>
      </w:pPr>
    </w:p>
    <w:sectPr w:rsidR="00781A0C" w:rsidRPr="00AA3AEC" w:rsidSect="00781A0C">
      <w:type w:val="continuous"/>
      <w:pgSz w:w="12242" w:h="18722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hybridMultilevel"/>
    <w:tmpl w:val="6F661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6E204F5"/>
    <w:multiLevelType w:val="hybridMultilevel"/>
    <w:tmpl w:val="FB1CE50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6B3A67C7"/>
    <w:multiLevelType w:val="multilevel"/>
    <w:tmpl w:val="1062343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269854">
    <w:abstractNumId w:val="2"/>
  </w:num>
  <w:num w:numId="2" w16cid:durableId="886525665">
    <w:abstractNumId w:val="0"/>
  </w:num>
  <w:num w:numId="3" w16cid:durableId="705258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8C"/>
    <w:rsid w:val="000741E6"/>
    <w:rsid w:val="00110D31"/>
    <w:rsid w:val="001B25AE"/>
    <w:rsid w:val="001C45CB"/>
    <w:rsid w:val="0029159B"/>
    <w:rsid w:val="002B0646"/>
    <w:rsid w:val="003E5BA3"/>
    <w:rsid w:val="004E0221"/>
    <w:rsid w:val="0057738E"/>
    <w:rsid w:val="00591F4B"/>
    <w:rsid w:val="006D7E6E"/>
    <w:rsid w:val="00781A0C"/>
    <w:rsid w:val="009C4A92"/>
    <w:rsid w:val="009D021D"/>
    <w:rsid w:val="00A37BF6"/>
    <w:rsid w:val="00AA3AEC"/>
    <w:rsid w:val="00AE1EFB"/>
    <w:rsid w:val="00AE4B2F"/>
    <w:rsid w:val="00B43512"/>
    <w:rsid w:val="00B7684C"/>
    <w:rsid w:val="00BB51EC"/>
    <w:rsid w:val="00BC0636"/>
    <w:rsid w:val="00C41EB1"/>
    <w:rsid w:val="00D05C31"/>
    <w:rsid w:val="00D27643"/>
    <w:rsid w:val="00DF1346"/>
    <w:rsid w:val="00E367A1"/>
    <w:rsid w:val="00E4258C"/>
    <w:rsid w:val="00EA3A2C"/>
    <w:rsid w:val="00ED762A"/>
    <w:rsid w:val="00F35AC1"/>
    <w:rsid w:val="00F4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0D7A5B"/>
  <w15:docId w15:val="{259691D9-C66F-46D0-8585-773C5C3B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erChar">
    <w:name w:val="Header Char"/>
    <w:link w:val="Header"/>
    <w:qFormat/>
    <w:rPr>
      <w:sz w:val="24"/>
      <w:szCs w:val="24"/>
    </w:rPr>
  </w:style>
  <w:style w:type="character" w:customStyle="1" w:styleId="FooterChar">
    <w:name w:val="Footer Char"/>
    <w:link w:val="Footer"/>
    <w:qFormat/>
    <w:rPr>
      <w:sz w:val="24"/>
      <w:szCs w:val="24"/>
    </w:rPr>
  </w:style>
  <w:style w:type="character" w:customStyle="1" w:styleId="apple-style-span">
    <w:name w:val="apple-style-span"/>
    <w:basedOn w:val="DefaultParagraphFont"/>
    <w:qFormat/>
  </w:style>
  <w:style w:type="character" w:customStyle="1" w:styleId="st">
    <w:name w:val="st"/>
    <w:qFormat/>
  </w:style>
  <w:style w:type="character" w:customStyle="1" w:styleId="apple-converted-space">
    <w:name w:val="apple-converted-space"/>
    <w:basedOn w:val="DefaultParagraphFont"/>
    <w:qFormat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28C08A03-4842-4175-A7F6-45381ADBBF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Mursyidah mursyidah</cp:lastModifiedBy>
  <cp:revision>2</cp:revision>
  <cp:lastPrinted>2023-03-15T08:20:00Z</cp:lastPrinted>
  <dcterms:created xsi:type="dcterms:W3CDTF">2023-03-20T03:58:00Z</dcterms:created>
  <dcterms:modified xsi:type="dcterms:W3CDTF">2023-03-20T03:58:00Z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  <property fmtid="{D5CDD505-2E9C-101B-9397-08002B2CF9AE}" pid="3" name="ICV">
    <vt:lpwstr>498050efa1b34bb09b6c1b36e6a02af9</vt:lpwstr>
  </property>
</Properties>
</file>