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77777777" w:rsidR="00C333D9" w:rsidRPr="00100CAC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22A9BD9B" w:rsidR="00CA51AB" w:rsidRPr="00287FFA" w:rsidRDefault="00CA51AB" w:rsidP="00422CD3">
      <w:pPr>
        <w:jc w:val="center"/>
        <w:rPr>
          <w:rFonts w:ascii="Bookman Old Style" w:hAnsi="Bookman Old Style"/>
          <w:bCs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0C0945" w:rsidRPr="00287FFA">
        <w:rPr>
          <w:rFonts w:ascii="Bookman Old Style" w:hAnsi="Bookman Old Style"/>
          <w:bCs/>
        </w:rPr>
        <w:t xml:space="preserve"> </w:t>
      </w:r>
      <w:r w:rsidR="001D06BC" w:rsidRPr="001D06BC">
        <w:rPr>
          <w:rFonts w:ascii="Bookman Old Style" w:hAnsi="Bookman Old Style"/>
          <w:bCs/>
        </w:rPr>
        <w:t>/SEK.PTA.W3-A/KU1.1/V/2025</w:t>
      </w:r>
    </w:p>
    <w:p w14:paraId="7A94579D" w14:textId="77777777" w:rsidR="00422CD3" w:rsidRPr="00100CAC" w:rsidRDefault="00422CD3" w:rsidP="00A6107E">
      <w:pPr>
        <w:rPr>
          <w:rFonts w:ascii="Bookman Old Style" w:hAnsi="Bookman Old Style"/>
          <w:bCs/>
          <w:sz w:val="16"/>
          <w:szCs w:val="16"/>
          <w:lang w:val="id-ID"/>
        </w:rPr>
      </w:pP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4444DCC" w14:textId="07A30DB9" w:rsidR="00422CD3" w:rsidRPr="00DB63D9" w:rsidRDefault="00422CD3" w:rsidP="004C0571">
      <w:pPr>
        <w:tabs>
          <w:tab w:val="left" w:pos="141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="004C0571">
        <w:rPr>
          <w:rFonts w:ascii="Bookman Old Style" w:hAnsi="Bookman Old Style"/>
          <w:sz w:val="21"/>
          <w:szCs w:val="21"/>
          <w:lang w:val="id-ID"/>
        </w:rPr>
        <w:t xml:space="preserve">  </w:t>
      </w:r>
      <w:r w:rsidRPr="00DB63D9">
        <w:rPr>
          <w:rFonts w:ascii="Bookman Old Style" w:hAnsi="Bookman Old Style"/>
          <w:sz w:val="21"/>
          <w:szCs w:val="21"/>
          <w:lang w:val="id-ID"/>
        </w:rPr>
        <w:t xml:space="preserve">: </w:t>
      </w:r>
      <w:r w:rsidRPr="00DB63D9">
        <w:rPr>
          <w:rFonts w:ascii="Bookman Old Style" w:hAnsi="Bookman Old Style"/>
          <w:sz w:val="21"/>
          <w:szCs w:val="21"/>
          <w:lang w:val="id-ID"/>
        </w:rPr>
        <w:tab/>
      </w:r>
      <w:r w:rsidR="00D516A6" w:rsidRPr="00DB63D9">
        <w:rPr>
          <w:rFonts w:ascii="Bookman Old Style" w:hAnsi="Bookman Old Style"/>
          <w:sz w:val="21"/>
          <w:szCs w:val="21"/>
          <w:lang w:val="id-ID"/>
        </w:rPr>
        <w:t xml:space="preserve">bahwa </w:t>
      </w:r>
      <w:r w:rsidR="00264FFD">
        <w:rPr>
          <w:rFonts w:ascii="Bookman Old Style" w:hAnsi="Bookman Old Style"/>
          <w:sz w:val="21"/>
          <w:szCs w:val="21"/>
          <w:lang w:val="id-ID"/>
        </w:rPr>
        <w:t xml:space="preserve">Kepala Kantor </w:t>
      </w:r>
      <w:r w:rsidR="00CE7F85">
        <w:rPr>
          <w:rFonts w:ascii="Bookman Old Style" w:hAnsi="Bookman Old Style"/>
          <w:sz w:val="21"/>
          <w:szCs w:val="21"/>
        </w:rPr>
        <w:t xml:space="preserve">Pelayanan Perbendaharaan Negara Tipe A1 Padang </w:t>
      </w:r>
      <w:r w:rsidR="00264FFD">
        <w:rPr>
          <w:rFonts w:ascii="Bookman Old Style" w:hAnsi="Bookman Old Style"/>
          <w:sz w:val="21"/>
          <w:szCs w:val="21"/>
          <w:lang w:val="id-ID"/>
        </w:rPr>
        <w:t xml:space="preserve">mengadakan </w:t>
      </w:r>
      <w:r w:rsidR="00F675C9">
        <w:rPr>
          <w:rFonts w:ascii="Bookman Old Style" w:hAnsi="Bookman Old Style"/>
          <w:sz w:val="21"/>
          <w:szCs w:val="21"/>
          <w:lang w:val="id-ID"/>
        </w:rPr>
        <w:t xml:space="preserve">sosialisasi </w:t>
      </w:r>
      <w:r w:rsidR="00CE7F85">
        <w:rPr>
          <w:rFonts w:ascii="Bookman Old Style" w:hAnsi="Bookman Old Style"/>
          <w:sz w:val="21"/>
          <w:szCs w:val="21"/>
          <w:lang w:val="id-ID"/>
        </w:rPr>
        <w:t>Kartu Kredit Pemerintah dan Implementasi Migrasi CMS ke Qlola bagi Satker dengan Rekening BRI</w:t>
      </w:r>
      <w:r w:rsidR="00A64443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="00264FFD">
        <w:rPr>
          <w:rFonts w:ascii="Bookman Old Style" w:hAnsi="Bookman Old Style"/>
          <w:sz w:val="21"/>
          <w:szCs w:val="21"/>
          <w:lang w:val="id-ID"/>
        </w:rPr>
        <w:t>diikuti oleh Pengadilan Tinggi Agama Padang</w:t>
      </w:r>
      <w:r w:rsidR="00317FD4" w:rsidRPr="00DB63D9">
        <w:rPr>
          <w:rFonts w:ascii="Bookman Old Style" w:hAnsi="Bookman Old Style"/>
          <w:sz w:val="21"/>
          <w:szCs w:val="21"/>
          <w:lang w:val="en-ID"/>
        </w:rPr>
        <w:t>;</w:t>
      </w:r>
    </w:p>
    <w:p w14:paraId="2049D6EE" w14:textId="77777777" w:rsidR="00422CD3" w:rsidRPr="00560CF3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308A8221" w14:textId="5EBC439A" w:rsidR="004C0571" w:rsidRDefault="00422CD3" w:rsidP="004C0571">
      <w:pPr>
        <w:tabs>
          <w:tab w:val="left" w:pos="1418"/>
          <w:tab w:val="left" w:pos="1843"/>
          <w:tab w:val="left" w:pos="2268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Dasar</w:t>
      </w:r>
      <w:r w:rsidR="004C0571">
        <w:rPr>
          <w:rFonts w:ascii="Bookman Old Style" w:hAnsi="Bookman Old Style"/>
          <w:sz w:val="21"/>
          <w:szCs w:val="21"/>
        </w:rPr>
        <w:tab/>
      </w:r>
      <w:r w:rsidRPr="00DB63D9">
        <w:rPr>
          <w:rFonts w:ascii="Bookman Old Style" w:hAnsi="Bookman Old Style"/>
          <w:sz w:val="21"/>
          <w:szCs w:val="21"/>
        </w:rPr>
        <w:t>:</w:t>
      </w:r>
      <w:r w:rsidR="004C0571">
        <w:rPr>
          <w:rFonts w:ascii="Bookman Old Style" w:hAnsi="Bookman Old Style"/>
          <w:sz w:val="21"/>
          <w:szCs w:val="21"/>
        </w:rPr>
        <w:tab/>
        <w:t>1.</w:t>
      </w:r>
      <w:r w:rsidR="0089414A" w:rsidRPr="00DB63D9">
        <w:rPr>
          <w:rFonts w:ascii="Bookman Old Style" w:hAnsi="Bookman Old Style"/>
          <w:sz w:val="21"/>
          <w:szCs w:val="21"/>
        </w:rPr>
        <w:tab/>
      </w:r>
      <w:r w:rsidR="00C333D9">
        <w:rPr>
          <w:rFonts w:ascii="Bookman Old Style" w:hAnsi="Bookman Old Style"/>
          <w:sz w:val="21"/>
          <w:szCs w:val="21"/>
        </w:rPr>
        <w:t xml:space="preserve">Surat </w:t>
      </w:r>
      <w:r w:rsidR="00CE7F85">
        <w:rPr>
          <w:rFonts w:ascii="Bookman Old Style" w:hAnsi="Bookman Old Style"/>
          <w:sz w:val="21"/>
          <w:szCs w:val="21"/>
          <w:lang w:val="id-ID"/>
        </w:rPr>
        <w:t xml:space="preserve">Kepala Kantor </w:t>
      </w:r>
      <w:r w:rsidR="00CE7F85">
        <w:rPr>
          <w:rFonts w:ascii="Bookman Old Style" w:hAnsi="Bookman Old Style"/>
          <w:sz w:val="21"/>
          <w:szCs w:val="21"/>
        </w:rPr>
        <w:t>Pelayanan Perbendaharaan Negara Tipe A1 Padang</w:t>
      </w:r>
      <w:r w:rsidR="00264FFD">
        <w:rPr>
          <w:rFonts w:ascii="Bookman Old Style" w:hAnsi="Bookman Old Style"/>
          <w:sz w:val="21"/>
          <w:szCs w:val="21"/>
        </w:rPr>
        <w:t xml:space="preserve"> </w:t>
      </w:r>
      <w:r w:rsidR="00C333D9">
        <w:rPr>
          <w:rFonts w:ascii="Bookman Old Style" w:hAnsi="Bookman Old Style"/>
          <w:sz w:val="21"/>
          <w:szCs w:val="21"/>
        </w:rPr>
        <w:t xml:space="preserve">nomor </w:t>
      </w:r>
      <w:r w:rsidR="00CE7F85">
        <w:rPr>
          <w:rFonts w:ascii="Bookman Old Style" w:hAnsi="Bookman Old Style"/>
          <w:sz w:val="21"/>
          <w:szCs w:val="21"/>
        </w:rPr>
        <w:t>S-566/KPN.0301/2025</w:t>
      </w:r>
      <w:r w:rsidR="00C333D9">
        <w:rPr>
          <w:rFonts w:ascii="Bookman Old Style" w:hAnsi="Bookman Old Style"/>
          <w:sz w:val="21"/>
          <w:szCs w:val="21"/>
        </w:rPr>
        <w:t xml:space="preserve"> tanggal </w:t>
      </w:r>
      <w:r w:rsidR="00CE7F85">
        <w:rPr>
          <w:rFonts w:ascii="Bookman Old Style" w:hAnsi="Bookman Old Style"/>
          <w:sz w:val="21"/>
          <w:szCs w:val="21"/>
        </w:rPr>
        <w:t>30</w:t>
      </w:r>
      <w:r w:rsidR="00A64443">
        <w:rPr>
          <w:rFonts w:ascii="Bookman Old Style" w:hAnsi="Bookman Old Style"/>
          <w:sz w:val="21"/>
          <w:szCs w:val="21"/>
        </w:rPr>
        <w:t xml:space="preserve"> April 2025</w:t>
      </w:r>
      <w:r w:rsidR="00C333D9">
        <w:rPr>
          <w:rFonts w:ascii="Bookman Old Style" w:hAnsi="Bookman Old Style"/>
          <w:sz w:val="21"/>
          <w:szCs w:val="21"/>
        </w:rPr>
        <w:t xml:space="preserve"> hal </w:t>
      </w:r>
      <w:r w:rsidR="00CE7F85">
        <w:rPr>
          <w:rFonts w:ascii="Bookman Old Style" w:hAnsi="Bookman Old Style"/>
          <w:sz w:val="21"/>
          <w:szCs w:val="21"/>
          <w:lang w:val="id-ID"/>
        </w:rPr>
        <w:t>Undangan So</w:t>
      </w:r>
      <w:r w:rsidR="00CE7F85">
        <w:rPr>
          <w:rFonts w:ascii="Bookman Old Style" w:hAnsi="Bookman Old Style"/>
          <w:sz w:val="21"/>
          <w:szCs w:val="21"/>
          <w:lang w:val="id-ID"/>
        </w:rPr>
        <w:t>sialisasi Kartu Kredit Pemerintah dan Implementasi Migrasi CMS ke Qlola bagi Satker dengan Rekening BRI</w:t>
      </w:r>
      <w:r w:rsidR="00C333D9">
        <w:rPr>
          <w:rFonts w:ascii="Bookman Old Style" w:hAnsi="Bookman Old Style"/>
          <w:sz w:val="21"/>
          <w:szCs w:val="21"/>
        </w:rPr>
        <w:t>;</w:t>
      </w:r>
    </w:p>
    <w:p w14:paraId="3C0C0F01" w14:textId="777A586A" w:rsidR="004C0571" w:rsidRDefault="004C0571" w:rsidP="004C0571">
      <w:pPr>
        <w:tabs>
          <w:tab w:val="left" w:pos="1560"/>
          <w:tab w:val="left" w:pos="1843"/>
          <w:tab w:val="left" w:pos="2268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 w:rsidRPr="004C0571">
        <w:rPr>
          <w:rFonts w:ascii="Bookman Old Style" w:hAnsi="Bookman Old Style"/>
          <w:sz w:val="21"/>
          <w:szCs w:val="21"/>
        </w:rPr>
        <w:t>2.</w:t>
      </w:r>
      <w:r w:rsidRPr="004C0571">
        <w:rPr>
          <w:rFonts w:ascii="Bookman Old Style" w:hAnsi="Bookman Old Style"/>
          <w:sz w:val="21"/>
          <w:szCs w:val="21"/>
        </w:rPr>
        <w:tab/>
      </w:r>
      <w:r w:rsidR="00A64443" w:rsidRPr="000F253A">
        <w:rPr>
          <w:rFonts w:ascii="Bookman Old Style" w:hAnsi="Bookman Old Style"/>
          <w:sz w:val="22"/>
          <w:szCs w:val="22"/>
        </w:rPr>
        <w:t xml:space="preserve">Daftar Isian Pelaksanaan Anggaran Pengadilan Tinggi Agama Padang Nomor SP DIPA-005.01.2.401900/2024 tanggal </w:t>
      </w:r>
      <w:r w:rsidR="00CE7F85">
        <w:rPr>
          <w:rFonts w:ascii="Bookman Old Style" w:hAnsi="Bookman Old Style"/>
          <w:sz w:val="22"/>
          <w:szCs w:val="22"/>
        </w:rPr>
        <w:br/>
      </w:r>
      <w:r w:rsidR="00A64443" w:rsidRPr="000F253A">
        <w:rPr>
          <w:rFonts w:ascii="Bookman Old Style" w:hAnsi="Bookman Old Style"/>
          <w:sz w:val="22"/>
          <w:szCs w:val="22"/>
        </w:rPr>
        <w:t>2 Desember 2024</w:t>
      </w:r>
      <w:r w:rsidRPr="004C0571">
        <w:rPr>
          <w:rFonts w:ascii="Bookman Old Style" w:hAnsi="Bookman Old Style"/>
          <w:sz w:val="21"/>
          <w:szCs w:val="21"/>
        </w:rPr>
        <w:t>;</w:t>
      </w:r>
    </w:p>
    <w:p w14:paraId="37431343" w14:textId="3CBE5D71" w:rsidR="00A6107E" w:rsidRPr="004C0571" w:rsidRDefault="00236081" w:rsidP="004C0571">
      <w:pPr>
        <w:tabs>
          <w:tab w:val="left" w:pos="1484"/>
          <w:tab w:val="left" w:pos="1843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</w:p>
    <w:p w14:paraId="36458143" w14:textId="4DD4EC19" w:rsidR="00422CD3" w:rsidRPr="00DB63D9" w:rsidRDefault="00A9495E" w:rsidP="00422CD3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MENUGASKAN</w:t>
      </w:r>
    </w:p>
    <w:p w14:paraId="04620F82" w14:textId="77777777" w:rsidR="00422CD3" w:rsidRPr="00560CF3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</w:rPr>
      </w:pPr>
    </w:p>
    <w:p w14:paraId="22A91E59" w14:textId="3BE248AF" w:rsidR="00F675C9" w:rsidRDefault="00422CD3" w:rsidP="00264FFD">
      <w:pPr>
        <w:tabs>
          <w:tab w:val="left" w:pos="1418"/>
          <w:tab w:val="left" w:pos="1843"/>
          <w:tab w:val="left" w:pos="2268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Kepada</w:t>
      </w:r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 w:rsidR="00317FD4" w:rsidRPr="00DB63D9">
        <w:rPr>
          <w:rFonts w:ascii="Bookman Old Style" w:hAnsi="Bookman Old Style"/>
          <w:sz w:val="21"/>
          <w:szCs w:val="21"/>
        </w:rPr>
        <w:tab/>
      </w:r>
      <w:r w:rsidR="00264FFD" w:rsidRPr="00DB63D9">
        <w:rPr>
          <w:rFonts w:ascii="Bookman Old Style" w:hAnsi="Bookman Old Style"/>
          <w:noProof/>
          <w:sz w:val="21"/>
          <w:szCs w:val="21"/>
        </w:rPr>
        <w:t>1.</w:t>
      </w:r>
      <w:r w:rsidR="00264FFD" w:rsidRPr="00DB63D9">
        <w:rPr>
          <w:rFonts w:ascii="Bookman Old Style" w:hAnsi="Bookman Old Style"/>
          <w:noProof/>
          <w:sz w:val="21"/>
          <w:szCs w:val="21"/>
        </w:rPr>
        <w:tab/>
      </w:r>
      <w:r w:rsidR="00A64443">
        <w:rPr>
          <w:rFonts w:ascii="Bookman Old Style" w:hAnsi="Bookman Old Style"/>
          <w:noProof/>
          <w:sz w:val="21"/>
          <w:szCs w:val="21"/>
        </w:rPr>
        <w:t>Fitrya Rafani, S.Kom</w:t>
      </w:r>
      <w:r w:rsidR="00F675C9" w:rsidRPr="00DB63D9">
        <w:rPr>
          <w:rFonts w:ascii="Bookman Old Style" w:hAnsi="Bookman Old Style"/>
          <w:noProof/>
          <w:sz w:val="21"/>
          <w:szCs w:val="21"/>
        </w:rPr>
        <w:t xml:space="preserve">., </w:t>
      </w:r>
      <w:r w:rsidR="00A64443" w:rsidRPr="00A64443">
        <w:rPr>
          <w:rFonts w:ascii="Bookman Old Style" w:hAnsi="Bookman Old Style"/>
          <w:noProof/>
          <w:sz w:val="21"/>
          <w:szCs w:val="21"/>
        </w:rPr>
        <w:t>198905022015032002</w:t>
      </w:r>
      <w:r w:rsidR="00F675C9" w:rsidRPr="00DB63D9">
        <w:rPr>
          <w:rFonts w:ascii="Bookman Old Style" w:hAnsi="Bookman Old Style"/>
          <w:noProof/>
          <w:sz w:val="21"/>
          <w:szCs w:val="21"/>
        </w:rPr>
        <w:t>, Penata</w:t>
      </w:r>
      <w:r w:rsidR="00A64443">
        <w:rPr>
          <w:rFonts w:ascii="Bookman Old Style" w:hAnsi="Bookman Old Style"/>
          <w:noProof/>
          <w:sz w:val="21"/>
          <w:szCs w:val="21"/>
        </w:rPr>
        <w:t xml:space="preserve"> Muda Tingkat I </w:t>
      </w:r>
      <w:r w:rsidR="00F675C9" w:rsidRPr="00DB63D9">
        <w:rPr>
          <w:rFonts w:ascii="Bookman Old Style" w:hAnsi="Bookman Old Style"/>
          <w:noProof/>
          <w:sz w:val="21"/>
          <w:szCs w:val="21"/>
        </w:rPr>
        <w:t>(III/</w:t>
      </w:r>
      <w:r w:rsidR="00A64443">
        <w:rPr>
          <w:rFonts w:ascii="Bookman Old Style" w:hAnsi="Bookman Old Style"/>
          <w:noProof/>
          <w:sz w:val="21"/>
          <w:szCs w:val="21"/>
        </w:rPr>
        <w:t>b</w:t>
      </w:r>
      <w:r w:rsidR="00F675C9" w:rsidRPr="00DB63D9">
        <w:rPr>
          <w:rFonts w:ascii="Bookman Old Style" w:hAnsi="Bookman Old Style"/>
          <w:noProof/>
          <w:sz w:val="21"/>
          <w:szCs w:val="21"/>
        </w:rPr>
        <w:t xml:space="preserve">), </w:t>
      </w:r>
      <w:r w:rsidR="00A64443" w:rsidRPr="00A64443">
        <w:rPr>
          <w:rFonts w:ascii="Bookman Old Style" w:hAnsi="Bookman Old Style"/>
          <w:noProof/>
          <w:sz w:val="21"/>
          <w:szCs w:val="21"/>
        </w:rPr>
        <w:t>Pranata Keuangan APBN Mahir</w:t>
      </w:r>
      <w:r w:rsidR="00F675C9">
        <w:rPr>
          <w:rFonts w:ascii="Bookman Old Style" w:hAnsi="Bookman Old Style"/>
          <w:noProof/>
          <w:sz w:val="21"/>
          <w:szCs w:val="21"/>
        </w:rPr>
        <w:t>.</w:t>
      </w:r>
    </w:p>
    <w:p w14:paraId="602CF845" w14:textId="35F2BA4F" w:rsidR="00264FFD" w:rsidRPr="00DB63D9" w:rsidRDefault="00264FFD" w:rsidP="00264FFD">
      <w:pPr>
        <w:tabs>
          <w:tab w:val="left" w:pos="1418"/>
          <w:tab w:val="left" w:pos="1843"/>
          <w:tab w:val="left" w:pos="2268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  <w:r w:rsidRPr="00DB63D9">
        <w:rPr>
          <w:rFonts w:ascii="Bookman Old Style" w:hAnsi="Bookman Old Style"/>
          <w:noProof/>
          <w:sz w:val="21"/>
          <w:szCs w:val="21"/>
        </w:rPr>
        <w:tab/>
      </w:r>
      <w:r w:rsidRPr="00DB63D9">
        <w:rPr>
          <w:rFonts w:ascii="Bookman Old Style" w:hAnsi="Bookman Old Style"/>
          <w:noProof/>
          <w:sz w:val="21"/>
          <w:szCs w:val="21"/>
        </w:rPr>
        <w:tab/>
        <w:t>2.</w:t>
      </w:r>
      <w:r w:rsidRPr="00DB63D9">
        <w:rPr>
          <w:rFonts w:ascii="Bookman Old Style" w:hAnsi="Bookman Old Style"/>
          <w:noProof/>
          <w:sz w:val="21"/>
          <w:szCs w:val="21"/>
        </w:rPr>
        <w:tab/>
      </w:r>
      <w:r w:rsidR="00A64443">
        <w:rPr>
          <w:rFonts w:ascii="Bookman Old Style" w:hAnsi="Bookman Old Style"/>
          <w:noProof/>
          <w:sz w:val="21"/>
          <w:szCs w:val="21"/>
        </w:rPr>
        <w:t>Yova Nelindy, A.Md.</w:t>
      </w:r>
      <w:r w:rsidR="003355AB" w:rsidRPr="00DB63D9">
        <w:rPr>
          <w:rFonts w:ascii="Bookman Old Style" w:hAnsi="Bookman Old Style"/>
          <w:noProof/>
          <w:sz w:val="21"/>
          <w:szCs w:val="21"/>
        </w:rPr>
        <w:t xml:space="preserve">, </w:t>
      </w:r>
      <w:r w:rsidR="00A64443" w:rsidRPr="00A64443">
        <w:rPr>
          <w:rFonts w:ascii="Bookman Old Style" w:hAnsi="Bookman Old Style"/>
          <w:noProof/>
          <w:sz w:val="21"/>
          <w:szCs w:val="21"/>
        </w:rPr>
        <w:t>199305242019032009</w:t>
      </w:r>
      <w:r w:rsidR="003355AB" w:rsidRPr="00DB63D9">
        <w:rPr>
          <w:rFonts w:ascii="Bookman Old Style" w:hAnsi="Bookman Old Style"/>
          <w:noProof/>
          <w:sz w:val="21"/>
          <w:szCs w:val="21"/>
        </w:rPr>
        <w:t xml:space="preserve">, </w:t>
      </w:r>
      <w:r w:rsidR="00A64443" w:rsidRPr="00A64443">
        <w:rPr>
          <w:rFonts w:ascii="Bookman Old Style" w:hAnsi="Bookman Old Style"/>
          <w:noProof/>
          <w:sz w:val="21"/>
          <w:szCs w:val="21"/>
        </w:rPr>
        <w:t>Pengatur Tingkat I (II/d)</w:t>
      </w:r>
      <w:r w:rsidR="003355AB" w:rsidRPr="00DB63D9">
        <w:rPr>
          <w:rFonts w:ascii="Bookman Old Style" w:hAnsi="Bookman Old Style"/>
          <w:noProof/>
          <w:sz w:val="21"/>
          <w:szCs w:val="21"/>
        </w:rPr>
        <w:t>,</w:t>
      </w:r>
      <w:r w:rsidR="00A64443" w:rsidRPr="00A64443">
        <w:rPr>
          <w:rFonts w:ascii="Bookman Old Style" w:hAnsi="Bookman Old Style"/>
          <w:noProof/>
          <w:sz w:val="21"/>
          <w:szCs w:val="21"/>
        </w:rPr>
        <w:t> Pengolah Data dan Informasi</w:t>
      </w:r>
      <w:r w:rsidR="00F675C9">
        <w:rPr>
          <w:rFonts w:ascii="Bookman Old Style" w:hAnsi="Bookman Old Style"/>
          <w:noProof/>
          <w:sz w:val="21"/>
          <w:szCs w:val="21"/>
        </w:rPr>
        <w:t>.</w:t>
      </w:r>
    </w:p>
    <w:p w14:paraId="008CB61C" w14:textId="383D666E" w:rsidR="00422CD3" w:rsidRPr="00560CF3" w:rsidRDefault="00422CD3" w:rsidP="00264FFD">
      <w:pPr>
        <w:tabs>
          <w:tab w:val="left" w:pos="1418"/>
          <w:tab w:val="left" w:pos="1843"/>
          <w:tab w:val="left" w:pos="2268"/>
        </w:tabs>
        <w:ind w:left="2160" w:hanging="2127"/>
        <w:jc w:val="both"/>
        <w:rPr>
          <w:rFonts w:ascii="Bookman Old Style" w:hAnsi="Bookman Old Style"/>
          <w:noProof/>
          <w:sz w:val="16"/>
          <w:szCs w:val="16"/>
        </w:rPr>
      </w:pPr>
    </w:p>
    <w:p w14:paraId="55619C1C" w14:textId="734F2FFA" w:rsidR="004C0571" w:rsidRDefault="00422CD3" w:rsidP="00F675C9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Untuk</w:t>
      </w:r>
      <w:r w:rsidR="004C0571">
        <w:rPr>
          <w:rFonts w:ascii="Bookman Old Style" w:hAnsi="Bookman Old Style"/>
          <w:sz w:val="21"/>
          <w:szCs w:val="21"/>
        </w:rPr>
        <w:t xml:space="preserve">           </w:t>
      </w:r>
      <w:r w:rsidRPr="00DB63D9">
        <w:rPr>
          <w:rFonts w:ascii="Bookman Old Style" w:hAnsi="Bookman Old Style"/>
          <w:sz w:val="21"/>
          <w:szCs w:val="21"/>
        </w:rPr>
        <w:t xml:space="preserve">: </w:t>
      </w:r>
      <w:r w:rsidRPr="00DB63D9">
        <w:rPr>
          <w:rFonts w:ascii="Bookman Old Style" w:hAnsi="Bookman Old Style"/>
          <w:sz w:val="21"/>
          <w:szCs w:val="21"/>
        </w:rPr>
        <w:tab/>
      </w:r>
      <w:r w:rsidR="00C333D9">
        <w:rPr>
          <w:rFonts w:ascii="Bookman Old Style" w:hAnsi="Bookman Old Style"/>
          <w:sz w:val="21"/>
          <w:szCs w:val="21"/>
        </w:rPr>
        <w:t xml:space="preserve">Mengikuti </w:t>
      </w:r>
      <w:r w:rsidR="00CE7F85">
        <w:rPr>
          <w:rFonts w:ascii="Bookman Old Style" w:hAnsi="Bookman Old Style"/>
          <w:sz w:val="21"/>
          <w:szCs w:val="21"/>
          <w:lang w:val="id-ID"/>
        </w:rPr>
        <w:t>sosialisasi Kartu Kredit Pemerintah dan Implementasi Migrasi CMS ke Qlola bagi Satker dengan Rekening BRI</w:t>
      </w:r>
      <w:r w:rsidR="00A64443" w:rsidRPr="00DB63D9">
        <w:rPr>
          <w:rFonts w:ascii="Bookman Old Style" w:hAnsi="Bookman Old Style"/>
          <w:sz w:val="21"/>
          <w:szCs w:val="21"/>
        </w:rPr>
        <w:t xml:space="preserve"> </w:t>
      </w:r>
      <w:r w:rsidR="00100CAC" w:rsidRPr="00DB63D9">
        <w:rPr>
          <w:rFonts w:ascii="Bookman Old Style" w:hAnsi="Bookman Old Style"/>
          <w:sz w:val="21"/>
          <w:szCs w:val="21"/>
        </w:rPr>
        <w:t xml:space="preserve">pada tanggal </w:t>
      </w:r>
      <w:r w:rsidR="00CE7F85">
        <w:rPr>
          <w:rFonts w:ascii="Bookman Old Style" w:hAnsi="Bookman Old Style"/>
          <w:sz w:val="21"/>
          <w:szCs w:val="21"/>
        </w:rPr>
        <w:t>7 Mei 2025</w:t>
      </w:r>
      <w:r w:rsidR="00100CAC" w:rsidRPr="00DB63D9">
        <w:rPr>
          <w:rFonts w:ascii="Bookman Old Style" w:hAnsi="Bookman Old Style"/>
          <w:sz w:val="21"/>
          <w:szCs w:val="21"/>
        </w:rPr>
        <w:t xml:space="preserve"> di</w:t>
      </w:r>
      <w:r w:rsidR="00C333D9">
        <w:rPr>
          <w:rFonts w:ascii="Bookman Old Style" w:hAnsi="Bookman Old Style"/>
          <w:sz w:val="21"/>
          <w:szCs w:val="21"/>
        </w:rPr>
        <w:t xml:space="preserve"> </w:t>
      </w:r>
      <w:r w:rsidR="00CE7F85">
        <w:rPr>
          <w:rFonts w:ascii="Bookman Old Style" w:hAnsi="Bookman Old Style"/>
          <w:sz w:val="21"/>
          <w:szCs w:val="21"/>
        </w:rPr>
        <w:t>Kantor KPPN Padang.</w:t>
      </w:r>
    </w:p>
    <w:p w14:paraId="0673A1F8" w14:textId="77777777" w:rsidR="00CE7F85" w:rsidRDefault="00CE7F85" w:rsidP="00F675C9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77238DC2" w14:textId="439134EA" w:rsidR="004C0571" w:rsidRPr="00F675C9" w:rsidRDefault="004C0571" w:rsidP="00F675C9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pacing w:val="2"/>
          <w:sz w:val="21"/>
          <w:szCs w:val="21"/>
        </w:rPr>
        <w:tab/>
      </w:r>
      <w:r>
        <w:rPr>
          <w:rFonts w:ascii="Bookman Old Style" w:hAnsi="Bookman Old Style"/>
          <w:spacing w:val="2"/>
          <w:sz w:val="21"/>
          <w:szCs w:val="21"/>
        </w:rPr>
        <w:tab/>
      </w:r>
      <w:r w:rsidRPr="00236081">
        <w:rPr>
          <w:rFonts w:ascii="Bookman Old Style" w:hAnsi="Bookman Old Style"/>
          <w:spacing w:val="2"/>
          <w:sz w:val="21"/>
          <w:szCs w:val="21"/>
        </w:rPr>
        <w:t>Segala biaya yang timbul untuk pelaksanaan tugas ini dibebankan pada DIPA Pengadilan Tinggi Agama Padang Tahun Anggaran 202</w:t>
      </w:r>
      <w:r w:rsidR="00A64443">
        <w:rPr>
          <w:rFonts w:ascii="Bookman Old Style" w:hAnsi="Bookman Old Style"/>
          <w:spacing w:val="2"/>
          <w:sz w:val="21"/>
          <w:szCs w:val="21"/>
        </w:rPr>
        <w:t>5</w:t>
      </w:r>
      <w:r>
        <w:rPr>
          <w:rFonts w:ascii="Bookman Old Style" w:hAnsi="Bookman Old Style"/>
          <w:spacing w:val="2"/>
          <w:sz w:val="21"/>
          <w:szCs w:val="21"/>
        </w:rPr>
        <w:t>.</w:t>
      </w:r>
    </w:p>
    <w:p w14:paraId="636D2F23" w14:textId="77777777" w:rsidR="00236081" w:rsidRPr="00236081" w:rsidRDefault="00236081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</w:p>
    <w:p w14:paraId="03F79D0B" w14:textId="441CD0F4" w:rsidR="00CE5A2B" w:rsidRPr="00236081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23608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23608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236081">
        <w:rPr>
          <w:rFonts w:ascii="Bookman Old Style" w:hAnsi="Bookman Old Style"/>
          <w:spacing w:val="-4"/>
          <w:sz w:val="21"/>
          <w:szCs w:val="21"/>
        </w:rPr>
        <w:t xml:space="preserve">Surat </w:t>
      </w:r>
      <w:r w:rsidR="00FF6877" w:rsidRPr="00236081">
        <w:rPr>
          <w:rFonts w:ascii="Bookman Old Style" w:hAnsi="Bookman Old Style"/>
          <w:spacing w:val="-4"/>
          <w:sz w:val="21"/>
          <w:szCs w:val="21"/>
        </w:rPr>
        <w:t>t</w:t>
      </w:r>
      <w:r w:rsidRPr="00236081">
        <w:rPr>
          <w:rFonts w:ascii="Bookman Old Style" w:hAnsi="Bookman Old Style"/>
          <w:spacing w:val="-4"/>
          <w:sz w:val="21"/>
          <w:szCs w:val="21"/>
        </w:rPr>
        <w:t>ugas ini dibuat untuk dipergunakan sebagaimana mestinya.</w:t>
      </w:r>
    </w:p>
    <w:p w14:paraId="68D12476" w14:textId="22F27FDD" w:rsidR="00422CD3" w:rsidRPr="00560CF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E638FFB" w14:textId="67C9B9A2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137D3B8D" w14:textId="308F69A2" w:rsidR="00C57A14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464CD359" w14:textId="04828FA3" w:rsidR="00C57A14" w:rsidRPr="00560CF3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6D09F4C" w14:textId="242D214C" w:rsidR="00A9495E" w:rsidRPr="00DB63D9" w:rsidRDefault="001D06BC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1D06BC">
        <w:rPr>
          <w:rFonts w:ascii="Bookman Old Style" w:hAnsi="Bookman Old Style"/>
          <w:noProof/>
          <w:sz w:val="21"/>
          <w:szCs w:val="21"/>
        </w:rPr>
        <w:drawing>
          <wp:anchor distT="0" distB="0" distL="114300" distR="114300" simplePos="0" relativeHeight="251664384" behindDoc="0" locked="0" layoutInCell="1" allowOverlap="1" wp14:anchorId="09F87615" wp14:editId="72632577">
            <wp:simplePos x="0" y="0"/>
            <wp:positionH relativeFrom="column">
              <wp:posOffset>3200400</wp:posOffset>
            </wp:positionH>
            <wp:positionV relativeFrom="paragraph">
              <wp:posOffset>12700</wp:posOffset>
            </wp:positionV>
            <wp:extent cx="1265555" cy="1158875"/>
            <wp:effectExtent l="0" t="0" r="0" b="0"/>
            <wp:wrapNone/>
            <wp:docPr id="8979852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2CD3" w:rsidRPr="00DB63D9">
        <w:rPr>
          <w:rFonts w:ascii="Bookman Old Style" w:hAnsi="Bookman Old Style"/>
          <w:sz w:val="21"/>
          <w:szCs w:val="21"/>
        </w:rPr>
        <w:t xml:space="preserve">    </w:t>
      </w:r>
      <w:r w:rsidR="0017747E" w:rsidRPr="00DB63D9">
        <w:rPr>
          <w:rFonts w:ascii="Bookman Old Style" w:hAnsi="Bookman Old Style"/>
          <w:sz w:val="21"/>
          <w:szCs w:val="21"/>
        </w:rPr>
        <w:t xml:space="preserve">Padang, </w:t>
      </w:r>
      <w:r w:rsidR="00CE7F85">
        <w:rPr>
          <w:rFonts w:ascii="Bookman Old Style" w:hAnsi="Bookman Old Style"/>
          <w:sz w:val="21"/>
          <w:szCs w:val="21"/>
        </w:rPr>
        <w:t>7 Mei</w:t>
      </w:r>
      <w:r w:rsidR="00A64443">
        <w:rPr>
          <w:rFonts w:ascii="Bookman Old Style" w:hAnsi="Bookman Old Style"/>
          <w:sz w:val="21"/>
          <w:szCs w:val="21"/>
        </w:rPr>
        <w:t xml:space="preserve"> 2025</w:t>
      </w:r>
    </w:p>
    <w:p w14:paraId="70FD4838" w14:textId="4AAD7EA2" w:rsidR="00422CD3" w:rsidRPr="00DB63D9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r w:rsidR="00A64443">
        <w:rPr>
          <w:rFonts w:ascii="Bookman Old Style" w:hAnsi="Bookman Old Style"/>
          <w:sz w:val="21"/>
          <w:szCs w:val="21"/>
        </w:rPr>
        <w:t>Sekretaris</w:t>
      </w:r>
    </w:p>
    <w:p w14:paraId="3FC88FD8" w14:textId="00EC3EA0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C4322EB" w14:textId="216C7F85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69F55DC" w14:textId="417B967B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A91E7D0" w14:textId="0575FA19" w:rsidR="0017747E" w:rsidRPr="00DB63D9" w:rsidRDefault="0017747E" w:rsidP="00422CD3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0964B9BA" w14:textId="621380AC" w:rsidR="00FF6877" w:rsidRDefault="00A64443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>Irsyadi</w:t>
      </w:r>
    </w:p>
    <w:p w14:paraId="36148518" w14:textId="34F1C094" w:rsidR="00F675C9" w:rsidRDefault="00F675C9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3621AFF8" w14:textId="0CE8AE83" w:rsidR="00F675C9" w:rsidRDefault="00F675C9" w:rsidP="00F675C9">
      <w:pPr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 xml:space="preserve">Tembusan: </w:t>
      </w:r>
    </w:p>
    <w:p w14:paraId="25D9CCA4" w14:textId="10CE514C" w:rsidR="00F675C9" w:rsidRDefault="00F675C9" w:rsidP="00F675C9">
      <w:pPr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  <w:lang w:val="id-ID"/>
        </w:rPr>
        <w:t>Ketua Pengadilan Tinggi Agama Padang</w:t>
      </w:r>
      <w:r w:rsidR="00A64443">
        <w:rPr>
          <w:rFonts w:ascii="Bookman Old Style" w:hAnsi="Bookman Old Style"/>
          <w:sz w:val="21"/>
          <w:szCs w:val="21"/>
          <w:lang w:val="id-ID"/>
        </w:rPr>
        <w:t xml:space="preserve"> (sebagai laporan)</w:t>
      </w:r>
      <w:r>
        <w:rPr>
          <w:rFonts w:ascii="Bookman Old Style" w:hAnsi="Bookman Old Style"/>
          <w:sz w:val="21"/>
          <w:szCs w:val="21"/>
          <w:lang w:val="id-ID"/>
        </w:rPr>
        <w:t>.</w:t>
      </w:r>
    </w:p>
    <w:sectPr w:rsidR="00F675C9" w:rsidSect="001D06BC">
      <w:pgSz w:w="11906" w:h="16838" w:code="9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50C1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14E6F"/>
    <w:rsid w:val="00153FA6"/>
    <w:rsid w:val="001673D4"/>
    <w:rsid w:val="00174659"/>
    <w:rsid w:val="0017747E"/>
    <w:rsid w:val="0018063A"/>
    <w:rsid w:val="001B39A7"/>
    <w:rsid w:val="001B4DF9"/>
    <w:rsid w:val="001C01D3"/>
    <w:rsid w:val="001C1B15"/>
    <w:rsid w:val="001C46B8"/>
    <w:rsid w:val="001C78BA"/>
    <w:rsid w:val="001D06BC"/>
    <w:rsid w:val="001D6F12"/>
    <w:rsid w:val="001E02E2"/>
    <w:rsid w:val="001E5A88"/>
    <w:rsid w:val="001E6BE6"/>
    <w:rsid w:val="0020104D"/>
    <w:rsid w:val="00222153"/>
    <w:rsid w:val="00227122"/>
    <w:rsid w:val="00236081"/>
    <w:rsid w:val="0024066E"/>
    <w:rsid w:val="00264FFD"/>
    <w:rsid w:val="00287FFA"/>
    <w:rsid w:val="002A5093"/>
    <w:rsid w:val="002D45F0"/>
    <w:rsid w:val="002F4537"/>
    <w:rsid w:val="003168E0"/>
    <w:rsid w:val="00317FD4"/>
    <w:rsid w:val="003355AB"/>
    <w:rsid w:val="00352094"/>
    <w:rsid w:val="003668EC"/>
    <w:rsid w:val="00375925"/>
    <w:rsid w:val="00377F52"/>
    <w:rsid w:val="00394C40"/>
    <w:rsid w:val="003974A3"/>
    <w:rsid w:val="003C3749"/>
    <w:rsid w:val="003E619E"/>
    <w:rsid w:val="00400296"/>
    <w:rsid w:val="00420D5B"/>
    <w:rsid w:val="00422154"/>
    <w:rsid w:val="00422CD3"/>
    <w:rsid w:val="00475B4D"/>
    <w:rsid w:val="00493DAE"/>
    <w:rsid w:val="004A4B9D"/>
    <w:rsid w:val="004C0571"/>
    <w:rsid w:val="004E56B9"/>
    <w:rsid w:val="00512150"/>
    <w:rsid w:val="00523E38"/>
    <w:rsid w:val="00537BC8"/>
    <w:rsid w:val="00560CF3"/>
    <w:rsid w:val="00562359"/>
    <w:rsid w:val="00581CA4"/>
    <w:rsid w:val="005A3903"/>
    <w:rsid w:val="005A782A"/>
    <w:rsid w:val="005B22DF"/>
    <w:rsid w:val="005B2E9B"/>
    <w:rsid w:val="005C0E0C"/>
    <w:rsid w:val="005C32DE"/>
    <w:rsid w:val="00606787"/>
    <w:rsid w:val="00634E10"/>
    <w:rsid w:val="006428C6"/>
    <w:rsid w:val="00644414"/>
    <w:rsid w:val="00664846"/>
    <w:rsid w:val="00680CE0"/>
    <w:rsid w:val="00686B28"/>
    <w:rsid w:val="006971BD"/>
    <w:rsid w:val="00705353"/>
    <w:rsid w:val="00712F34"/>
    <w:rsid w:val="00713582"/>
    <w:rsid w:val="007162F1"/>
    <w:rsid w:val="007169A5"/>
    <w:rsid w:val="0072763B"/>
    <w:rsid w:val="007454FF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B5AAD"/>
    <w:rsid w:val="008C3A1D"/>
    <w:rsid w:val="008E28DA"/>
    <w:rsid w:val="00927C3F"/>
    <w:rsid w:val="0099224F"/>
    <w:rsid w:val="00994063"/>
    <w:rsid w:val="00997456"/>
    <w:rsid w:val="009A64D5"/>
    <w:rsid w:val="009D5975"/>
    <w:rsid w:val="009D7FE1"/>
    <w:rsid w:val="00A31A08"/>
    <w:rsid w:val="00A40EBE"/>
    <w:rsid w:val="00A468BC"/>
    <w:rsid w:val="00A60DCE"/>
    <w:rsid w:val="00A6107E"/>
    <w:rsid w:val="00A64443"/>
    <w:rsid w:val="00A73379"/>
    <w:rsid w:val="00A916F5"/>
    <w:rsid w:val="00A9495E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C6235"/>
    <w:rsid w:val="00BD482B"/>
    <w:rsid w:val="00C333D9"/>
    <w:rsid w:val="00C57A14"/>
    <w:rsid w:val="00CA51AB"/>
    <w:rsid w:val="00CB0631"/>
    <w:rsid w:val="00CD1CF3"/>
    <w:rsid w:val="00CD2029"/>
    <w:rsid w:val="00CE3E3A"/>
    <w:rsid w:val="00CE5A2B"/>
    <w:rsid w:val="00CE7F85"/>
    <w:rsid w:val="00CF0123"/>
    <w:rsid w:val="00D00374"/>
    <w:rsid w:val="00D02E4D"/>
    <w:rsid w:val="00D047D7"/>
    <w:rsid w:val="00D11533"/>
    <w:rsid w:val="00D3180C"/>
    <w:rsid w:val="00D516A6"/>
    <w:rsid w:val="00D57E06"/>
    <w:rsid w:val="00D65BC1"/>
    <w:rsid w:val="00D9156F"/>
    <w:rsid w:val="00D9224F"/>
    <w:rsid w:val="00DB63D9"/>
    <w:rsid w:val="00DC1AC7"/>
    <w:rsid w:val="00DC58A0"/>
    <w:rsid w:val="00DD3520"/>
    <w:rsid w:val="00DE1F01"/>
    <w:rsid w:val="00E16E1B"/>
    <w:rsid w:val="00E22788"/>
    <w:rsid w:val="00E23994"/>
    <w:rsid w:val="00E24E52"/>
    <w:rsid w:val="00E42D52"/>
    <w:rsid w:val="00E5618D"/>
    <w:rsid w:val="00E56F15"/>
    <w:rsid w:val="00E64B44"/>
    <w:rsid w:val="00E76FD0"/>
    <w:rsid w:val="00E80B21"/>
    <w:rsid w:val="00E835E0"/>
    <w:rsid w:val="00EC0417"/>
    <w:rsid w:val="00EC24E3"/>
    <w:rsid w:val="00EF368E"/>
    <w:rsid w:val="00F27ACC"/>
    <w:rsid w:val="00F675C9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4</cp:revision>
  <cp:lastPrinted>2025-04-22T01:44:00Z</cp:lastPrinted>
  <dcterms:created xsi:type="dcterms:W3CDTF">2025-04-22T01:11:00Z</dcterms:created>
  <dcterms:modified xsi:type="dcterms:W3CDTF">2025-05-07T00:56:00Z</dcterms:modified>
</cp:coreProperties>
</file>