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740C441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75C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5yvQEAAFgDAAAOAAAAZHJzL2Uyb0RvYy54bWysU8Fu2zAMvQ/YPwi6L7YTZGiNOD2k6y7d&#10;FqDdB9CSbAuVRUFUYufvJ6lJWmy3oT4QlEg+Pz5Sm7t5NOyoPGm0Da8WJWfKCpTa9g3//fzw5YYz&#10;CmAlGLSq4SdF/G77+dNmcrVa4oBGKs8iiKV6cg0fQnB1UZAY1Ai0QKdsDHboRwjx6PtCepgi+miK&#10;ZVl+LSb00nkUiije3r8G+Tbjd50S4VfXkQrMNDxyC9n6bNtki+0G6t6DG7Q404D/YDGCtvGnV6h7&#10;CMAOXv8DNWrhkbALC4FjgV2nhco9xG6q8q9ungZwKvcSxSF3lYk+Dlb8PO7s3ifqYrZP7hHFCzGL&#10;uwFsrzKB55OLg6uSVMXkqL6WpAO5vWft9ANlzIFDwKzC3PkxQcb+2JzFPl3FVnNgIl6ub5fL1WrN&#10;mYix6rZc52EUUF+KnafwXeHIktNwo23SAmo4PlJIZKC+pKRriw/amDxPY9nU8NVNVcaRi9HJhsvW&#10;5GJCo2VKTCXk+3ZnPDtC2o785S5j5H2ax4OVGXhQIL+d/QDavPqRiLFncZIeafmoblGe9v4iWhxf&#10;ZnxetbQf78+5+u1BbP8AAAD//wMAUEsDBBQABgAIAAAAIQC7yDJO2wAAAAYBAAAPAAAAZHJzL2Rv&#10;d25yZXYueG1sTI7dTsJAEIXvTXiHzZB4J1uKGqjdEiQhhuiN6AMM3aFt6M423QXat3e80svzk3O+&#10;fD24Vl2pD41nA/NZAoq49LbhysD31+5hCSpEZIutZzIwUoB1MbnLMbP+xp90PcRKyQiHDA3UMXaZ&#10;1qGsyWGY+Y5YspPvHUaRfaVtjzcZd61Ok+RZO2xYHmrsaFtTeT5cnIF4Tt7eX3E3btxpH6vVWLr9&#10;9sOY++mweQEVaYh/ZfjFF3QohOnoL2yDag08Sc9AOhd+SVeLRQrqKMbjEnSR6//4xQ8AAAD//wMA&#10;UEsBAi0AFAAGAAgAAAAhALaDOJL+AAAA4QEAABMAAAAAAAAAAAAAAAAAAAAAAFtDb250ZW50X1R5&#10;cGVzXS54bWxQSwECLQAUAAYACAAAACEAOP0h/9YAAACUAQAACwAAAAAAAAAAAAAAAAAvAQAAX3Jl&#10;bHMvLnJlbHNQSwECLQAUAAYACAAAACEArvo+cr0BAABYAwAADgAAAAAAAAAAAAAAAAAuAgAAZHJz&#10;L2Uyb0RvYy54bWxQSwECLQAUAAYACAAAACEAu8gyT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6451AADA" w14:textId="38D901A6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446589">
        <w:rPr>
          <w:rFonts w:ascii="Arial" w:hAnsi="Arial" w:cs="Arial"/>
        </w:rPr>
        <w:t xml:space="preserve">         </w:t>
      </w:r>
      <w:r w:rsidR="00394C55">
        <w:rPr>
          <w:rFonts w:ascii="Arial" w:hAnsi="Arial" w:cs="Arial"/>
        </w:rPr>
        <w:t>/KPTA.W3-A/</w:t>
      </w:r>
      <w:r w:rsidR="00DF6C83">
        <w:rPr>
          <w:rFonts w:ascii="Arial" w:hAnsi="Arial" w:cs="Arial"/>
        </w:rPr>
        <w:t>OT1.2</w:t>
      </w:r>
      <w:r w:rsidR="00FB5C9B">
        <w:rPr>
          <w:rFonts w:ascii="Arial" w:hAnsi="Arial" w:cs="Arial"/>
        </w:rPr>
        <w:t>/</w:t>
      </w:r>
      <w:r w:rsidR="00446589">
        <w:rPr>
          <w:rFonts w:ascii="Arial" w:hAnsi="Arial" w:cs="Arial"/>
        </w:rPr>
        <w:t>I</w:t>
      </w:r>
      <w:r w:rsidR="007C7367">
        <w:rPr>
          <w:rFonts w:ascii="Arial" w:hAnsi="Arial" w:cs="Arial"/>
        </w:rPr>
        <w:t>V</w:t>
      </w:r>
      <w:r w:rsidR="00FB5C9B">
        <w:rPr>
          <w:rFonts w:ascii="Arial" w:hAnsi="Arial" w:cs="Arial"/>
        </w:rPr>
        <w:t>/202</w:t>
      </w:r>
      <w:r w:rsidR="00446589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7C7367">
        <w:rPr>
          <w:rFonts w:ascii="Arial" w:hAnsi="Arial" w:cs="Arial"/>
        </w:rPr>
        <w:t>3 April</w:t>
      </w:r>
      <w:r w:rsidR="00446589">
        <w:rPr>
          <w:rFonts w:ascii="Arial" w:hAnsi="Arial" w:cs="Arial"/>
        </w:rPr>
        <w:t xml:space="preserve">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Biasa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5F45CF53" w14:textId="2AD6281E" w:rsidR="008D1424" w:rsidRDefault="00446589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Wakil Ketua, Hakim Tinggi</w:t>
      </w:r>
      <w:r w:rsidR="00DF6C83">
        <w:rPr>
          <w:rFonts w:ascii="Arial" w:hAnsi="Arial" w:cs="Arial"/>
        </w:rPr>
        <w:t>,</w:t>
      </w:r>
    </w:p>
    <w:p w14:paraId="74CDC47D" w14:textId="403880D5" w:rsidR="00DF6C83" w:rsidRDefault="007C7367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Plt. Skretaris</w:t>
      </w:r>
      <w:r w:rsidR="00DF6C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Plt. Panitera, Kepala Bagian, </w:t>
      </w:r>
    </w:p>
    <w:p w14:paraId="52B342D2" w14:textId="7061D7D6" w:rsidR="007C7367" w:rsidRDefault="007C7367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Panitera Muda dan Kepala Subbagian </w:t>
      </w:r>
    </w:p>
    <w:p w14:paraId="2ADFE131" w14:textId="3DE90738" w:rsidR="00446589" w:rsidRPr="00B2763A" w:rsidRDefault="007C7367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 Panitera Pengganti </w:t>
      </w:r>
      <w:r w:rsidR="00446589">
        <w:rPr>
          <w:rFonts w:ascii="Arial" w:hAnsi="Arial" w:cs="Arial"/>
        </w:rPr>
        <w:t>Pengadilan Tinggi Agama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3B771DA2" w:rsidR="002A5898" w:rsidRPr="00DF6C83" w:rsidRDefault="00DF6C83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Dalam rangka</w:t>
      </w:r>
      <w:r w:rsidR="007C7367">
        <w:rPr>
          <w:rFonts w:ascii="Arial" w:hAnsi="Arial" w:cs="Arial"/>
        </w:rPr>
        <w:t xml:space="preserve"> pelaksanaan monitoring dan evaluasi pembangunan zona integritas Wilayah Bebas Korupsi (WBK) menuju Wilayah Birokrasi Bersih dan Melayani (WBBM)</w:t>
      </w:r>
      <w:r>
        <w:rPr>
          <w:rFonts w:ascii="Arial" w:hAnsi="Arial" w:cs="Arial"/>
        </w:rPr>
        <w:t xml:space="preserve"> Pengadilan Tinggi Agama Padang, maka kami mengundang Saudara untuk mengikuti </w:t>
      </w:r>
      <w:r w:rsidR="007C7367">
        <w:rPr>
          <w:rFonts w:ascii="Arial" w:hAnsi="Arial" w:cs="Arial"/>
        </w:rPr>
        <w:t>kegiatan dimaksud,</w:t>
      </w:r>
      <w:r>
        <w:rPr>
          <w:rFonts w:ascii="Arial" w:hAnsi="Arial" w:cs="Arial"/>
        </w:rPr>
        <w:t xml:space="preserve"> yang </w:t>
      </w:r>
      <w:r>
        <w:rPr>
          <w:rFonts w:ascii="Arial" w:hAnsi="Arial" w:cs="Arial"/>
          <w:i/>
          <w:iCs/>
        </w:rPr>
        <w:t>Insya Allah</w:t>
      </w:r>
      <w:r>
        <w:rPr>
          <w:rFonts w:ascii="Arial" w:hAnsi="Arial" w:cs="Arial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248F17BC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7C7367">
        <w:rPr>
          <w:rFonts w:ascii="Arial" w:hAnsi="Arial" w:cs="Arial"/>
        </w:rPr>
        <w:t>Kamis</w:t>
      </w:r>
      <w:r w:rsidR="00DF6C83">
        <w:rPr>
          <w:rFonts w:ascii="Arial" w:hAnsi="Arial" w:cs="Arial"/>
        </w:rPr>
        <w:t xml:space="preserve">, </w:t>
      </w:r>
      <w:r w:rsidR="007C7367">
        <w:rPr>
          <w:rFonts w:ascii="Arial" w:hAnsi="Arial" w:cs="Arial"/>
        </w:rPr>
        <w:t>4 April</w:t>
      </w:r>
      <w:r w:rsidR="00DF6C83">
        <w:rPr>
          <w:rFonts w:ascii="Arial" w:hAnsi="Arial" w:cs="Arial"/>
        </w:rPr>
        <w:t xml:space="preserve"> 2024</w:t>
      </w:r>
    </w:p>
    <w:p w14:paraId="4E681875" w14:textId="09FD440E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446589">
        <w:rPr>
          <w:rFonts w:ascii="Arial" w:hAnsi="Arial" w:cs="Arial"/>
        </w:rPr>
        <w:t>08</w:t>
      </w:r>
      <w:r w:rsidR="003A47D2">
        <w:rPr>
          <w:rFonts w:ascii="Arial" w:hAnsi="Arial" w:cs="Arial"/>
        </w:rPr>
        <w:t>.</w:t>
      </w:r>
      <w:r w:rsidR="00DF6C83">
        <w:rPr>
          <w:rFonts w:ascii="Arial" w:hAnsi="Arial" w:cs="Arial"/>
        </w:rPr>
        <w:t>30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0F1719D8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7C7367">
        <w:rPr>
          <w:rFonts w:ascii="Arial" w:hAnsi="Arial" w:cs="Arial"/>
        </w:rPr>
        <w:t>Monitoring dan Evaluasi Pembangunan Zona Integritas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F6C83">
        <w:rPr>
          <w:rFonts w:ascii="Arial" w:hAnsi="Arial" w:cs="Arial"/>
        </w:rPr>
        <w:t>Wassalam,</w:t>
      </w:r>
    </w:p>
    <w:p w14:paraId="43E35D3A" w14:textId="73553D62" w:rsidR="00B2763A" w:rsidRDefault="00B2763A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0975123B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446589">
        <w:rPr>
          <w:rFonts w:ascii="Arial" w:hAnsi="Arial" w:cs="Arial"/>
        </w:rPr>
        <w:t>Abd. Hamid Pulungan</w:t>
      </w:r>
    </w:p>
    <w:p w14:paraId="1A9DDDF1" w14:textId="2820C64C" w:rsidR="008D1424" w:rsidRDefault="008D1424" w:rsidP="008D1424">
      <w:pPr>
        <w:spacing w:line="276" w:lineRule="auto"/>
        <w:jc w:val="both"/>
        <w:rPr>
          <w:rFonts w:ascii="Arial" w:hAnsi="Arial" w:cs="Arial"/>
        </w:rPr>
      </w:pP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Tembusan:</w:t>
      </w:r>
    </w:p>
    <w:p w14:paraId="0757494E" w14:textId="38357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 xml:space="preserve">1. </w:t>
      </w:r>
      <w:r w:rsidR="007C7367">
        <w:rPr>
          <w:rFonts w:ascii="Arial" w:hAnsi="Arial" w:cs="Arial"/>
          <w:sz w:val="22"/>
          <w:szCs w:val="22"/>
        </w:rPr>
        <w:t xml:space="preserve">Pelaksana Tugas </w:t>
      </w:r>
      <w:r w:rsidRPr="00DF6C83">
        <w:rPr>
          <w:rFonts w:ascii="Arial" w:hAnsi="Arial" w:cs="Arial"/>
          <w:sz w:val="22"/>
          <w:szCs w:val="22"/>
        </w:rPr>
        <w:t>Sekretaris Mahkamah Agung RI;</w:t>
      </w:r>
    </w:p>
    <w:p w14:paraId="47DEEA2D" w14:textId="278CC27D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2. Direktur Jenderal Badan Peradilan Agama Mahkamah Agung RI.</w:t>
      </w:r>
    </w:p>
    <w:sectPr w:rsidR="00DF6C83" w:rsidRPr="00DF6C83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E6720"/>
    <w:rsid w:val="00525DBB"/>
    <w:rsid w:val="005802FE"/>
    <w:rsid w:val="005B3B7E"/>
    <w:rsid w:val="006E272B"/>
    <w:rsid w:val="007B2861"/>
    <w:rsid w:val="007C7367"/>
    <w:rsid w:val="007D328A"/>
    <w:rsid w:val="00821732"/>
    <w:rsid w:val="008D1424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D5C78"/>
    <w:rsid w:val="00C1099B"/>
    <w:rsid w:val="00C64411"/>
    <w:rsid w:val="00DD7D1C"/>
    <w:rsid w:val="00DE0179"/>
    <w:rsid w:val="00DE7347"/>
    <w:rsid w:val="00DF6C83"/>
    <w:rsid w:val="00E217CB"/>
    <w:rsid w:val="00E4689E"/>
    <w:rsid w:val="00E8428C"/>
    <w:rsid w:val="00EB7844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2</cp:revision>
  <cp:lastPrinted>2024-01-24T04:43:00Z</cp:lastPrinted>
  <dcterms:created xsi:type="dcterms:W3CDTF">2024-04-03T06:07:00Z</dcterms:created>
  <dcterms:modified xsi:type="dcterms:W3CDTF">2024-04-03T06:07:00Z</dcterms:modified>
</cp:coreProperties>
</file>