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32" o:spid="_x0000_s1032" o:spt="202" type="#_x0000_t202" style="position:absolute;left:0pt;margin-left:86.8pt;margin-top:3.3pt;height:20.15pt;width:380.5pt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MAHKAMAH AGUNG RI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31" o:spid="_x0000_s1031" o:spt="202" type="#_x0000_t202" style="position:absolute;left:0pt;margin-left:90.3pt;margin-top:6.5pt;height:22.4pt;width:380.5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  <w:lang w:val="zh-CN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  <w:lang w:val="zh-CN"/>
                    </w:rPr>
                    <w:t>DITJEN BADAN PERADILAN AGAMA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26" o:spid="_x0000_s1026" o:spt="202" type="#_x0000_t202" style="position:absolute;left:0pt;margin-left:91.1pt;margin-top:3.05pt;height:19.05pt;width:380.5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27" o:spid="_x0000_s1027" o:spt="202" type="#_x0000_t202" style="position:absolute;left:0pt;margin-left:97.85pt;margin-top:9.2pt;height:43.45pt;width:372.95pt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>
                  <w:pPr>
                    <w:jc w:val="center"/>
                  </w:pPr>
                  <w:r>
                    <w:rPr>
                      <w:rFonts w:ascii="Arial Narrow" w:hAnsi="Arial Narrow"/>
                      <w:spacing w:val="10"/>
                    </w:rPr>
                    <w:t>Telp.(0751) 7054806 fax (0751) 40537</w:t>
                  </w:r>
                </w:p>
                <w:p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r>
                    <w:fldChar w:fldCharType="begin"/>
                  </w:r>
                  <w:r>
                    <w:instrText xml:space="preserve"> HYPERLINK "http://www.pta-padang.go.id" </w:instrText>
                  </w:r>
                  <w:r>
                    <w:fldChar w:fldCharType="separate"/>
                  </w:r>
                  <w:r>
                    <w:rPr>
                      <w:rStyle w:val="7"/>
                      <w:i/>
                    </w:rPr>
                    <w:t>www.pta-padang.go.id</w:t>
                  </w:r>
                  <w:r>
                    <w:rPr>
                      <w:rStyle w:val="7"/>
                      <w:i/>
                    </w:rPr>
                    <w:fldChar w:fldCharType="end"/>
                  </w:r>
                  <w:r>
                    <w:rPr>
                      <w:rStyle w:val="7"/>
                      <w:i/>
                    </w:rPr>
                    <w:t xml:space="preserve">   </w:t>
                  </w:r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pict>
          <v:line id="_x0000_s1029" o:spid="_x0000_s1029" o:spt="20" style="position:absolute;left:0pt;margin-left:0pt;margin-top:1.5pt;height:0pt;width:467.3pt;z-index:251663360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</w:p>
    <w:p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>
        <w:rPr>
          <w:rFonts w:ascii="Bookman Old Style" w:hAnsi="Bookman Old Style"/>
          <w:sz w:val="22"/>
          <w:szCs w:val="22"/>
        </w:rPr>
        <w:t xml:space="preserve">/            </w:t>
      </w:r>
      <w:r>
        <w:rPr>
          <w:rFonts w:ascii="Bookman Old Style" w:hAnsi="Bookman Old Style"/>
          <w:sz w:val="22"/>
          <w:szCs w:val="22"/>
          <w:lang w:val="id-ID"/>
        </w:rPr>
        <w:t>/KU.0</w:t>
      </w:r>
      <w:r>
        <w:rPr>
          <w:rFonts w:ascii="Bookman Old Style" w:hAnsi="Bookman Old Style"/>
          <w:sz w:val="22"/>
          <w:szCs w:val="22"/>
          <w:lang w:val="zh-CN"/>
        </w:rPr>
        <w:t>0</w:t>
      </w:r>
      <w:r>
        <w:rPr>
          <w:rFonts w:ascii="Bookman Old Style" w:hAnsi="Bookman Old Style"/>
          <w:sz w:val="22"/>
          <w:szCs w:val="22"/>
        </w:rPr>
        <w:t>/IV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>
        <w:rPr>
          <w:rFonts w:ascii="Bookman Old Style" w:hAnsi="Bookman Old Style"/>
          <w:sz w:val="22"/>
          <w:szCs w:val="22"/>
        </w:rPr>
        <w:t xml:space="preserve"> :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H.Idris Latif, S.H., M.H.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196404101993031002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Kuasa Pengguna Anggaran</w:t>
      </w: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Dalam rangka pengajuan usulan Revisi Anggaran DIPA 005.01.401900 sesuai surat nomor W3-A/        /KU.00/IV/2022 tanggal       April 2022 dengan ini menyatakan dan bertanggung jawab secara penuh atas hal-hal sebagai berikut :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Kuasa Pengguna Anggaran sanggup menyelesaikan Keluaran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>) yang telah direncanakan.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Kuasa Pengguna Anggaran bertanggung jawab secara formal dan material atas kebenaran usulan Revisi Anggaran yang diajukan.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Usulan Revisi Anggaran telah disusun sesuai ketentuan sebagaimana diatur dalam Peraturan Menteri Keuangan mengenai tata cara revisi Anggaran.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Dokumen-dokumen yang disyaratkan dalam rangka Revisi Anggaran telah disusun dengan lengkap dan benar, disimpan oleh satker dan siap untuk diaudit sewaktu-waktu.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Perhitungan kebutuhan anggaran yang dituangkan dalam TOR dan RAB telah disusun mengikuti ketentuan dan merupakan harga yang paling ekonomis. 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Revisi Anggaran yang dilaksanakan tidak mengurangi volume keluaran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>) yang telah direncanakan.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Apabila dikemudian hari terbukti pernyataan ini tidak benar dan m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enimbulkan kerugian negara, saya bersedia menyetorkan kerugian negara tersebut ke Kas Negara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Dalam hal Revisi Anggaran mengakibatkan permasalah hukum, menjadi tanggung jawab Kuasa Pengguna Anggaran.</w:t>
      </w:r>
    </w:p>
    <w:p>
      <w:pPr>
        <w:pStyle w:val="9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pStyle w:val="9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>
        <w:rPr>
          <w:rFonts w:ascii="Bookman Old Style" w:hAnsi="Bookman Old Style"/>
          <w:sz w:val="22"/>
          <w:szCs w:val="22"/>
        </w:rPr>
        <w:t>, dalam keadaan sadar dan tidak dibawah tekanan.</w:t>
      </w: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79375</wp:posOffset>
            </wp:positionV>
            <wp:extent cx="1095375" cy="1692275"/>
            <wp:effectExtent l="0" t="0" r="0" b="0"/>
            <wp:wrapNone/>
            <wp:docPr id="1" name="Picture 1" descr="idris l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dris lati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Kuasa Pengguna Anggaran </w:t>
      </w:r>
    </w:p>
    <w:p>
      <w:pPr>
        <w:ind w:left="5103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H.Idris Latif, S.H., M.H.</w:t>
      </w: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196404101993031002</w:t>
      </w:r>
    </w:p>
    <w:sectPr>
      <w:pgSz w:w="11907" w:h="16839"/>
      <w:pgMar w:top="794" w:right="1440" w:bottom="144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C440DF"/>
    <w:multiLevelType w:val="multilevel"/>
    <w:tmpl w:val="3DC440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F618B"/>
    <w:rsid w:val="00000D66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414D8"/>
    <w:rsid w:val="00251404"/>
    <w:rsid w:val="00266188"/>
    <w:rsid w:val="002F10C9"/>
    <w:rsid w:val="002F52A5"/>
    <w:rsid w:val="003112B2"/>
    <w:rsid w:val="00314D05"/>
    <w:rsid w:val="003E09AA"/>
    <w:rsid w:val="003F7482"/>
    <w:rsid w:val="0045648F"/>
    <w:rsid w:val="00493802"/>
    <w:rsid w:val="004A5DAE"/>
    <w:rsid w:val="004B3913"/>
    <w:rsid w:val="0052225B"/>
    <w:rsid w:val="00544912"/>
    <w:rsid w:val="00581027"/>
    <w:rsid w:val="005A6FB5"/>
    <w:rsid w:val="006058A0"/>
    <w:rsid w:val="00620C75"/>
    <w:rsid w:val="00655356"/>
    <w:rsid w:val="00753DFA"/>
    <w:rsid w:val="007F78BD"/>
    <w:rsid w:val="00812B0A"/>
    <w:rsid w:val="00816D2F"/>
    <w:rsid w:val="00834B7C"/>
    <w:rsid w:val="00852BCB"/>
    <w:rsid w:val="008A5194"/>
    <w:rsid w:val="008C0DED"/>
    <w:rsid w:val="008F618B"/>
    <w:rsid w:val="00974F6F"/>
    <w:rsid w:val="009E2230"/>
    <w:rsid w:val="009F3F6C"/>
    <w:rsid w:val="00A55B64"/>
    <w:rsid w:val="00A55F46"/>
    <w:rsid w:val="00A85638"/>
    <w:rsid w:val="00AA0092"/>
    <w:rsid w:val="00AE25A7"/>
    <w:rsid w:val="00B265F7"/>
    <w:rsid w:val="00B66296"/>
    <w:rsid w:val="00B812C2"/>
    <w:rsid w:val="00B83ACA"/>
    <w:rsid w:val="00B842EF"/>
    <w:rsid w:val="00BC2188"/>
    <w:rsid w:val="00BD4B9F"/>
    <w:rsid w:val="00C07C5D"/>
    <w:rsid w:val="00C42E69"/>
    <w:rsid w:val="00CB505D"/>
    <w:rsid w:val="00CD0C46"/>
    <w:rsid w:val="00D23669"/>
    <w:rsid w:val="00D7796F"/>
    <w:rsid w:val="00DC4EDC"/>
    <w:rsid w:val="00E24354"/>
    <w:rsid w:val="00E908F4"/>
    <w:rsid w:val="00F35D45"/>
    <w:rsid w:val="00F42388"/>
    <w:rsid w:val="00F70CD8"/>
    <w:rsid w:val="00F96781"/>
    <w:rsid w:val="00FB3661"/>
    <w:rsid w:val="00FE5C0F"/>
    <w:rsid w:val="00FF0BEF"/>
    <w:rsid w:val="00FF4E87"/>
    <w:rsid w:val="2D1A3378"/>
    <w:rsid w:val="2EF63885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1416</Characters>
  <Lines>11</Lines>
  <Paragraphs>3</Paragraphs>
  <TotalTime>7</TotalTime>
  <ScaleCrop>false</ScaleCrop>
  <LinksUpToDate>false</LinksUpToDate>
  <CharactersWithSpaces>1661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2016-11-23T03:49:00Z</dcterms:created>
  <dc:creator>simak</dc:creator>
  <cp:lastModifiedBy>user</cp:lastModifiedBy>
  <cp:lastPrinted>2022-04-12T06:27:00Z</cp:lastPrinted>
  <dcterms:modified xsi:type="dcterms:W3CDTF">2022-04-13T01:45:07Z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