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sz w:val="2"/>
          <w:szCs w:val="2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3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r>
        <w:fldChar w:fldCharType="begin"/>
      </w:r>
      <w:r>
        <w:instrText xml:space="preserve">HYPERLINK "http://WWW.pta-padang.go.id"</w:instrText>
      </w:r>
      <w:r>
        <w:fldChar w:fldCharType="separate"/>
      </w:r>
      <w:r>
        <w:rPr>
          <w:rFonts w:ascii="Times New Roman" w:hAnsi="Times New Roman" w:cs="Times New Roman"/>
          <w:b/>
          <w:bCs/>
          <w:color w:val="0000FF"/>
          <w:spacing w:val="10"/>
          <w:sz w:val="18"/>
          <w:szCs w:val="20"/>
          <w:u w:val="single"/>
        </w:rPr>
        <w:t>WWW.pta-padang.go.id</w:t>
      </w:r>
      <w:r>
        <w:fldChar w:fldCharType="end"/>
      </w:r>
    </w:p>
    <w:p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r>
        <w:fldChar w:fldCharType="begin"/>
      </w:r>
      <w:r>
        <w:instrText xml:space="preserve">HYPERLINK "mailto:admin@pta-padang.go.id"</w:instrText>
      </w:r>
      <w:r>
        <w:fldChar w:fldCharType="separate"/>
      </w:r>
      <w:r>
        <w:rPr>
          <w:rFonts w:ascii="Times New Roman" w:hAnsi="Times New Roman" w:cs="Times New Roman"/>
          <w:b/>
          <w:bCs/>
          <w:color w:val="0000FF"/>
          <w:spacing w:val="10"/>
          <w:sz w:val="18"/>
          <w:szCs w:val="20"/>
          <w:u w:val="single"/>
        </w:rPr>
        <w:t>admin@pta-padang.go.id</w:t>
      </w:r>
      <w:r>
        <w:fldChar w:fldCharType="end"/>
      </w:r>
    </w:p>
    <w:p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>
      <w:pPr>
        <w:pBdr>
          <w:bottom w:val="double" w:color="auto" w:sz="4" w:space="1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>P A D A N G</w:t>
      </w:r>
    </w:p>
    <w:p>
      <w:pPr>
        <w:pBdr>
          <w:bottom w:val="double" w:color="auto" w:sz="4" w:space="1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Nomor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W3-A/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  <w:lang w:val="en-US"/>
        </w:rPr>
        <w:t xml:space="preserve">2811.a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>/HK.05/</w:t>
      </w:r>
      <w:r>
        <w:rPr>
          <w:rFonts w:hint="default" w:ascii="Arial" w:hAnsi="Arial" w:cs="Arial"/>
          <w:sz w:val="24"/>
          <w:szCs w:val="24"/>
          <w:lang w:val="en-US"/>
        </w:rPr>
        <w:t>X</w:t>
      </w:r>
      <w:r>
        <w:rPr>
          <w:rFonts w:ascii="Arial" w:hAnsi="Arial" w:cs="Arial"/>
          <w:sz w:val="24"/>
          <w:szCs w:val="24"/>
          <w:lang w:val="en-US"/>
        </w:rPr>
        <w:t>/2021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Padang</w:t>
      </w:r>
      <w:r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  <w:lang w:val="en-US"/>
        </w:rPr>
        <w:t>25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  <w:lang w:val="en-US"/>
        </w:rPr>
        <w:t>Oktober</w:t>
      </w:r>
      <w:r>
        <w:rPr>
          <w:rFonts w:ascii="Arial" w:hAnsi="Arial" w:cs="Arial"/>
          <w:sz w:val="24"/>
          <w:szCs w:val="24"/>
        </w:rPr>
        <w:t xml:space="preserve">  202</w:t>
      </w:r>
      <w:r>
        <w:rPr>
          <w:rFonts w:ascii="Arial" w:hAnsi="Arial" w:cs="Arial"/>
          <w:sz w:val="24"/>
          <w:szCs w:val="24"/>
          <w:lang w:val="en-US"/>
        </w:rPr>
        <w:t>1</w:t>
      </w:r>
    </w:p>
    <w:p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Lamp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2 (dua) bundel</w:t>
      </w:r>
    </w:p>
    <w:p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Hal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>Pengiriman Salinan Putusan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Banding</w:t>
      </w:r>
    </w:p>
    <w:p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  <w:lang w:val="en-US"/>
        </w:rPr>
        <w:t>Perkara</w:t>
      </w:r>
      <w:r>
        <w:rPr>
          <w:rFonts w:ascii="Arial" w:hAnsi="Arial" w:cs="Arial"/>
          <w:b/>
          <w:bCs/>
          <w:sz w:val="24"/>
          <w:szCs w:val="24"/>
        </w:rPr>
        <w:t xml:space="preserve"> Nomor </w:t>
      </w:r>
      <w:r>
        <w:rPr>
          <w:rFonts w:hint="default" w:ascii="Arial" w:hAnsi="Arial" w:cs="Arial"/>
          <w:b/>
          <w:bCs/>
          <w:sz w:val="24"/>
          <w:szCs w:val="24"/>
          <w:lang w:val="en-US"/>
        </w:rPr>
        <w:t>42</w:t>
      </w:r>
      <w:r>
        <w:rPr>
          <w:rFonts w:ascii="Arial" w:hAnsi="Arial" w:cs="Arial"/>
          <w:b/>
          <w:bCs/>
          <w:sz w:val="24"/>
          <w:szCs w:val="24"/>
          <w:lang w:val="en-US"/>
        </w:rPr>
        <w:t>/Pdt.G/2021/PTA.Pdg</w:t>
      </w:r>
    </w:p>
    <w:p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 e p a d a</w:t>
      </w:r>
    </w:p>
    <w:p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Yth.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Ketua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Pengadilan Agama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  <w:lang w:val="en-US"/>
        </w:rPr>
        <w:t>Lubuk Sikaping</w:t>
      </w:r>
      <w:r>
        <w:rPr>
          <w:rFonts w:ascii="Arial" w:hAnsi="Arial" w:cs="Arial"/>
          <w:sz w:val="24"/>
          <w:szCs w:val="24"/>
        </w:rPr>
        <w:t xml:space="preserve"> </w:t>
      </w:r>
    </w:p>
    <w:p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lang w:val="en-US"/>
        </w:rPr>
        <w:t>i</w:t>
      </w:r>
    </w:p>
    <w:p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hint="default"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>
        <w:rPr>
          <w:rFonts w:hint="default" w:ascii="Arial" w:hAnsi="Arial" w:cs="Arial"/>
          <w:b/>
          <w:sz w:val="24"/>
          <w:szCs w:val="24"/>
          <w:lang w:val="en-US"/>
        </w:rPr>
        <w:t>Lubuk Sikaping</w:t>
      </w:r>
    </w:p>
    <w:p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Assalamu’alaikum Wr. Wb.</w:t>
      </w:r>
    </w:p>
    <w:p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Terlampir bersama ini kami kirimkan kepada saudara 1 exemplar  Salinan Putusan Pengadilan Tinggi Agama Padang Nomor </w:t>
      </w:r>
      <w:r>
        <w:rPr>
          <w:rFonts w:hint="default" w:ascii="Arial" w:hAnsi="Arial" w:cs="Arial"/>
          <w:sz w:val="24"/>
          <w:szCs w:val="24"/>
          <w:lang w:val="en-US"/>
        </w:rPr>
        <w:t>42</w:t>
      </w:r>
      <w:r>
        <w:rPr>
          <w:rFonts w:ascii="Arial" w:hAnsi="Arial" w:cs="Arial"/>
          <w:sz w:val="24"/>
          <w:szCs w:val="24"/>
        </w:rPr>
        <w:t xml:space="preserve">/Pdt.G/2021/PTA.Pdg tanggal  </w:t>
      </w:r>
      <w:r>
        <w:rPr>
          <w:rFonts w:hint="default" w:ascii="Arial" w:hAnsi="Arial" w:cs="Arial"/>
          <w:sz w:val="24"/>
          <w:szCs w:val="24"/>
          <w:lang w:val="en-US"/>
        </w:rPr>
        <w:t>25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  <w:lang w:val="en-US"/>
        </w:rPr>
        <w:t>Oktober</w:t>
      </w:r>
      <w:r>
        <w:rPr>
          <w:rFonts w:ascii="Arial" w:hAnsi="Arial" w:cs="Arial"/>
          <w:sz w:val="24"/>
          <w:szCs w:val="24"/>
        </w:rPr>
        <w:t xml:space="preserve"> 2021 beserta Soft copynya dan 1 berkas Bundel A dari Pengadilan Agama </w:t>
      </w:r>
      <w:r>
        <w:rPr>
          <w:rFonts w:hint="default" w:ascii="Arial" w:hAnsi="Arial" w:cs="Arial"/>
          <w:sz w:val="24"/>
          <w:szCs w:val="24"/>
          <w:lang w:val="en-US"/>
        </w:rPr>
        <w:t>Lubuk Sikaping</w:t>
      </w:r>
      <w:r>
        <w:rPr>
          <w:rFonts w:ascii="Arial" w:hAnsi="Arial" w:cs="Arial"/>
          <w:sz w:val="24"/>
          <w:szCs w:val="24"/>
        </w:rPr>
        <w:t xml:space="preserve"> Nomor </w:t>
      </w:r>
      <w:r>
        <w:rPr>
          <w:rFonts w:hint="default" w:ascii="Arial" w:hAnsi="Arial" w:cs="Arial"/>
          <w:sz w:val="24"/>
          <w:szCs w:val="24"/>
          <w:lang w:val="en-US"/>
        </w:rPr>
        <w:t>189</w:t>
      </w:r>
      <w:r>
        <w:rPr>
          <w:rFonts w:ascii="Arial" w:hAnsi="Arial" w:cs="Arial"/>
          <w:sz w:val="24"/>
          <w:szCs w:val="24"/>
        </w:rPr>
        <w:t>/Pdt.G/2021/PA.</w:t>
      </w:r>
      <w:r>
        <w:rPr>
          <w:rFonts w:hint="default" w:ascii="Arial" w:hAnsi="Arial" w:cs="Arial"/>
          <w:sz w:val="24"/>
          <w:szCs w:val="24"/>
          <w:lang w:val="en-US"/>
        </w:rPr>
        <w:t>Lbs</w:t>
      </w:r>
      <w:r>
        <w:rPr>
          <w:rFonts w:ascii="Arial" w:hAnsi="Arial" w:cs="Arial"/>
          <w:sz w:val="24"/>
          <w:szCs w:val="24"/>
        </w:rPr>
        <w:t xml:space="preserve">. Tanggal  </w:t>
      </w:r>
      <w:r>
        <w:rPr>
          <w:rFonts w:hint="default" w:ascii="Arial" w:hAnsi="Arial" w:cs="Arial"/>
          <w:sz w:val="24"/>
          <w:szCs w:val="24"/>
          <w:lang w:val="en-US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  <w:lang w:val="en-US"/>
        </w:rPr>
        <w:t>Agustus</w:t>
      </w:r>
      <w:r>
        <w:rPr>
          <w:rFonts w:ascii="Arial" w:hAnsi="Arial" w:cs="Arial"/>
          <w:sz w:val="24"/>
          <w:szCs w:val="24"/>
        </w:rPr>
        <w:t xml:space="preserve">  2021 dalam perkara antara</w:t>
      </w:r>
      <w:r>
        <w:rPr>
          <w:rFonts w:ascii="Arial" w:hAnsi="Arial" w:cs="Arial"/>
        </w:rPr>
        <w:t xml:space="preserve"> :</w:t>
      </w:r>
    </w:p>
    <w:p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  <w:lang w:val="en-US"/>
        </w:rPr>
        <w:t>Gusmardi bin Siun</w:t>
      </w:r>
      <w:r>
        <w:rPr>
          <w:rFonts w:ascii="Arial" w:hAnsi="Arial" w:cs="Arial"/>
          <w:b/>
          <w:bCs/>
          <w:sz w:val="24"/>
          <w:szCs w:val="24"/>
          <w:lang w:val="en-US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sebagai Pembanding</w:t>
      </w:r>
    </w:p>
    <w:p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 a w a n</w:t>
      </w:r>
    </w:p>
    <w:p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  <w:lang w:val="en-US"/>
        </w:rPr>
        <w:t>Tuti Marlina, S.Pd binti Maksum</w:t>
      </w:r>
      <w:r>
        <w:rPr>
          <w:rFonts w:ascii="Arial" w:hAnsi="Arial" w:cs="Arial"/>
          <w:b/>
          <w:bCs/>
          <w:sz w:val="24"/>
          <w:szCs w:val="24"/>
        </w:rPr>
        <w:t xml:space="preserve"> , sebagai  Terbanding</w:t>
      </w:r>
    </w:p>
    <w:p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GB"/>
        </w:rPr>
        <w:t>Demikianlah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disampaikan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untuk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dilaksanakan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sebagaimana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mestinya.</w:t>
      </w:r>
    </w:p>
    <w:p>
      <w:pPr>
        <w:autoSpaceDE w:val="0"/>
        <w:autoSpaceDN w:val="0"/>
        <w:adjustRightInd w:val="0"/>
        <w:spacing w:after="120" w:line="240" w:lineRule="auto"/>
        <w:ind w:left="5879" w:firstLine="60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Wassalam</w:t>
      </w:r>
    </w:p>
    <w:p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</w:t>
      </w:r>
      <w:r>
        <w:rPr>
          <w:rFonts w:ascii="Arial" w:hAnsi="Arial" w:cs="Arial"/>
          <w:b/>
          <w:bCs/>
          <w:sz w:val="24"/>
          <w:szCs w:val="24"/>
        </w:rPr>
        <w:t>Plh</w:t>
      </w:r>
      <w:r>
        <w:rPr>
          <w:rFonts w:hint="default" w:ascii="Arial" w:hAnsi="Arial" w:cs="Arial"/>
          <w:b/>
          <w:bCs/>
          <w:sz w:val="24"/>
          <w:szCs w:val="24"/>
          <w:lang w:val="en-US"/>
        </w:rPr>
        <w:t>.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sz w:val="24"/>
          <w:szCs w:val="24"/>
          <w:lang w:val="en-US"/>
        </w:rPr>
      </w:pPr>
    </w:p>
    <w:p>
      <w:pPr>
        <w:numPr>
          <w:ilvl w:val="0"/>
          <w:numId w:val="1"/>
        </w:num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6360" w:leftChars="0" w:firstLine="0" w:firstLineChars="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hint="default" w:ascii="Arial" w:hAnsi="Arial" w:cs="Arial"/>
          <w:b/>
          <w:bCs/>
          <w:sz w:val="24"/>
          <w:szCs w:val="24"/>
          <w:lang w:val="en-US"/>
        </w:rPr>
        <w:t>Masdi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S.H.</w:t>
      </w:r>
    </w:p>
    <w:p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sz w:val="2"/>
          <w:szCs w:val="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14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r>
        <w:fldChar w:fldCharType="begin"/>
      </w:r>
      <w:r>
        <w:instrText xml:space="preserve">HYPERLINK "http://WWW.pta-padang.go.id"</w:instrText>
      </w:r>
      <w:r>
        <w:fldChar w:fldCharType="separate"/>
      </w:r>
      <w:r>
        <w:rPr>
          <w:rFonts w:ascii="Times New Roman" w:hAnsi="Times New Roman" w:cs="Times New Roman"/>
          <w:b/>
          <w:bCs/>
          <w:color w:val="0000FF"/>
          <w:spacing w:val="10"/>
          <w:sz w:val="18"/>
          <w:szCs w:val="20"/>
          <w:u w:val="single"/>
        </w:rPr>
        <w:t>WWW.pta-padang.go.id</w:t>
      </w:r>
      <w:r>
        <w:fldChar w:fldCharType="end"/>
      </w:r>
    </w:p>
    <w:p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r>
        <w:fldChar w:fldCharType="begin"/>
      </w:r>
      <w:r>
        <w:instrText xml:space="preserve">HYPERLINK "mailto:admin@pta-padang.go.id"</w:instrText>
      </w:r>
      <w:r>
        <w:fldChar w:fldCharType="separate"/>
      </w:r>
      <w:r>
        <w:rPr>
          <w:rFonts w:ascii="Times New Roman" w:hAnsi="Times New Roman" w:cs="Times New Roman"/>
          <w:b/>
          <w:bCs/>
          <w:color w:val="0000FF"/>
          <w:spacing w:val="10"/>
          <w:sz w:val="18"/>
          <w:szCs w:val="20"/>
          <w:u w:val="single"/>
        </w:rPr>
        <w:t>admin@pta-padang.go.id</w:t>
      </w:r>
      <w:r>
        <w:fldChar w:fldCharType="end"/>
      </w:r>
    </w:p>
    <w:p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>
      <w:pPr>
        <w:pBdr>
          <w:bottom w:val="double" w:color="auto" w:sz="4" w:space="1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>P A D A N G</w:t>
      </w:r>
    </w:p>
    <w:p>
      <w:pPr>
        <w:pBdr>
          <w:bottom w:val="double" w:color="auto" w:sz="4" w:space="1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Nomor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 W3-A/</w:t>
      </w:r>
      <w:r>
        <w:rPr>
          <w:rFonts w:ascii="Arial" w:hAnsi="Arial" w:cs="Arial"/>
        </w:rPr>
        <w:t>1549</w:t>
      </w:r>
      <w:r>
        <w:rPr>
          <w:rFonts w:ascii="Arial" w:hAnsi="Arial" w:cs="Arial"/>
          <w:lang w:val="en-US"/>
        </w:rPr>
        <w:t>/Hk.05/V/202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Padang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21  Mei  2021</w:t>
      </w:r>
    </w:p>
    <w:p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2 (dua) bundel</w:t>
      </w:r>
    </w:p>
    <w:p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</w:rPr>
        <w:t>Pengiriman Salinan Putusan</w:t>
      </w:r>
      <w:r>
        <w:rPr>
          <w:rFonts w:ascii="Arial" w:hAnsi="Arial" w:cs="Arial"/>
          <w:b/>
          <w:bCs/>
          <w:lang w:val="en-US"/>
        </w:rPr>
        <w:t xml:space="preserve"> Banding</w:t>
      </w:r>
    </w:p>
    <w:p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  <w:lang w:val="en-US"/>
        </w:rPr>
        <w:t>Perkara</w:t>
      </w:r>
      <w:r>
        <w:rPr>
          <w:rFonts w:ascii="Arial" w:hAnsi="Arial" w:cs="Arial"/>
          <w:b/>
          <w:bCs/>
        </w:rPr>
        <w:t xml:space="preserve"> Nomor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</w:rPr>
        <w:t>21</w:t>
      </w:r>
      <w:r>
        <w:rPr>
          <w:rFonts w:ascii="Arial" w:hAnsi="Arial" w:cs="Arial"/>
          <w:b/>
          <w:bCs/>
          <w:lang w:val="en-US"/>
        </w:rPr>
        <w:t>/Pdt.G/202</w:t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  <w:lang w:val="en-US"/>
        </w:rPr>
        <w:t>/PTA.Pdg</w:t>
      </w:r>
    </w:p>
    <w:p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K e p a d a</w:t>
      </w:r>
    </w:p>
    <w:p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Yth.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Ketua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Pengadilan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Agama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Padang</w:t>
      </w:r>
    </w:p>
    <w:p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lang w:val="en-US"/>
        </w:rPr>
      </w:pPr>
    </w:p>
    <w:p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  <w:lang w:val="en-US"/>
        </w:rPr>
        <w:t>i</w:t>
      </w:r>
    </w:p>
    <w:p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Padang </w:t>
      </w:r>
    </w:p>
    <w:p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</w:rPr>
      </w:pPr>
    </w:p>
    <w:p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Assalamu’alaikum Wr. Wb.</w:t>
      </w:r>
    </w:p>
    <w:p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</w:rPr>
      </w:pPr>
    </w:p>
    <w:p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Terlampir bersama ini kami kirimkan kepada saudara 1 exemplar  Salinan Putusan Pengadilan Tinggi Agama Padang Nomor 21/Pdt.G/2021/PTA.Pdg tanggal 18 Mei 2021 beserta Soft copynya dan 1 berkas Bundel A dari Pengadilan Agama Padang Nomor 1526/Pdt.G/2020/PA.Pdg Tanggal  2 Maret  2021 dalam perkara antara :</w:t>
      </w:r>
    </w:p>
    <w:p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Yenie Zukiana</w:t>
      </w:r>
      <w:r>
        <w:rPr>
          <w:rFonts w:ascii="Arial" w:hAnsi="Arial" w:cs="Arial"/>
          <w:b/>
          <w:bCs/>
          <w:lang w:val="en-US"/>
        </w:rPr>
        <w:t xml:space="preserve">  Binti</w:t>
      </w:r>
      <w:r>
        <w:rPr>
          <w:rFonts w:ascii="Arial" w:hAnsi="Arial" w:cs="Arial"/>
          <w:b/>
          <w:bCs/>
        </w:rPr>
        <w:t xml:space="preserve"> Marzuki Bakar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</w:rPr>
        <w:t xml:space="preserve"> sebagai Pembanding</w:t>
      </w:r>
    </w:p>
    <w:p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l a w a n</w:t>
      </w:r>
    </w:p>
    <w:p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 xml:space="preserve">Taruna Jaya </w:t>
      </w:r>
      <w:r>
        <w:rPr>
          <w:rFonts w:ascii="Arial" w:hAnsi="Arial" w:cs="Arial"/>
          <w:b/>
          <w:bCs/>
          <w:lang w:val="en-US"/>
        </w:rPr>
        <w:t xml:space="preserve">Bin </w:t>
      </w:r>
      <w:r>
        <w:rPr>
          <w:rFonts w:ascii="Arial" w:hAnsi="Arial" w:cs="Arial"/>
          <w:b/>
          <w:bCs/>
        </w:rPr>
        <w:t>Drs. Hasan Basri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</w:rPr>
        <w:t>sebagai  Terbanding</w:t>
      </w:r>
    </w:p>
    <w:p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</w:rPr>
      </w:pPr>
    </w:p>
    <w:p>
      <w:pPr>
        <w:autoSpaceDE w:val="0"/>
        <w:autoSpaceDN w:val="0"/>
        <w:adjustRightInd w:val="0"/>
        <w:spacing w:after="0" w:line="36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Dengan ini memerintahkan kepada Saudara agar amar putusan perkara banding tersebut diberitahukan kepada pihak-pihak yang </w:t>
      </w:r>
      <w:r>
        <w:rPr>
          <w:rFonts w:ascii="Arial" w:hAnsi="Arial" w:cs="Arial"/>
          <w:sz w:val="24"/>
          <w:szCs w:val="24"/>
        </w:rPr>
        <w:t>berperkara dan relaas pemberitahuannya satu rangkap segera dikirimkan ke Pengadilan Tinggi Agama Padang.</w:t>
      </w:r>
    </w:p>
    <w:p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sz w:val="24"/>
          <w:szCs w:val="24"/>
          <w:lang w:val="en-GB"/>
        </w:rPr>
        <w:t>Demikianlah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disampaikan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untuk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n-GB"/>
        </w:rPr>
        <w:t>dilaksanakan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n-GB"/>
        </w:rPr>
        <w:t>sebagaimana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mestinya.</w:t>
      </w:r>
    </w:p>
    <w:p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</w:p>
    <w:p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b/>
          <w:bCs/>
          <w:i/>
          <w:iCs/>
          <w:sz w:val="24"/>
          <w:szCs w:val="24"/>
        </w:rPr>
        <w:t>Wassalam</w:t>
      </w:r>
    </w:p>
    <w:p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</w:t>
      </w:r>
      <w:r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</w:t>
      </w: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b/>
          <w:bCs/>
          <w:sz w:val="24"/>
          <w:szCs w:val="24"/>
          <w:lang w:val="en-US"/>
        </w:rPr>
        <w:t>Sujarwo, SH.</w:t>
      </w: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sz w:val="2"/>
          <w:szCs w:val="2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r>
        <w:fldChar w:fldCharType="begin"/>
      </w:r>
      <w:r>
        <w:instrText xml:space="preserve">HYPERLINK "http://WWW.pta-padang.go.id"</w:instrText>
      </w:r>
      <w:r>
        <w:fldChar w:fldCharType="separate"/>
      </w:r>
      <w:r>
        <w:rPr>
          <w:rFonts w:ascii="Times New Roman" w:hAnsi="Times New Roman" w:cs="Times New Roman"/>
          <w:b/>
          <w:bCs/>
          <w:color w:val="0000FF"/>
          <w:spacing w:val="10"/>
          <w:sz w:val="18"/>
          <w:szCs w:val="20"/>
          <w:u w:val="single"/>
        </w:rPr>
        <w:t>WWW.pta-padang.go.id</w:t>
      </w:r>
      <w:r>
        <w:fldChar w:fldCharType="end"/>
      </w:r>
    </w:p>
    <w:p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r>
        <w:fldChar w:fldCharType="begin"/>
      </w:r>
      <w:r>
        <w:instrText xml:space="preserve">HYPERLINK "mailto:admin@pta-padang.go.id"</w:instrText>
      </w:r>
      <w:r>
        <w:fldChar w:fldCharType="separate"/>
      </w:r>
      <w:r>
        <w:rPr>
          <w:rFonts w:ascii="Times New Roman" w:hAnsi="Times New Roman" w:cs="Times New Roman"/>
          <w:b/>
          <w:bCs/>
          <w:color w:val="0000FF"/>
          <w:spacing w:val="10"/>
          <w:sz w:val="18"/>
          <w:szCs w:val="20"/>
          <w:u w:val="single"/>
        </w:rPr>
        <w:t>admin@pta-padang.go.id</w:t>
      </w:r>
      <w:r>
        <w:fldChar w:fldCharType="end"/>
      </w:r>
    </w:p>
    <w:p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>
      <w:pPr>
        <w:pBdr>
          <w:bottom w:val="double" w:color="auto" w:sz="4" w:space="1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>P A D A N G</w:t>
      </w:r>
    </w:p>
    <w:p>
      <w:pPr>
        <w:pBdr>
          <w:bottom w:val="double" w:color="auto" w:sz="4" w:space="1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Cs w:val="24"/>
        </w:rPr>
      </w:pPr>
    </w:p>
    <w:p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Nomor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W3-A/        /Hk.05/V/2020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Padang</w:t>
      </w:r>
      <w:r>
        <w:rPr>
          <w:rFonts w:ascii="Times New Roman" w:hAnsi="Times New Roman" w:cs="Times New Roman"/>
          <w:lang w:val="en-US"/>
        </w:rPr>
        <w:t>, 29  Mei</w:t>
      </w:r>
      <w:r>
        <w:rPr>
          <w:rFonts w:ascii="Times New Roman" w:hAnsi="Times New Roman" w:cs="Times New Roman"/>
        </w:rPr>
        <w:t xml:space="preserve">  2020</w:t>
      </w:r>
    </w:p>
    <w:p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Lamp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2 (dua) bundel</w:t>
      </w:r>
    </w:p>
    <w:p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val="en-US"/>
        </w:rPr>
        <w:t>Hal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bCs/>
        </w:rPr>
        <w:t>Pengiriman Salinan Putusan</w:t>
      </w:r>
      <w:r>
        <w:rPr>
          <w:rFonts w:ascii="Times New Roman" w:hAnsi="Times New Roman" w:cs="Times New Roman"/>
          <w:b/>
          <w:bCs/>
          <w:lang w:val="en-US"/>
        </w:rPr>
        <w:t>Sela</w:t>
      </w:r>
    </w:p>
    <w:p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lang w:val="en-US"/>
        </w:rPr>
        <w:t>Perkara</w:t>
      </w:r>
      <w:r>
        <w:rPr>
          <w:rFonts w:ascii="Times New Roman" w:hAnsi="Times New Roman" w:cs="Times New Roman"/>
          <w:b/>
          <w:bCs/>
        </w:rPr>
        <w:t>Nomor</w:t>
      </w:r>
      <w:r>
        <w:rPr>
          <w:rFonts w:ascii="Times New Roman" w:hAnsi="Times New Roman" w:cs="Times New Roman"/>
          <w:b/>
          <w:bCs/>
          <w:lang w:val="en-US"/>
        </w:rPr>
        <w:t xml:space="preserve"> 34/Pdt.G/2020/PTA.Pdg</w:t>
      </w:r>
    </w:p>
    <w:p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K e p a d a</w:t>
      </w:r>
    </w:p>
    <w:p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Yth.KetuaPengadilanAgamaPadang</w:t>
      </w:r>
    </w:p>
    <w:p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lang w:val="en-US"/>
        </w:rPr>
      </w:pPr>
    </w:p>
    <w:p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lang w:val="en-US"/>
        </w:rPr>
        <w:t>i</w:t>
      </w:r>
    </w:p>
    <w:p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Padang </w:t>
      </w:r>
    </w:p>
    <w:p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b/>
        </w:rPr>
      </w:pPr>
    </w:p>
    <w:p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Assalamu’alaikum Wr. Wb.</w:t>
      </w:r>
    </w:p>
    <w:p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Times New Roman" w:hAnsi="Times New Roman" w:cs="Times New Roman"/>
        </w:rPr>
      </w:pPr>
    </w:p>
    <w:p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Terlampir bersama ini kami kirimkan kepada saudara 1 exemplar  Salinan Putusan Sela Pengadilan Tinggi Agama Padang Nomor 35/Pdt.G/2020/PTA.Pdg tanggal 29 Mei 2020 beserta Soft copynya dan 1 berkas Bundel A dari Pengadilan Agama </w:t>
      </w:r>
      <w:r>
        <w:rPr>
          <w:rFonts w:ascii="Times New Roman" w:hAnsi="Times New Roman" w:cs="Times New Roman"/>
        </w:rPr>
        <w:t xml:space="preserve">Padang </w:t>
      </w:r>
      <w:r>
        <w:rPr>
          <w:rFonts w:ascii="Arial" w:hAnsi="Arial" w:cs="Arial"/>
        </w:rPr>
        <w:t>Nomor 166/Pdt.G/2020/PA.Bkt Tanggal  10 Maret  2020 dalam perkara antara :</w:t>
      </w:r>
    </w:p>
    <w:p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BerfianaReksaBintiZulhanafi.</w:t>
      </w:r>
      <w:r>
        <w:rPr>
          <w:rFonts w:ascii="Arial" w:hAnsi="Arial" w:cs="Arial"/>
          <w:b/>
          <w:bCs/>
        </w:rPr>
        <w:t xml:space="preserve"> sebagai Pembanding</w:t>
      </w:r>
    </w:p>
    <w:p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m e l a w a n</w:t>
      </w:r>
    </w:p>
    <w:p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Syafrinaldi Bin Wiryansebagai  Terbanding</w:t>
      </w:r>
    </w:p>
    <w:p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</w:rPr>
      </w:pPr>
    </w:p>
    <w:p>
      <w:pPr>
        <w:autoSpaceDE w:val="0"/>
        <w:autoSpaceDN w:val="0"/>
        <w:adjustRightInd w:val="0"/>
        <w:spacing w:after="0" w:line="36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Denganini memerintahkan kepada Saudara agar amarputusanperkara banding tersebutdiberitahukankepadapihak-pihak yang </w:t>
      </w:r>
      <w:r>
        <w:rPr>
          <w:rFonts w:ascii="Arial" w:hAnsi="Arial" w:cs="Arial"/>
          <w:sz w:val="24"/>
          <w:szCs w:val="24"/>
        </w:rPr>
        <w:t>berperkara dan relaas pemberitahuannya satu rangkap segeradikirimkan ke Pengadilan Tinggi Agama Padang.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>Demikianlahdisampaikanuntukdilaksanakansebagaimanamestinya.</w:t>
      </w:r>
    </w:p>
    <w:p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</w:rPr>
        <w:t>Wassalam</w:t>
      </w:r>
    </w:p>
    <w:p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lang w:val="en-GB"/>
        </w:rPr>
        <w:t>PANITERA</w:t>
      </w:r>
      <w:r>
        <w:rPr>
          <w:rFonts w:ascii="Arial" w:hAnsi="Arial" w:cs="Arial"/>
          <w:b/>
          <w:bCs/>
        </w:rPr>
        <w:t>,</w:t>
      </w:r>
    </w:p>
    <w:p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>
      <w:pPr>
        <w:tabs>
          <w:tab w:val="left" w:pos="612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lang w:val="en-US"/>
        </w:rPr>
        <w:t>Sujarwo, SH.</w:t>
      </w: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sz w:val="2"/>
          <w:szCs w:val="2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2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r>
        <w:fldChar w:fldCharType="begin"/>
      </w:r>
      <w:r>
        <w:instrText xml:space="preserve">HYPERLINK "http://WWW.pta-padang.go.id"</w:instrText>
      </w:r>
      <w:r>
        <w:fldChar w:fldCharType="separate"/>
      </w:r>
      <w:r>
        <w:rPr>
          <w:rFonts w:ascii="Times New Roman" w:hAnsi="Times New Roman" w:cs="Times New Roman"/>
          <w:b/>
          <w:bCs/>
          <w:color w:val="0000FF"/>
          <w:spacing w:val="10"/>
          <w:sz w:val="18"/>
          <w:szCs w:val="20"/>
          <w:u w:val="single"/>
        </w:rPr>
        <w:t>WWW.pta-padang.go.id</w:t>
      </w:r>
      <w:r>
        <w:fldChar w:fldCharType="end"/>
      </w:r>
    </w:p>
    <w:p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r>
        <w:fldChar w:fldCharType="begin"/>
      </w:r>
      <w:r>
        <w:instrText xml:space="preserve">HYPERLINK "mailto:admin@pta-padang.go.id"</w:instrText>
      </w:r>
      <w:r>
        <w:fldChar w:fldCharType="separate"/>
      </w:r>
      <w:r>
        <w:rPr>
          <w:rFonts w:ascii="Times New Roman" w:hAnsi="Times New Roman" w:cs="Times New Roman"/>
          <w:b/>
          <w:bCs/>
          <w:color w:val="0000FF"/>
          <w:spacing w:val="10"/>
          <w:sz w:val="18"/>
          <w:szCs w:val="20"/>
          <w:u w:val="single"/>
        </w:rPr>
        <w:t>admin@pta-padang.go.id</w:t>
      </w:r>
      <w:r>
        <w:fldChar w:fldCharType="end"/>
      </w:r>
    </w:p>
    <w:p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>
      <w:pPr>
        <w:pBdr>
          <w:bottom w:val="double" w:color="auto" w:sz="4" w:space="1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>P A D A N G</w:t>
      </w:r>
    </w:p>
    <w:p>
      <w:pPr>
        <w:pBdr>
          <w:bottom w:val="double" w:color="auto" w:sz="4" w:space="1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Cs w:val="24"/>
        </w:rPr>
      </w:pPr>
    </w:p>
    <w:p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Nomor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 W3-A/1971/Hk.05/VIII/2020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Padang</w:t>
      </w:r>
      <w:r>
        <w:rPr>
          <w:rFonts w:ascii="Arial" w:hAnsi="Arial" w:cs="Arial"/>
          <w:sz w:val="24"/>
          <w:szCs w:val="24"/>
          <w:lang w:val="en-US"/>
        </w:rPr>
        <w:t>, 30 Agustus</w:t>
      </w:r>
      <w:r>
        <w:rPr>
          <w:rFonts w:ascii="Arial" w:hAnsi="Arial" w:cs="Arial"/>
          <w:sz w:val="24"/>
          <w:szCs w:val="24"/>
        </w:rPr>
        <w:t xml:space="preserve">  2020</w:t>
      </w:r>
    </w:p>
    <w:p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Lamp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2 (dua) bundel</w:t>
      </w:r>
    </w:p>
    <w:p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Hal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>Pengiriman Salinan Putusan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Banding</w:t>
      </w:r>
    </w:p>
    <w:p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Perkara</w:t>
      </w:r>
      <w:r>
        <w:rPr>
          <w:rFonts w:ascii="Arial" w:hAnsi="Arial" w:cs="Arial"/>
          <w:b/>
          <w:bCs/>
          <w:sz w:val="24"/>
          <w:szCs w:val="24"/>
        </w:rPr>
        <w:t>Nomor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35/Pdt.G/2020/PTA.Pdg</w:t>
      </w:r>
    </w:p>
    <w:p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 e p a d a</w:t>
      </w:r>
    </w:p>
    <w:p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Yth.KetuaPengadilanAgamaBukittinggi</w:t>
      </w:r>
    </w:p>
    <w:p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lang w:val="en-US"/>
        </w:rPr>
        <w:t>i</w:t>
      </w:r>
    </w:p>
    <w:p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Bukittinggi</w:t>
      </w:r>
    </w:p>
    <w:p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sz w:val="24"/>
          <w:szCs w:val="24"/>
        </w:rPr>
      </w:pPr>
    </w:p>
    <w:p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Assalamu’alaikum Wr. Wb.</w:t>
      </w:r>
    </w:p>
    <w:p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Terlampir bersama ini kami kirimkan kepada saudara 1 exemplar  Salinan Putusan Pengadilan Tinggi Agama Padang Nomor 35/Pdt.G/2020/PTA.Pdg tanggal 30 Juli 2020 beserta Soft copynya dan 1 berkas Bundel A dari Pengadilan Agama Bukittinggi Nomor 166/Pdt.G/2020/PA.Bkt Tanggal  29 Mei 2020 dalam perkara antara :</w:t>
      </w:r>
    </w:p>
    <w:p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DesiAriani, SPdbintiAziar.</w:t>
      </w:r>
      <w:r>
        <w:rPr>
          <w:rFonts w:ascii="Arial" w:hAnsi="Arial" w:cs="Arial"/>
          <w:b/>
          <w:bCs/>
          <w:sz w:val="24"/>
          <w:szCs w:val="24"/>
        </w:rPr>
        <w:t xml:space="preserve"> sebagai Pembanding</w:t>
      </w:r>
    </w:p>
    <w:p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 a w a n</w:t>
      </w:r>
    </w:p>
    <w:p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HendribintiDarwissebagai  Terbanding</w:t>
      </w:r>
    </w:p>
    <w:p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Denganini memerintahkan kepada Saudara agar amarputusanperkara banding tersebutdiberitahukankepadapihak-pihak yang berperkara dan relaas pemberitahuannya satu rangkap segeradikirimkan ke Pengadilan Tinggi Agama Padang.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GB"/>
        </w:rPr>
        <w:t>Demikianlahdisampaikanuntukdilaksanakansebagaimanamestinya.</w:t>
      </w:r>
    </w:p>
    <w:p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>Wassalam</w:t>
      </w:r>
    </w:p>
    <w:p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Plh.</w:t>
      </w:r>
      <w:r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Muhammad Rafki, S.H.</w:t>
      </w: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sectPr>
      <w:pgSz w:w="11906" w:h="16838"/>
      <w:pgMar w:top="709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4F03CA"/>
    <w:multiLevelType w:val="singleLevel"/>
    <w:tmpl w:val="394F03CA"/>
    <w:lvl w:ilvl="0" w:tentative="0">
      <w:start w:val="8"/>
      <w:numFmt w:val="upperLetter"/>
      <w:suff w:val="space"/>
      <w:lvlText w:val="%1."/>
      <w:lvlJc w:val="left"/>
      <w:pPr>
        <w:ind w:left="636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B7"/>
    <w:rsid w:val="00002E6C"/>
    <w:rsid w:val="00034F6C"/>
    <w:rsid w:val="00040A43"/>
    <w:rsid w:val="000479E2"/>
    <w:rsid w:val="00052953"/>
    <w:rsid w:val="00054B2F"/>
    <w:rsid w:val="00063ED4"/>
    <w:rsid w:val="00077E48"/>
    <w:rsid w:val="0008778F"/>
    <w:rsid w:val="000F14F3"/>
    <w:rsid w:val="000F4D9D"/>
    <w:rsid w:val="00121DEB"/>
    <w:rsid w:val="0017189D"/>
    <w:rsid w:val="001B3246"/>
    <w:rsid w:val="001D495A"/>
    <w:rsid w:val="001F6222"/>
    <w:rsid w:val="0021353C"/>
    <w:rsid w:val="00217541"/>
    <w:rsid w:val="00233155"/>
    <w:rsid w:val="002507E9"/>
    <w:rsid w:val="00265BD6"/>
    <w:rsid w:val="002A2D98"/>
    <w:rsid w:val="002D5EDF"/>
    <w:rsid w:val="0030704C"/>
    <w:rsid w:val="00311613"/>
    <w:rsid w:val="00312768"/>
    <w:rsid w:val="003254F5"/>
    <w:rsid w:val="00333B0C"/>
    <w:rsid w:val="0036487E"/>
    <w:rsid w:val="00376CFE"/>
    <w:rsid w:val="00385D41"/>
    <w:rsid w:val="00392FD8"/>
    <w:rsid w:val="0039405D"/>
    <w:rsid w:val="003E7263"/>
    <w:rsid w:val="00424221"/>
    <w:rsid w:val="0045397F"/>
    <w:rsid w:val="00475F8F"/>
    <w:rsid w:val="00480679"/>
    <w:rsid w:val="004B7D1B"/>
    <w:rsid w:val="005011D7"/>
    <w:rsid w:val="005018FB"/>
    <w:rsid w:val="005075A5"/>
    <w:rsid w:val="005162FF"/>
    <w:rsid w:val="00540BF7"/>
    <w:rsid w:val="0057328D"/>
    <w:rsid w:val="005B26B6"/>
    <w:rsid w:val="005C4B3D"/>
    <w:rsid w:val="005F6984"/>
    <w:rsid w:val="006124C9"/>
    <w:rsid w:val="00636EA8"/>
    <w:rsid w:val="00647755"/>
    <w:rsid w:val="00652CD9"/>
    <w:rsid w:val="00660041"/>
    <w:rsid w:val="00664E1E"/>
    <w:rsid w:val="006842EA"/>
    <w:rsid w:val="006920A7"/>
    <w:rsid w:val="00692E80"/>
    <w:rsid w:val="00697610"/>
    <w:rsid w:val="006D2354"/>
    <w:rsid w:val="006E227B"/>
    <w:rsid w:val="006E2CE3"/>
    <w:rsid w:val="006F0423"/>
    <w:rsid w:val="006F0534"/>
    <w:rsid w:val="006F0CDF"/>
    <w:rsid w:val="006F24B2"/>
    <w:rsid w:val="006F318C"/>
    <w:rsid w:val="006F35E6"/>
    <w:rsid w:val="00710DB0"/>
    <w:rsid w:val="007521B7"/>
    <w:rsid w:val="00772AAC"/>
    <w:rsid w:val="00784513"/>
    <w:rsid w:val="007C35B2"/>
    <w:rsid w:val="007F4F2F"/>
    <w:rsid w:val="007F5DF5"/>
    <w:rsid w:val="00814A2C"/>
    <w:rsid w:val="00816D8E"/>
    <w:rsid w:val="00841A90"/>
    <w:rsid w:val="00841FFF"/>
    <w:rsid w:val="00860A03"/>
    <w:rsid w:val="008877BF"/>
    <w:rsid w:val="00887D6A"/>
    <w:rsid w:val="008A1D96"/>
    <w:rsid w:val="008B4697"/>
    <w:rsid w:val="008B5922"/>
    <w:rsid w:val="008C767D"/>
    <w:rsid w:val="008D3CE8"/>
    <w:rsid w:val="008D560A"/>
    <w:rsid w:val="008E2EA3"/>
    <w:rsid w:val="009107A0"/>
    <w:rsid w:val="00912941"/>
    <w:rsid w:val="009152CA"/>
    <w:rsid w:val="00923C5C"/>
    <w:rsid w:val="00925C8E"/>
    <w:rsid w:val="00934046"/>
    <w:rsid w:val="00952EA2"/>
    <w:rsid w:val="00957A48"/>
    <w:rsid w:val="00966A50"/>
    <w:rsid w:val="00974D0F"/>
    <w:rsid w:val="00975FB8"/>
    <w:rsid w:val="009913D6"/>
    <w:rsid w:val="00995F65"/>
    <w:rsid w:val="009A0D75"/>
    <w:rsid w:val="009A1571"/>
    <w:rsid w:val="009A516F"/>
    <w:rsid w:val="009D491D"/>
    <w:rsid w:val="009D4B65"/>
    <w:rsid w:val="009E7A1C"/>
    <w:rsid w:val="00A119B2"/>
    <w:rsid w:val="00A40129"/>
    <w:rsid w:val="00A41567"/>
    <w:rsid w:val="00A42160"/>
    <w:rsid w:val="00A649F3"/>
    <w:rsid w:val="00A67471"/>
    <w:rsid w:val="00A879E8"/>
    <w:rsid w:val="00A932EE"/>
    <w:rsid w:val="00AA09CB"/>
    <w:rsid w:val="00AA2366"/>
    <w:rsid w:val="00AA3013"/>
    <w:rsid w:val="00AA7C8E"/>
    <w:rsid w:val="00AC0120"/>
    <w:rsid w:val="00AC4A95"/>
    <w:rsid w:val="00AE067C"/>
    <w:rsid w:val="00B04FD7"/>
    <w:rsid w:val="00B11EC0"/>
    <w:rsid w:val="00B47C4D"/>
    <w:rsid w:val="00B65D6B"/>
    <w:rsid w:val="00B761F0"/>
    <w:rsid w:val="00B775AF"/>
    <w:rsid w:val="00B77ED3"/>
    <w:rsid w:val="00BA531E"/>
    <w:rsid w:val="00BA6B29"/>
    <w:rsid w:val="00BB062C"/>
    <w:rsid w:val="00BC2850"/>
    <w:rsid w:val="00C1048F"/>
    <w:rsid w:val="00C20217"/>
    <w:rsid w:val="00C272C4"/>
    <w:rsid w:val="00C4176C"/>
    <w:rsid w:val="00C46F7D"/>
    <w:rsid w:val="00C72EA5"/>
    <w:rsid w:val="00C74A57"/>
    <w:rsid w:val="00C84754"/>
    <w:rsid w:val="00C84AA7"/>
    <w:rsid w:val="00C95B1E"/>
    <w:rsid w:val="00CB79FE"/>
    <w:rsid w:val="00CE350A"/>
    <w:rsid w:val="00CE67AA"/>
    <w:rsid w:val="00CE7169"/>
    <w:rsid w:val="00D03A53"/>
    <w:rsid w:val="00D14E49"/>
    <w:rsid w:val="00D21A94"/>
    <w:rsid w:val="00D2357E"/>
    <w:rsid w:val="00D255DE"/>
    <w:rsid w:val="00D42359"/>
    <w:rsid w:val="00D65884"/>
    <w:rsid w:val="00D70734"/>
    <w:rsid w:val="00D92B74"/>
    <w:rsid w:val="00DD0F6A"/>
    <w:rsid w:val="00DE3E2C"/>
    <w:rsid w:val="00DF4296"/>
    <w:rsid w:val="00E05AFD"/>
    <w:rsid w:val="00E17EE0"/>
    <w:rsid w:val="00E20DD5"/>
    <w:rsid w:val="00E266F7"/>
    <w:rsid w:val="00E324B9"/>
    <w:rsid w:val="00E33E10"/>
    <w:rsid w:val="00E34C53"/>
    <w:rsid w:val="00E65E7B"/>
    <w:rsid w:val="00E75458"/>
    <w:rsid w:val="00E82828"/>
    <w:rsid w:val="00E92DBF"/>
    <w:rsid w:val="00EA121F"/>
    <w:rsid w:val="00EE218C"/>
    <w:rsid w:val="00EE3977"/>
    <w:rsid w:val="00EF63AC"/>
    <w:rsid w:val="00F40A21"/>
    <w:rsid w:val="00F56BD6"/>
    <w:rsid w:val="00F6444F"/>
    <w:rsid w:val="00F836CB"/>
    <w:rsid w:val="00F93469"/>
    <w:rsid w:val="00F97BDD"/>
    <w:rsid w:val="00FB52C9"/>
    <w:rsid w:val="00FC474A"/>
    <w:rsid w:val="00FD5406"/>
    <w:rsid w:val="00FE6203"/>
    <w:rsid w:val="01821354"/>
    <w:rsid w:val="25D37337"/>
    <w:rsid w:val="2C257C8D"/>
    <w:rsid w:val="362C18B4"/>
    <w:rsid w:val="3A01228E"/>
    <w:rsid w:val="4B6A7D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id-ID" w:eastAsia="id-ID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semiHidden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header"/>
    <w:basedOn w:val="1"/>
    <w:link w:val="6"/>
    <w:semiHidden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6">
    <w:name w:val="Header Char"/>
    <w:basedOn w:val="2"/>
    <w:link w:val="5"/>
    <w:semiHidden/>
    <w:qFormat/>
    <w:uiPriority w:val="99"/>
    <w:rPr>
      <w:rFonts w:eastAsiaTheme="minorEastAsia"/>
      <w:lang w:eastAsia="id-ID"/>
    </w:rPr>
  </w:style>
  <w:style w:type="character" w:customStyle="1" w:styleId="7">
    <w:name w:val="Footer Char"/>
    <w:basedOn w:val="2"/>
    <w:link w:val="4"/>
    <w:semiHidden/>
    <w:qFormat/>
    <w:uiPriority w:val="99"/>
    <w:rPr>
      <w:rFonts w:eastAsiaTheme="minorEastAsia"/>
      <w:lang w:eastAsia="id-I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56EEBE-7873-4BCE-9B48-3C310DAD00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6</Pages>
  <Words>822</Words>
  <Characters>4691</Characters>
  <Lines>39</Lines>
  <Paragraphs>11</Paragraphs>
  <TotalTime>7</TotalTime>
  <ScaleCrop>false</ScaleCrop>
  <LinksUpToDate>false</LinksUpToDate>
  <CharactersWithSpaces>5502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2021-01-21T04:24:00Z</dcterms:created>
  <dc:creator>SIPP-02</dc:creator>
  <cp:lastModifiedBy>LENOVO</cp:lastModifiedBy>
  <cp:lastPrinted>2021-06-07T09:27:00Z</cp:lastPrinted>
  <dcterms:modified xsi:type="dcterms:W3CDTF">2021-10-27T06:49:13Z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12F7377AC1E54D2DAD4C52535F9D041C</vt:lpwstr>
  </property>
</Properties>
</file>