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7A94579D" w14:textId="4674024E" w:rsidR="00422CD3" w:rsidRPr="00100CAC" w:rsidRDefault="00CA51AB" w:rsidP="00413D6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413D63" w:rsidRPr="00413D63">
        <w:rPr>
          <w:rFonts w:ascii="Bookman Old Style" w:hAnsi="Bookman Old Style"/>
          <w:bCs/>
        </w:rPr>
        <w:t>/KPTA.W3-A/KP1.1.2/I</w:t>
      </w:r>
      <w:r w:rsidR="00764754">
        <w:rPr>
          <w:rFonts w:ascii="Bookman Old Style" w:hAnsi="Bookman Old Style"/>
          <w:bCs/>
        </w:rPr>
        <w:t>V</w:t>
      </w:r>
      <w:r w:rsidR="00413D63" w:rsidRPr="00413D63">
        <w:rPr>
          <w:rFonts w:ascii="Bookman Old Style" w:hAnsi="Bookman Old Style"/>
          <w:bCs/>
        </w:rPr>
        <w:t>/2024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63E5CD9B" w14:textId="77777777" w:rsidR="00413D63" w:rsidRDefault="00413D63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2049D6EE" w14:textId="09ED03C0" w:rsidR="00422CD3" w:rsidRDefault="00422CD3" w:rsidP="0076475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764754">
        <w:rPr>
          <w:rFonts w:ascii="Bookman Old Style" w:hAnsi="Bookman Old Style"/>
          <w:sz w:val="21"/>
          <w:szCs w:val="21"/>
          <w:lang w:val="id-ID"/>
        </w:rPr>
        <w:t xml:space="preserve">Dinas Pemberdayaan Perempuan dan Perlindungan Anak, Pengendalian Penduduk dan Keluarga Berencana akan menyelenggarakan Sosialisasi dan Edukasi Pencegahan Perkawinan Usia Anak Tahap II </w:t>
      </w:r>
      <w:proofErr w:type="spellStart"/>
      <w:r w:rsidR="00764754">
        <w:rPr>
          <w:rFonts w:ascii="Bookman Old Style" w:hAnsi="Bookman Old Style"/>
          <w:sz w:val="21"/>
          <w:szCs w:val="21"/>
        </w:rPr>
        <w:t>dengan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narasumber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antara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lain </w:t>
      </w:r>
      <w:proofErr w:type="spellStart"/>
      <w:r w:rsidR="00764754">
        <w:rPr>
          <w:rFonts w:ascii="Bookman Old Style" w:hAnsi="Bookman Old Style"/>
          <w:sz w:val="21"/>
          <w:szCs w:val="21"/>
        </w:rPr>
        <w:t>dari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Pengadilan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251D0ABA" w14:textId="77777777" w:rsidR="00764754" w:rsidRPr="00560CF3" w:rsidRDefault="00764754" w:rsidP="0076475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056D6E54" w:rsidR="00DD5358" w:rsidRPr="00DD5358" w:rsidRDefault="00422CD3" w:rsidP="009167F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ab/>
      </w:r>
      <w:r w:rsidR="00413D63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13D63">
        <w:rPr>
          <w:rFonts w:ascii="Bookman Old Style" w:hAnsi="Bookman Old Style"/>
          <w:sz w:val="21"/>
          <w:szCs w:val="21"/>
        </w:rPr>
        <w:t>Kepala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</w:t>
      </w:r>
      <w:r w:rsidR="00764754">
        <w:rPr>
          <w:rFonts w:ascii="Bookman Old Style" w:hAnsi="Bookman Old Style"/>
          <w:sz w:val="21"/>
          <w:szCs w:val="21"/>
        </w:rPr>
        <w:t xml:space="preserve">Dinas </w:t>
      </w:r>
      <w:r w:rsidR="00764754">
        <w:rPr>
          <w:rFonts w:ascii="Bookman Old Style" w:hAnsi="Bookman Old Style"/>
          <w:sz w:val="21"/>
          <w:szCs w:val="21"/>
          <w:lang w:val="id-ID"/>
        </w:rPr>
        <w:t xml:space="preserve">Pemberdayaan Perempuan dan Perlindungan Anak, Pengendalian Penduduk dan Keluarga Berencana </w:t>
      </w:r>
      <w:proofErr w:type="spellStart"/>
      <w:r w:rsidR="00413D63">
        <w:rPr>
          <w:rFonts w:ascii="Bookman Old Style" w:hAnsi="Bookman Old Style"/>
          <w:sz w:val="21"/>
          <w:szCs w:val="21"/>
        </w:rPr>
        <w:t>nomor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</w:t>
      </w:r>
      <w:r w:rsidR="00764754">
        <w:rPr>
          <w:rFonts w:ascii="Bookman Old Style" w:hAnsi="Bookman Old Style"/>
          <w:sz w:val="21"/>
          <w:szCs w:val="21"/>
        </w:rPr>
        <w:t>463/136/DP3AP2KB/IV-2024</w:t>
      </w:r>
      <w:r w:rsidR="00413D63">
        <w:rPr>
          <w:rFonts w:ascii="Bookman Old Style" w:hAnsi="Bookman Old Style"/>
          <w:sz w:val="21"/>
          <w:szCs w:val="21"/>
        </w:rPr>
        <w:t xml:space="preserve"> ta</w:t>
      </w:r>
      <w:proofErr w:type="spellStart"/>
      <w:r w:rsidR="00413D63">
        <w:rPr>
          <w:rFonts w:ascii="Bookman Old Style" w:hAnsi="Bookman Old Style"/>
          <w:sz w:val="21"/>
          <w:szCs w:val="21"/>
        </w:rPr>
        <w:t>nggal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</w:t>
      </w:r>
      <w:r w:rsidR="00764754">
        <w:rPr>
          <w:rFonts w:ascii="Bookman Old Style" w:hAnsi="Bookman Old Style"/>
          <w:sz w:val="21"/>
          <w:szCs w:val="21"/>
        </w:rPr>
        <w:t>3 April</w:t>
      </w:r>
      <w:r w:rsidR="00413D63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413D63">
        <w:rPr>
          <w:rFonts w:ascii="Bookman Old Style" w:hAnsi="Bookman Old Style"/>
          <w:sz w:val="21"/>
          <w:szCs w:val="21"/>
        </w:rPr>
        <w:t>perihal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Permintaan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Narasumber</w:t>
      </w:r>
      <w:proofErr w:type="spellEnd"/>
    </w:p>
    <w:p w14:paraId="37431343" w14:textId="7C4A127F" w:rsidR="00A6107E" w:rsidRPr="00264FFD" w:rsidRDefault="00317FD4" w:rsidP="009167F3">
      <w:pPr>
        <w:tabs>
          <w:tab w:val="left" w:pos="1484"/>
          <w:tab w:val="left" w:pos="1843"/>
        </w:tabs>
        <w:spacing w:line="22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008CB61C" w14:textId="42C6AFCA" w:rsidR="00422CD3" w:rsidRDefault="00422CD3" w:rsidP="00413D6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9167F3">
        <w:rPr>
          <w:rFonts w:ascii="Bookman Old Style" w:hAnsi="Bookman Old Style"/>
          <w:sz w:val="21"/>
          <w:szCs w:val="21"/>
        </w:rPr>
        <w:tab/>
      </w:r>
      <w:r w:rsidR="00413D63" w:rsidRPr="00DF3C48">
        <w:rPr>
          <w:rFonts w:ascii="Bookman Old Style" w:hAnsi="Bookman Old Style"/>
          <w:sz w:val="21"/>
          <w:szCs w:val="21"/>
        </w:rPr>
        <w:t>Dr. Drs. H. Abdul Hadi, M.H.I.</w:t>
      </w:r>
      <w:r w:rsidR="00413D63">
        <w:rPr>
          <w:rFonts w:ascii="Bookman Old Style" w:hAnsi="Bookman Old Style"/>
          <w:sz w:val="21"/>
          <w:szCs w:val="21"/>
        </w:rPr>
        <w:t xml:space="preserve">, </w:t>
      </w:r>
      <w:r w:rsidR="00413D63" w:rsidRPr="003A075D">
        <w:rPr>
          <w:rFonts w:ascii="Bookman Old Style" w:hAnsi="Bookman Old Style"/>
          <w:sz w:val="21"/>
          <w:szCs w:val="21"/>
        </w:rPr>
        <w:t xml:space="preserve">NIP. </w:t>
      </w:r>
      <w:r w:rsidR="00413D63" w:rsidRPr="00DF3C48">
        <w:rPr>
          <w:rFonts w:ascii="Bookman Old Style" w:hAnsi="Bookman Old Style"/>
          <w:sz w:val="21"/>
          <w:szCs w:val="21"/>
        </w:rPr>
        <w:t>196212281993031004</w:t>
      </w:r>
      <w:r w:rsidR="00413D63" w:rsidRPr="003A075D">
        <w:rPr>
          <w:rFonts w:ascii="Bookman Old Style" w:hAnsi="Bookman Old Style"/>
          <w:sz w:val="21"/>
          <w:szCs w:val="21"/>
        </w:rPr>
        <w:t xml:space="preserve">, Pembina </w:t>
      </w:r>
      <w:r w:rsidR="00413D63">
        <w:rPr>
          <w:rFonts w:ascii="Bookman Old Style" w:hAnsi="Bookman Old Style"/>
          <w:sz w:val="21"/>
          <w:szCs w:val="21"/>
        </w:rPr>
        <w:t>Utama</w:t>
      </w:r>
      <w:r w:rsidR="00413D63" w:rsidRPr="003A075D">
        <w:rPr>
          <w:rFonts w:ascii="Bookman Old Style" w:hAnsi="Bookman Old Style"/>
          <w:sz w:val="21"/>
          <w:szCs w:val="21"/>
        </w:rPr>
        <w:t xml:space="preserve"> (IV/</w:t>
      </w:r>
      <w:r w:rsidR="00413D63">
        <w:rPr>
          <w:rFonts w:ascii="Bookman Old Style" w:hAnsi="Bookman Old Style"/>
          <w:sz w:val="21"/>
          <w:szCs w:val="21"/>
        </w:rPr>
        <w:t>e</w:t>
      </w:r>
      <w:r w:rsidR="00413D63" w:rsidRPr="003A075D">
        <w:rPr>
          <w:rFonts w:ascii="Bookman Old Style" w:hAnsi="Bookman Old Style"/>
          <w:sz w:val="21"/>
          <w:szCs w:val="21"/>
        </w:rPr>
        <w:t>), Hakim Tinggi</w:t>
      </w:r>
      <w:r w:rsidR="00413D6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3D63">
        <w:rPr>
          <w:rFonts w:ascii="Bookman Old Style" w:hAnsi="Bookman Old Style"/>
          <w:sz w:val="21"/>
          <w:szCs w:val="21"/>
        </w:rPr>
        <w:t>Pengadilan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Tinggi Agama Padang.</w:t>
      </w:r>
    </w:p>
    <w:p w14:paraId="2E88F2FB" w14:textId="77777777" w:rsidR="00413D63" w:rsidRPr="00560CF3" w:rsidRDefault="00413D63" w:rsidP="00413D6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noProof/>
          <w:sz w:val="16"/>
          <w:szCs w:val="16"/>
        </w:rPr>
      </w:pPr>
    </w:p>
    <w:p w14:paraId="02A7E654" w14:textId="155CDBE7" w:rsidR="00345D1B" w:rsidRPr="00DB63D9" w:rsidRDefault="00422CD3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764754">
        <w:rPr>
          <w:rFonts w:ascii="Bookman Old Style" w:hAnsi="Bookman Old Style"/>
          <w:sz w:val="21"/>
          <w:szCs w:val="21"/>
        </w:rPr>
        <w:t>Menjadi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narasumber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kegiatan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r w:rsidR="00764754">
        <w:rPr>
          <w:rFonts w:ascii="Bookman Old Style" w:hAnsi="Bookman Old Style"/>
          <w:sz w:val="21"/>
          <w:szCs w:val="21"/>
          <w:lang w:val="id-ID"/>
        </w:rPr>
        <w:t xml:space="preserve">Sosialisasi dan Edukasi Pencegahan Perkawinan Usia Anak Tahap II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764754">
        <w:rPr>
          <w:rFonts w:ascii="Bookman Old Style" w:hAnsi="Bookman Old Style"/>
          <w:sz w:val="21"/>
          <w:szCs w:val="21"/>
        </w:rPr>
        <w:t>22 April</w:t>
      </w:r>
      <w:r w:rsidR="009167F3">
        <w:rPr>
          <w:rFonts w:ascii="Bookman Old Style" w:hAnsi="Bookman Old Style"/>
          <w:sz w:val="21"/>
          <w:szCs w:val="21"/>
        </w:rPr>
        <w:t xml:space="preserve"> 2024 di </w:t>
      </w:r>
      <w:r w:rsidR="00764754">
        <w:rPr>
          <w:rFonts w:ascii="Bookman Old Style" w:hAnsi="Bookman Old Style"/>
          <w:sz w:val="21"/>
          <w:szCs w:val="21"/>
        </w:rPr>
        <w:t xml:space="preserve">Aula Kantor </w:t>
      </w:r>
      <w:r w:rsidR="00764754">
        <w:rPr>
          <w:rFonts w:ascii="Bookman Old Style" w:hAnsi="Bookman Old Style"/>
          <w:sz w:val="21"/>
          <w:szCs w:val="21"/>
        </w:rPr>
        <w:t>DP3AP2KB</w:t>
      </w:r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Provinsi</w:t>
      </w:r>
      <w:proofErr w:type="spellEnd"/>
      <w:r w:rsidR="0076475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64754">
        <w:rPr>
          <w:rFonts w:ascii="Bookman Old Style" w:hAnsi="Bookman Old Style"/>
          <w:sz w:val="21"/>
          <w:szCs w:val="21"/>
        </w:rPr>
        <w:t>Sumbar</w:t>
      </w:r>
      <w:proofErr w:type="spellEnd"/>
      <w:r w:rsidR="00764754">
        <w:rPr>
          <w:rFonts w:ascii="Bookman Old Style" w:hAnsi="Bookman Old Style"/>
          <w:sz w:val="21"/>
          <w:szCs w:val="21"/>
        </w:rPr>
        <w:t>, Jalan Rasuna Said No. 74 Padang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655A71BC" w14:textId="77777777" w:rsidR="0049791C" w:rsidRDefault="0049791C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4DC21F71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764754">
        <w:rPr>
          <w:rFonts w:ascii="Bookman Old Style" w:hAnsi="Bookman Old Style"/>
          <w:sz w:val="21"/>
          <w:szCs w:val="21"/>
        </w:rPr>
        <w:t>22 April</w:t>
      </w:r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1C01D3">
        <w:rPr>
          <w:rFonts w:ascii="Bookman Old Style" w:hAnsi="Bookman Old Style"/>
          <w:sz w:val="21"/>
          <w:szCs w:val="21"/>
        </w:rPr>
        <w:t>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5EAACAC2" w14:textId="77777777" w:rsidR="00764754" w:rsidRDefault="00764754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7679F20" w14:textId="06D7691A" w:rsidR="00764754" w:rsidRDefault="00764754" w:rsidP="00764754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Tembusan:</w:t>
      </w:r>
    </w:p>
    <w:p w14:paraId="2853770B" w14:textId="74CA8F35" w:rsidR="00764754" w:rsidRDefault="00764754" w:rsidP="00764754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Kepala Dinas </w:t>
      </w:r>
      <w:r>
        <w:rPr>
          <w:rFonts w:ascii="Bookman Old Style" w:hAnsi="Bookman Old Style"/>
          <w:sz w:val="21"/>
          <w:szCs w:val="21"/>
          <w:lang w:val="id-ID"/>
        </w:rPr>
        <w:t>Pemberdayaan Perempuan dan Perlindungan Anak, Pengendalian Penduduk dan Keluarga Berencana</w:t>
      </w:r>
      <w:r>
        <w:rPr>
          <w:rFonts w:ascii="Bookman Old Style" w:hAnsi="Bookman Old Style"/>
          <w:sz w:val="21"/>
          <w:szCs w:val="21"/>
          <w:lang w:val="id-ID"/>
        </w:rPr>
        <w:t>.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E16B90">
      <w:pgSz w:w="11906" w:h="16838" w:code="9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13D63"/>
    <w:rsid w:val="00420D5B"/>
    <w:rsid w:val="00422154"/>
    <w:rsid w:val="00422CD3"/>
    <w:rsid w:val="00475B4D"/>
    <w:rsid w:val="004842B9"/>
    <w:rsid w:val="00493DAE"/>
    <w:rsid w:val="0049791C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64754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7F3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07A34"/>
    <w:rsid w:val="00E16B9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2024-03-01T08:22:00Z</cp:lastPrinted>
  <dcterms:created xsi:type="dcterms:W3CDTF">2024-04-22T01:29:00Z</dcterms:created>
  <dcterms:modified xsi:type="dcterms:W3CDTF">2024-04-22T01:29:00Z</dcterms:modified>
</cp:coreProperties>
</file>