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5286B" w14:textId="77777777" w:rsidR="0041266C" w:rsidRDefault="0041266C" w:rsidP="00171B7F">
      <w:pPr>
        <w:tabs>
          <w:tab w:val="center" w:pos="4655"/>
        </w:tabs>
        <w:rPr>
          <w:rFonts w:ascii="Bookman Old Style" w:hAnsi="Bookman Old Style"/>
          <w:sz w:val="22"/>
          <w:szCs w:val="22"/>
          <w:lang w:val="id-ID"/>
        </w:rPr>
      </w:pPr>
    </w:p>
    <w:p w14:paraId="2B087849" w14:textId="301A1A35" w:rsidR="00171B7F" w:rsidRPr="003F190C" w:rsidRDefault="0041266C" w:rsidP="00171B7F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B4F4CC" wp14:editId="73012E4C">
                <wp:simplePos x="0" y="0"/>
                <wp:positionH relativeFrom="column">
                  <wp:posOffset>1614805</wp:posOffset>
                </wp:positionH>
                <wp:positionV relativeFrom="paragraph">
                  <wp:posOffset>173355</wp:posOffset>
                </wp:positionV>
                <wp:extent cx="4702175" cy="299085"/>
                <wp:effectExtent l="0" t="0" r="3175" b="571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95B46" w14:textId="77777777" w:rsidR="0027597B" w:rsidRPr="00CF294E" w:rsidRDefault="0027597B" w:rsidP="00171B7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4F4CC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27.15pt;margin-top:13.65pt;width:370.25pt;height:2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ONTTn/fAAAACQEAAA8AAABkcnMvZG93bnJldi54bWxMj0FPwzAMhe9I/IfISNxYyigbLU2n&#10;CcEJCdGVA8e08dpojVOabCv/HnOCk229p+fvFZvZDeKEU7CeFNwuEhBIrTeWOgUf9cvNA4gQNRk9&#10;eEIF3xhgU15eFDo3/kwVnnaxExxCIdcK+hjHXMrQ9uh0WPgRibW9n5yOfE6dNJM+c7gb5DJJVtJp&#10;S/yh1yM+9dgedkenYPtJ1bP9emveq31l6zpL6HV1UOr6at4+gog4xz8z/OIzOpTM1PgjmSAGBcv7&#10;9I6tvKx5siHLUu7SKFinKciykP8blD8AAAD//wMAUEsBAi0AFAAGAAgAAAAhALaDOJL+AAAA4QEA&#10;ABMAAAAAAAAAAAAAAAAAAAAAAFtDb250ZW50X1R5cGVzXS54bWxQSwECLQAUAAYACAAAACEAOP0h&#10;/9YAAACUAQAACwAAAAAAAAAAAAAAAAAvAQAAX3JlbHMvLnJlbHNQSwECLQAUAAYACAAAACEAUV2s&#10;atcBAACRAwAADgAAAAAAAAAAAAAAAAAuAgAAZHJzL2Uyb0RvYy54bWxQSwECLQAUAAYACAAAACEA&#10;41NOf98AAAAJAQAADwAAAAAAAAAAAAAAAAAxBAAAZHJzL2Rvd25yZXYueG1sUEsFBgAAAAAEAAQA&#10;8wAAAD0FAAAAAA==&#10;" filled="f" stroked="f">
                <v:textbox inset="0,0,0,0">
                  <w:txbxContent>
                    <w:p w14:paraId="1DB95B46" w14:textId="77777777" w:rsidR="0027597B" w:rsidRPr="00CF294E" w:rsidRDefault="0027597B" w:rsidP="00171B7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192" behindDoc="0" locked="0" layoutInCell="1" allowOverlap="1" wp14:anchorId="0F0089A3" wp14:editId="4B6EC179">
            <wp:simplePos x="0" y="0"/>
            <wp:positionH relativeFrom="column">
              <wp:posOffset>553882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26" name="Picture 2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1B7F" w:rsidRPr="003F190C">
        <w:rPr>
          <w:rFonts w:ascii="Bookman Old Style" w:hAnsi="Bookman Old Style"/>
          <w:sz w:val="22"/>
          <w:szCs w:val="22"/>
          <w:lang w:val="id-ID"/>
        </w:rPr>
        <w:tab/>
      </w:r>
    </w:p>
    <w:p w14:paraId="7EFB4AE7" w14:textId="04937352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09757D94" w14:textId="4EF5E7F0" w:rsidR="00171B7F" w:rsidRPr="003F190C" w:rsidRDefault="00657669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2018CA" wp14:editId="7BB58452">
                <wp:simplePos x="0" y="0"/>
                <wp:positionH relativeFrom="column">
                  <wp:posOffset>1615602</wp:posOffset>
                </wp:positionH>
                <wp:positionV relativeFrom="paragraph">
                  <wp:posOffset>106045</wp:posOffset>
                </wp:positionV>
                <wp:extent cx="4701540" cy="350520"/>
                <wp:effectExtent l="0" t="0" r="3810" b="1143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E03ED" w14:textId="77777777" w:rsidR="0027597B" w:rsidRDefault="0027597B" w:rsidP="00171B7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0B99934" w14:textId="77777777" w:rsidR="0027597B" w:rsidRPr="00CF294E" w:rsidRDefault="0027597B" w:rsidP="00171B7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018CA" id="Text Box 28" o:spid="_x0000_s1027" type="#_x0000_t202" style="position:absolute;left:0;text-align:left;margin-left:127.2pt;margin-top:8.35pt;width:370.2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AC9X9A3wAAAAkBAAAPAAAAZHJzL2Rvd25yZXYueG1sTI9BT4NAEIXvJv6HzZh4s0sbpIIs&#10;TWP0ZNJI8eBxYadAys4iu23x33c86XHyvrz5Xr6Z7SDOOPnekYLlIgKB1DjTU6vgs3p7eALhgyaj&#10;B0eo4Ac9bIrbm1xnxl2oxPM+tIJLyGdaQRfCmEnpmw6t9gs3InF2cJPVgc+plWbSFy63g1xFUSKt&#10;7ok/dHrElw6b4/5kFWy/qHztv3f1R3ko+6pKI3pPjkrd383bZxAB5/AHw68+q0PBTrU7kfFiULB6&#10;jGNGOUjWIBhI05i31ArWyxRkkcv/C4orAA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AL1f0DfAAAACQEAAA8AAAAAAAAAAAAAAAAAMgQAAGRycy9kb3ducmV2LnhtbFBLBQYAAAAABAAE&#10;APMAAAA+BQAAAAA=&#10;" filled="f" stroked="f">
                <v:textbox inset="0,0,0,0">
                  <w:txbxContent>
                    <w:p w14:paraId="7C0E03ED" w14:textId="77777777" w:rsidR="0027597B" w:rsidRDefault="0027597B" w:rsidP="00171B7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0B99934" w14:textId="77777777" w:rsidR="0027597B" w:rsidRPr="00CF294E" w:rsidRDefault="0027597B" w:rsidP="00171B7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B5F3B67" w14:textId="4C913F17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0F76D7CE" w14:textId="40F3A541" w:rsidR="00171B7F" w:rsidRPr="003F190C" w:rsidRDefault="00657669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3DFB1" wp14:editId="52762EC1">
                <wp:simplePos x="0" y="0"/>
                <wp:positionH relativeFrom="column">
                  <wp:posOffset>1620047</wp:posOffset>
                </wp:positionH>
                <wp:positionV relativeFrom="paragraph">
                  <wp:posOffset>88265</wp:posOffset>
                </wp:positionV>
                <wp:extent cx="4697095" cy="232410"/>
                <wp:effectExtent l="0" t="0" r="8255" b="1524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9A042" w14:textId="77777777" w:rsidR="0027597B" w:rsidRPr="00340A7C" w:rsidRDefault="0027597B" w:rsidP="00171B7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="00340A7C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 w:rsidR="00340A7C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3DFB1" id="Text Box 29" o:spid="_x0000_s1028" type="#_x0000_t202" style="position:absolute;left:0;text-align:left;margin-left:127.55pt;margin-top:6.95pt;width:369.8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KKchX3gAAAAkBAAAPAAAAZHJzL2Rvd25yZXYueG1sTI/BTsMwEETvSPyDtUjcqNNC&#10;KhLiVBWCExIiDQeOTrxNrMbrELtt+HuWUzmu5mn2TbGZ3SBOOAXrScFykYBAar2x1Cn4rF/vHkGE&#10;qMnowRMq+MEAm/L6qtC58Weq8LSLneASCrlW0Mc45lKGtkenw8KPSJzt/eR05HPqpJn0mcvdIFdJ&#10;spZOW+IPvR7xucf2sDs6Bdsvql7s93vzUe0rW9dZQm/rg1K3N/P2CUTEOV5g+NNndSjZqfFHMkEM&#10;ClZpumSUg/sMBANZ9sBbGgVpkoIsC/l/QfkL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iinIV94AAAAJAQAADwAAAAAAAAAAAAAAAAA1BAAAZHJzL2Rvd25yZXYueG1sUEsFBgAAAAAE&#10;AAQA8wAAAEAFAAAAAA==&#10;" filled="f" stroked="f">
                <v:textbox inset="0,0,0,0">
                  <w:txbxContent>
                    <w:p w14:paraId="7EF9A042" w14:textId="77777777" w:rsidR="0027597B" w:rsidRPr="00340A7C" w:rsidRDefault="0027597B" w:rsidP="00171B7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="00340A7C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 w:rsidR="00340A7C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D41B733" w14:textId="13615D40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3D1E16AA" w14:textId="77777777" w:rsidR="00171B7F" w:rsidRPr="003F190C" w:rsidRDefault="00171B7F" w:rsidP="00171B7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6584A41" w14:textId="404D891E" w:rsidR="00171B7F" w:rsidRPr="00732E47" w:rsidRDefault="00657669" w:rsidP="00171B7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8"/>
          <w:szCs w:val="22"/>
        </w:rPr>
      </w:pPr>
      <w:r>
        <w:rPr>
          <w:rFonts w:ascii="Bookman Old Style" w:hAnsi="Bookman Old Style"/>
          <w:noProof/>
          <w:sz w:val="18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308948C4" wp14:editId="4477AA57">
                <wp:simplePos x="0" y="0"/>
                <wp:positionH relativeFrom="column">
                  <wp:posOffset>459105</wp:posOffset>
                </wp:positionH>
                <wp:positionV relativeFrom="paragraph">
                  <wp:posOffset>133985</wp:posOffset>
                </wp:positionV>
                <wp:extent cx="5868000" cy="0"/>
                <wp:effectExtent l="0" t="19050" r="19050" b="1905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29862" id="Line 25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15pt,10.55pt" to="498.2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chgGQIAADUEAAAOAAAAZHJzL2Uyb0RvYy54bWysU8GO2jAQvVfqP1i+QxI20GxEWFUJ9LJt&#10;kXb7AcZ2iFXHtmxDQFX/vWNDENteqqoczDieeX4z73n5dOolOnLrhFYVzqYpRlxRzYTaV/jb62ZS&#10;YOQ8UYxIrXiFz9zhp9X7d8vBlHymOy0ZtwhAlCsHU+HOe1MmiaMd74mbasMVHLba9sTD1u4TZskA&#10;6L1MZmm6SAZtmbGacufga3M5xKuI37ac+q9t67hHssLAzcfVxnUX1mS1JOXeEtMJeqVB/oFFT4SC&#10;S29QDfEEHaz4A6oX1GqnWz+luk902wrKYw/QTZb+1s1LRwyPvcBwnLmNyf0/WPrluLVIMNAOI0V6&#10;kOhZKI5m8zCawbgSMmq1taE5elIv5lnT7w4pXXdE7Xmk+Ho2UJeFiuRNSdg4Axfshs+aQQ45eB3n&#10;dGptHyBhAugU5Tjf5OAnjyh8nBeLIk1BNTqeJaQcC411/hPXPQpBhSWQjsDk+Ox8IELKMSXco/RG&#10;SBnVlgoNFX4osgjdG+id7WQsdloKFhJDibP7XS0tOpLgnfiLHcLJfZrVB8UicMcJW19jT4S8xEBE&#10;qoAHbQG1a3Qxx4/H9HFdrIt8ks8W60meNs3k46bOJ4tN9mHePDR13WQ/A7UsLzvBGFeB3WjULP87&#10;I1yfzMViN6veRpK8RY+zA7LjfyQddQ1SXkyx0+y8taPe4M2YfH1Hwfz3e4jvX/vqFwAAAP//AwBQ&#10;SwMEFAAGAAgAAAAhANIWmgfdAAAACAEAAA8AAABkcnMvZG93bnJldi54bWxMj8FuwjAQRO+V+g/W&#10;IvUGTtKKNiEOokioQuUC7Qcs8ZJExOsoNpD8fV31QI+zM5p5my8H04or9a6xrCCeRSCIS6sbrhR8&#10;f22mbyCcR9bYWiYFIzlYFo8POWba3nhP14OvRChhl6GC2vsuk9KVNRl0M9sRB+9ke4M+yL6Susdb&#10;KDetTKJoLg02HBZq7GhdU3k+XIwCf44+Pt9xM67MaeurdCzNdr1T6mkyrBYgPA3+HoZf/IAORWA6&#10;2gtrJ1oFr8lzSCpI4hhE8NN0/gLi+HeQRS7/P1D8AAAA//8DAFBLAQItABQABgAIAAAAIQC2gziS&#10;/gAAAOEBAAATAAAAAAAAAAAAAAAAAAAAAABbQ29udGVudF9UeXBlc10ueG1sUEsBAi0AFAAGAAgA&#10;AAAhADj9If/WAAAAlAEAAAsAAAAAAAAAAAAAAAAALwEAAF9yZWxzLy5yZWxzUEsBAi0AFAAGAAgA&#10;AAAhADz9yGAZAgAANQQAAA4AAAAAAAAAAAAAAAAALgIAAGRycy9lMm9Eb2MueG1sUEsBAi0AFAAG&#10;AAgAAAAhANIWmgfdAAAACAEAAA8AAAAAAAAAAAAAAAAAcwQAAGRycy9kb3ducmV2LnhtbFBLBQYA&#10;AAAABAAEAPMAAAB9BQAAAAA=&#10;" strokeweight="3pt">
                <v:stroke linestyle="thinThin"/>
              </v:line>
            </w:pict>
          </mc:Fallback>
        </mc:AlternateContent>
      </w:r>
    </w:p>
    <w:p w14:paraId="442578EE" w14:textId="08E33A4D" w:rsidR="00A34E48" w:rsidRDefault="00ED1572" w:rsidP="00DC0DCC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D42A73">
        <w:rPr>
          <w:rFonts w:ascii="Arial" w:hAnsi="Arial" w:cs="Arial"/>
          <w:sz w:val="22"/>
          <w:szCs w:val="22"/>
        </w:rPr>
        <w:t>Nomor</w:t>
      </w:r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="00DC0DCC" w:rsidRPr="00DC0DCC">
        <w:rPr>
          <w:rFonts w:ascii="Arial" w:hAnsi="Arial" w:cs="Arial"/>
          <w:sz w:val="22"/>
          <w:szCs w:val="22"/>
        </w:rPr>
        <w:t>W3-A/</w:t>
      </w:r>
      <w:r w:rsidR="00197774" w:rsidRPr="00197774">
        <w:rPr>
          <w:rFonts w:ascii="Arial" w:hAnsi="Arial" w:cs="Arial"/>
          <w:color w:val="FFFFFF" w:themeColor="background1"/>
          <w:sz w:val="22"/>
          <w:szCs w:val="22"/>
        </w:rPr>
        <w:t>0000</w:t>
      </w:r>
      <w:r w:rsidR="00DC0DCC" w:rsidRPr="00DC0DCC">
        <w:rPr>
          <w:rFonts w:ascii="Arial" w:hAnsi="Arial" w:cs="Arial"/>
          <w:sz w:val="22"/>
          <w:szCs w:val="22"/>
        </w:rPr>
        <w:t>/</w:t>
      </w:r>
      <w:r w:rsidR="008A2BEA">
        <w:rPr>
          <w:rFonts w:ascii="Arial" w:hAnsi="Arial" w:cs="Arial"/>
          <w:sz w:val="22"/>
          <w:szCs w:val="22"/>
        </w:rPr>
        <w:t>OT.</w:t>
      </w:r>
      <w:r w:rsidR="00DC0DCC" w:rsidRPr="00DC0DCC">
        <w:rPr>
          <w:rFonts w:ascii="Arial" w:hAnsi="Arial" w:cs="Arial"/>
          <w:sz w:val="22"/>
          <w:szCs w:val="22"/>
        </w:rPr>
        <w:t>01.</w:t>
      </w:r>
      <w:r w:rsidR="008A2BEA">
        <w:rPr>
          <w:rFonts w:ascii="Arial" w:hAnsi="Arial" w:cs="Arial"/>
          <w:sz w:val="22"/>
          <w:szCs w:val="22"/>
        </w:rPr>
        <w:t>3</w:t>
      </w:r>
      <w:r w:rsidR="00DC0DCC" w:rsidRPr="00DC0DCC">
        <w:rPr>
          <w:rFonts w:ascii="Arial" w:hAnsi="Arial" w:cs="Arial"/>
          <w:sz w:val="22"/>
          <w:szCs w:val="22"/>
        </w:rPr>
        <w:t>/</w:t>
      </w:r>
      <w:r w:rsidR="000A46C4">
        <w:rPr>
          <w:rFonts w:ascii="Arial" w:hAnsi="Arial" w:cs="Arial"/>
          <w:sz w:val="22"/>
          <w:szCs w:val="22"/>
        </w:rPr>
        <w:t>5</w:t>
      </w:r>
      <w:r w:rsidR="00DC0DCC" w:rsidRPr="00DC0DCC">
        <w:rPr>
          <w:rFonts w:ascii="Arial" w:hAnsi="Arial" w:cs="Arial"/>
          <w:sz w:val="22"/>
          <w:szCs w:val="22"/>
        </w:rPr>
        <w:t>/202</w:t>
      </w:r>
      <w:r w:rsidR="000A46C4">
        <w:rPr>
          <w:rFonts w:ascii="Arial" w:hAnsi="Arial" w:cs="Arial"/>
          <w:sz w:val="22"/>
          <w:szCs w:val="22"/>
        </w:rPr>
        <w:t>3</w:t>
      </w:r>
      <w:r w:rsidR="00A34E48" w:rsidRPr="00D42A73">
        <w:rPr>
          <w:rFonts w:ascii="Arial" w:hAnsi="Arial" w:cs="Arial"/>
          <w:sz w:val="22"/>
          <w:szCs w:val="22"/>
          <w:lang w:val="id-ID"/>
        </w:rPr>
        <w:tab/>
      </w:r>
      <w:r w:rsidR="000A46C4">
        <w:rPr>
          <w:rFonts w:ascii="Arial" w:hAnsi="Arial" w:cs="Arial"/>
          <w:sz w:val="22"/>
          <w:szCs w:val="22"/>
        </w:rPr>
        <w:t>Mei 2023</w:t>
      </w:r>
    </w:p>
    <w:p w14:paraId="6C9D09B7" w14:textId="6598ED04" w:rsidR="00A34E48" w:rsidRPr="00D42A73" w:rsidRDefault="00ED1572" w:rsidP="00DC0DCC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  <w:lang w:val="id-ID"/>
        </w:rPr>
      </w:pPr>
      <w:r w:rsidRPr="00D42A73">
        <w:rPr>
          <w:rFonts w:ascii="Arial" w:hAnsi="Arial" w:cs="Arial"/>
          <w:sz w:val="22"/>
          <w:szCs w:val="22"/>
        </w:rPr>
        <w:t>Lampiran</w:t>
      </w:r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="005052C4">
        <w:rPr>
          <w:rFonts w:ascii="Arial" w:hAnsi="Arial" w:cs="Arial"/>
          <w:sz w:val="22"/>
          <w:szCs w:val="22"/>
        </w:rPr>
        <w:t xml:space="preserve">1 (satu) </w:t>
      </w:r>
      <w:r w:rsidR="00726CFD">
        <w:rPr>
          <w:rFonts w:ascii="Arial" w:hAnsi="Arial" w:cs="Arial"/>
          <w:sz w:val="22"/>
          <w:szCs w:val="22"/>
        </w:rPr>
        <w:t>berkas</w:t>
      </w:r>
    </w:p>
    <w:p w14:paraId="065CB6DB" w14:textId="27D10E58" w:rsidR="00DC0DCC" w:rsidRDefault="00843324" w:rsidP="00416973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Hal</w:t>
      </w:r>
      <w:r w:rsidR="006D1AA7" w:rsidRPr="00D42A73">
        <w:rPr>
          <w:rFonts w:ascii="Arial" w:hAnsi="Arial" w:cs="Arial"/>
          <w:sz w:val="22"/>
          <w:szCs w:val="22"/>
        </w:rPr>
        <w:tab/>
        <w:t>:</w:t>
      </w:r>
      <w:r w:rsidR="0041266C">
        <w:rPr>
          <w:rFonts w:ascii="Arial" w:hAnsi="Arial" w:cs="Arial"/>
          <w:sz w:val="22"/>
          <w:szCs w:val="22"/>
        </w:rPr>
        <w:tab/>
      </w:r>
      <w:r w:rsidR="00416973">
        <w:rPr>
          <w:rFonts w:ascii="Arial" w:hAnsi="Arial" w:cs="Arial"/>
          <w:sz w:val="22"/>
          <w:szCs w:val="22"/>
        </w:rPr>
        <w:t xml:space="preserve">Penyampaian </w:t>
      </w:r>
      <w:r w:rsidR="000A46C4">
        <w:rPr>
          <w:rFonts w:ascii="Arial" w:hAnsi="Arial" w:cs="Arial"/>
          <w:sz w:val="22"/>
          <w:szCs w:val="22"/>
        </w:rPr>
        <w:t>Hasil Tim Baperjakat</w:t>
      </w:r>
    </w:p>
    <w:p w14:paraId="4F54C411" w14:textId="152BB3CE" w:rsidR="00A30753" w:rsidRDefault="00DC0DCC" w:rsidP="005D305A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89DAA9F" w14:textId="77777777" w:rsidR="005D305A" w:rsidRDefault="005D305A" w:rsidP="005D305A">
      <w:pPr>
        <w:tabs>
          <w:tab w:val="left" w:pos="1843"/>
          <w:tab w:val="left" w:pos="1985"/>
        </w:tabs>
        <w:ind w:left="709"/>
        <w:rPr>
          <w:rFonts w:ascii="Arial" w:hAnsi="Arial" w:cs="Arial"/>
          <w:sz w:val="16"/>
          <w:szCs w:val="22"/>
        </w:rPr>
      </w:pPr>
    </w:p>
    <w:p w14:paraId="664D9362" w14:textId="77777777" w:rsidR="00375B0B" w:rsidRPr="00843324" w:rsidRDefault="00375B0B" w:rsidP="00AA7113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sz w:val="6"/>
          <w:szCs w:val="22"/>
        </w:rPr>
      </w:pPr>
    </w:p>
    <w:p w14:paraId="60DA0D2F" w14:textId="77777777" w:rsidR="000A46C4" w:rsidRDefault="00E57450" w:rsidP="000A46C4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bCs/>
          <w:sz w:val="22"/>
          <w:szCs w:val="22"/>
        </w:rPr>
      </w:pPr>
      <w:r w:rsidRPr="00E57450">
        <w:rPr>
          <w:rFonts w:ascii="Arial" w:hAnsi="Arial" w:cs="Arial"/>
          <w:bCs/>
          <w:sz w:val="22"/>
          <w:szCs w:val="22"/>
        </w:rPr>
        <w:t xml:space="preserve">Yth. </w:t>
      </w:r>
    </w:p>
    <w:p w14:paraId="5E20B394" w14:textId="0E36A163" w:rsidR="00416973" w:rsidRPr="000A46C4" w:rsidRDefault="00416973" w:rsidP="000A46C4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bCs/>
          <w:sz w:val="22"/>
          <w:szCs w:val="22"/>
        </w:rPr>
      </w:pPr>
      <w:r w:rsidRPr="000A46C4">
        <w:rPr>
          <w:rFonts w:ascii="Arial" w:hAnsi="Arial" w:cs="Arial"/>
          <w:sz w:val="22"/>
          <w:szCs w:val="22"/>
        </w:rPr>
        <w:t xml:space="preserve">Ketua Pengadilan Agama </w:t>
      </w:r>
      <w:r w:rsidR="000A46C4" w:rsidRPr="000A46C4">
        <w:rPr>
          <w:rFonts w:ascii="Arial" w:hAnsi="Arial" w:cs="Arial"/>
          <w:sz w:val="22"/>
          <w:szCs w:val="22"/>
        </w:rPr>
        <w:t>Payakumbuh</w:t>
      </w:r>
    </w:p>
    <w:p w14:paraId="34A8DC46" w14:textId="77777777" w:rsidR="00732E47" w:rsidRPr="00843324" w:rsidRDefault="003444F8" w:rsidP="00AA7113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Arial" w:hAnsi="Arial" w:cs="Arial"/>
          <w:bCs/>
          <w:sz w:val="14"/>
          <w:szCs w:val="22"/>
        </w:rPr>
      </w:pPr>
      <w:r w:rsidRPr="00D42A73">
        <w:rPr>
          <w:rFonts w:ascii="Arial" w:hAnsi="Arial" w:cs="Arial"/>
          <w:bCs/>
          <w:sz w:val="22"/>
          <w:szCs w:val="22"/>
        </w:rPr>
        <w:tab/>
      </w:r>
      <w:r w:rsidRPr="00D42A73">
        <w:rPr>
          <w:rFonts w:ascii="Arial" w:hAnsi="Arial" w:cs="Arial"/>
          <w:bCs/>
          <w:sz w:val="22"/>
          <w:szCs w:val="22"/>
        </w:rPr>
        <w:tab/>
      </w:r>
    </w:p>
    <w:p w14:paraId="4D174AB0" w14:textId="6E13F7E6" w:rsidR="0008123C" w:rsidRPr="00D42A73" w:rsidRDefault="003444F8" w:rsidP="0072490D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Arial" w:hAnsi="Arial" w:cs="Arial"/>
          <w:bCs/>
          <w:sz w:val="22"/>
          <w:szCs w:val="22"/>
        </w:rPr>
      </w:pPr>
      <w:r w:rsidRPr="00D42A73">
        <w:rPr>
          <w:rFonts w:ascii="Arial" w:hAnsi="Arial" w:cs="Arial"/>
          <w:bCs/>
          <w:sz w:val="22"/>
          <w:szCs w:val="22"/>
        </w:rPr>
        <w:tab/>
      </w:r>
      <w:r w:rsidRPr="00D42A73">
        <w:rPr>
          <w:rFonts w:ascii="Arial" w:hAnsi="Arial" w:cs="Arial"/>
          <w:bCs/>
          <w:sz w:val="22"/>
          <w:szCs w:val="22"/>
        </w:rPr>
        <w:tab/>
      </w:r>
    </w:p>
    <w:p w14:paraId="18E69FD3" w14:textId="77777777" w:rsidR="00DC0DCC" w:rsidRPr="00DC0DCC" w:rsidRDefault="00DC0DCC" w:rsidP="00DC0DCC">
      <w:pPr>
        <w:spacing w:line="360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r w:rsidRPr="00DC0DCC">
        <w:rPr>
          <w:rFonts w:ascii="Arial" w:hAnsi="Arial" w:cs="Arial"/>
          <w:sz w:val="22"/>
          <w:szCs w:val="22"/>
        </w:rPr>
        <w:t>Assalamu’alaikum Wr. Wb</w:t>
      </w:r>
    </w:p>
    <w:p w14:paraId="628E2CCE" w14:textId="77777777" w:rsidR="00DC0DCC" w:rsidRPr="00DC0DCC" w:rsidRDefault="00DC0DCC" w:rsidP="00DC0DCC">
      <w:pPr>
        <w:ind w:left="709" w:firstLine="851"/>
        <w:jc w:val="both"/>
        <w:rPr>
          <w:rFonts w:ascii="Arial" w:hAnsi="Arial" w:cs="Arial"/>
          <w:sz w:val="18"/>
          <w:szCs w:val="22"/>
        </w:rPr>
      </w:pPr>
    </w:p>
    <w:p w14:paraId="0E9916FF" w14:textId="1B3FCAB8" w:rsidR="00893630" w:rsidRDefault="00416973" w:rsidP="00362B16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Memperhatikan surat Ketua </w:t>
      </w:r>
      <w:r w:rsidR="000A46C4">
        <w:rPr>
          <w:rFonts w:ascii="Arial" w:hAnsi="Arial" w:cs="Arial"/>
          <w:sz w:val="22"/>
          <w:szCs w:val="22"/>
        </w:rPr>
        <w:t>Pengadilan Agama Payakumbuh</w:t>
      </w:r>
      <w:r w:rsidR="005D30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nomor </w:t>
      </w:r>
      <w:r w:rsidR="000A46C4">
        <w:rPr>
          <w:rFonts w:ascii="Arial" w:hAnsi="Arial" w:cs="Arial"/>
          <w:sz w:val="22"/>
          <w:szCs w:val="22"/>
        </w:rPr>
        <w:br/>
        <w:t>W3-A5/634/Kp.01.2/4/2023</w:t>
      </w:r>
      <w:r>
        <w:rPr>
          <w:rFonts w:ascii="Arial" w:hAnsi="Arial" w:cs="Arial"/>
          <w:sz w:val="22"/>
          <w:szCs w:val="22"/>
        </w:rPr>
        <w:t xml:space="preserve"> tanggal </w:t>
      </w:r>
      <w:r w:rsidR="000A46C4">
        <w:rPr>
          <w:rFonts w:ascii="Arial" w:hAnsi="Arial" w:cs="Arial"/>
          <w:sz w:val="22"/>
          <w:szCs w:val="22"/>
        </w:rPr>
        <w:t xml:space="preserve">13 April 2023 </w:t>
      </w:r>
      <w:r>
        <w:rPr>
          <w:rFonts w:ascii="Arial" w:hAnsi="Arial" w:cs="Arial"/>
          <w:sz w:val="22"/>
          <w:szCs w:val="22"/>
        </w:rPr>
        <w:t xml:space="preserve">perihal </w:t>
      </w:r>
      <w:r w:rsidR="000A46C4">
        <w:rPr>
          <w:rFonts w:ascii="Arial" w:hAnsi="Arial" w:cs="Arial"/>
          <w:sz w:val="22"/>
          <w:szCs w:val="22"/>
        </w:rPr>
        <w:t>sebagaimana pada pokok surat</w:t>
      </w:r>
      <w:r w:rsidR="00893630">
        <w:rPr>
          <w:rFonts w:ascii="Arial" w:hAnsi="Arial" w:cs="Arial"/>
          <w:sz w:val="22"/>
          <w:szCs w:val="22"/>
        </w:rPr>
        <w:t>, dengan ini kami sampaikan hal-hal sebagai berikut:</w:t>
      </w:r>
    </w:p>
    <w:p w14:paraId="597B0377" w14:textId="05E52896" w:rsidR="00893630" w:rsidRDefault="00893630" w:rsidP="00893630">
      <w:pPr>
        <w:pStyle w:val="ListParagraph"/>
        <w:numPr>
          <w:ilvl w:val="3"/>
          <w:numId w:val="35"/>
        </w:numPr>
        <w:spacing w:line="312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Surat Keputusan Sekretaris Mahkamah Agung RI Nomor 1/SEK/SK/I/2019, </w:t>
      </w:r>
      <w:r w:rsidR="00843324">
        <w:rPr>
          <w:rFonts w:ascii="Arial" w:hAnsi="Arial" w:cs="Arial"/>
          <w:sz w:val="22"/>
          <w:szCs w:val="22"/>
        </w:rPr>
        <w:t xml:space="preserve">mengatur bahwa </w:t>
      </w:r>
      <w:r>
        <w:rPr>
          <w:rFonts w:ascii="Arial" w:hAnsi="Arial" w:cs="Arial"/>
          <w:sz w:val="22"/>
          <w:szCs w:val="22"/>
        </w:rPr>
        <w:t>hasil rapat Tim Penilai Kinerja atau Badan Pertimbangan Jabatan dan Kepangkatan bersifat rahasia.</w:t>
      </w:r>
    </w:p>
    <w:p w14:paraId="5B569701" w14:textId="23EBF548" w:rsidR="00843324" w:rsidRDefault="00893630" w:rsidP="00893630">
      <w:pPr>
        <w:pStyle w:val="ListParagraph"/>
        <w:numPr>
          <w:ilvl w:val="3"/>
          <w:numId w:val="35"/>
        </w:numPr>
        <w:spacing w:line="312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893630">
        <w:rPr>
          <w:rFonts w:ascii="Arial" w:hAnsi="Arial" w:cs="Arial"/>
          <w:sz w:val="22"/>
          <w:szCs w:val="22"/>
        </w:rPr>
        <w:t xml:space="preserve">Peraturan Arsip Nasional </w:t>
      </w:r>
      <w:r>
        <w:rPr>
          <w:rFonts w:ascii="Arial" w:hAnsi="Arial" w:cs="Arial"/>
          <w:sz w:val="22"/>
          <w:szCs w:val="22"/>
        </w:rPr>
        <w:t xml:space="preserve">RI </w:t>
      </w:r>
      <w:r w:rsidRPr="00893630">
        <w:rPr>
          <w:rFonts w:ascii="Arial" w:hAnsi="Arial" w:cs="Arial"/>
          <w:sz w:val="22"/>
          <w:szCs w:val="22"/>
        </w:rPr>
        <w:t>Nomor 5 Tahun 2021 tentang Pedoman Umum Tata Naskah Dinas</w:t>
      </w:r>
      <w:r>
        <w:rPr>
          <w:rFonts w:ascii="Arial" w:hAnsi="Arial" w:cs="Arial"/>
          <w:sz w:val="22"/>
          <w:szCs w:val="22"/>
        </w:rPr>
        <w:t xml:space="preserve"> mengatur bahwa </w:t>
      </w:r>
      <w:r w:rsidRPr="00893630">
        <w:rPr>
          <w:rFonts w:ascii="Arial" w:hAnsi="Arial" w:cs="Arial"/>
          <w:sz w:val="22"/>
          <w:szCs w:val="22"/>
        </w:rPr>
        <w:t>tingkat klasifikasi keamanan disesuaikan dengan kepentingan dan substansi Naskah Dinas</w:t>
      </w:r>
      <w:r>
        <w:rPr>
          <w:rFonts w:ascii="Arial" w:hAnsi="Arial" w:cs="Arial"/>
          <w:sz w:val="22"/>
          <w:szCs w:val="22"/>
        </w:rPr>
        <w:t>, dengan kate</w:t>
      </w:r>
      <w:r w:rsidR="00843324">
        <w:rPr>
          <w:rFonts w:ascii="Arial" w:hAnsi="Arial" w:cs="Arial"/>
          <w:sz w:val="22"/>
          <w:szCs w:val="22"/>
        </w:rPr>
        <w:t>gori:</w:t>
      </w:r>
    </w:p>
    <w:p w14:paraId="25B2C1B8" w14:textId="4ADC3B17" w:rsidR="00843324" w:rsidRDefault="00843324" w:rsidP="00843324">
      <w:pPr>
        <w:pStyle w:val="ListParagraph"/>
        <w:numPr>
          <w:ilvl w:val="3"/>
          <w:numId w:val="38"/>
        </w:numPr>
        <w:spacing w:line="312" w:lineRule="auto"/>
        <w:ind w:left="1276" w:hanging="283"/>
        <w:jc w:val="both"/>
        <w:rPr>
          <w:rFonts w:ascii="Arial" w:hAnsi="Arial" w:cs="Arial"/>
          <w:sz w:val="22"/>
          <w:szCs w:val="22"/>
        </w:rPr>
      </w:pPr>
      <w:r w:rsidRPr="00843324">
        <w:rPr>
          <w:rFonts w:ascii="Arial" w:hAnsi="Arial" w:cs="Arial"/>
          <w:sz w:val="22"/>
          <w:szCs w:val="22"/>
        </w:rPr>
        <w:t>sangat rahasia;</w:t>
      </w:r>
    </w:p>
    <w:p w14:paraId="5D69CFD9" w14:textId="324CF010" w:rsidR="00843324" w:rsidRDefault="00843324" w:rsidP="00843324">
      <w:pPr>
        <w:pStyle w:val="ListParagraph"/>
        <w:numPr>
          <w:ilvl w:val="3"/>
          <w:numId w:val="38"/>
        </w:numPr>
        <w:spacing w:line="312" w:lineRule="auto"/>
        <w:ind w:left="1276" w:hanging="283"/>
        <w:jc w:val="both"/>
        <w:rPr>
          <w:rFonts w:ascii="Arial" w:hAnsi="Arial" w:cs="Arial"/>
          <w:sz w:val="22"/>
          <w:szCs w:val="22"/>
        </w:rPr>
      </w:pPr>
      <w:r w:rsidRPr="00843324">
        <w:rPr>
          <w:rFonts w:ascii="Arial" w:hAnsi="Arial" w:cs="Arial"/>
          <w:sz w:val="22"/>
          <w:szCs w:val="22"/>
        </w:rPr>
        <w:t>rahasia;</w:t>
      </w:r>
    </w:p>
    <w:p w14:paraId="104F27C4" w14:textId="60C61F13" w:rsidR="00843324" w:rsidRDefault="00843324" w:rsidP="00843324">
      <w:pPr>
        <w:pStyle w:val="ListParagraph"/>
        <w:numPr>
          <w:ilvl w:val="3"/>
          <w:numId w:val="38"/>
        </w:numPr>
        <w:spacing w:line="312" w:lineRule="auto"/>
        <w:ind w:left="1276" w:hanging="283"/>
        <w:jc w:val="both"/>
        <w:rPr>
          <w:rFonts w:ascii="Arial" w:hAnsi="Arial" w:cs="Arial"/>
          <w:sz w:val="22"/>
          <w:szCs w:val="22"/>
        </w:rPr>
      </w:pPr>
      <w:r w:rsidRPr="00843324">
        <w:rPr>
          <w:rFonts w:ascii="Arial" w:hAnsi="Arial" w:cs="Arial"/>
          <w:sz w:val="22"/>
          <w:szCs w:val="22"/>
        </w:rPr>
        <w:t xml:space="preserve">terbatas; dan </w:t>
      </w:r>
    </w:p>
    <w:p w14:paraId="2E2D7E8F" w14:textId="1E37B967" w:rsidR="00843324" w:rsidRDefault="00843324" w:rsidP="00843324">
      <w:pPr>
        <w:pStyle w:val="ListParagraph"/>
        <w:numPr>
          <w:ilvl w:val="3"/>
          <w:numId w:val="38"/>
        </w:numPr>
        <w:spacing w:line="312" w:lineRule="auto"/>
        <w:ind w:left="1276" w:hanging="283"/>
        <w:jc w:val="both"/>
        <w:rPr>
          <w:rFonts w:ascii="Arial" w:hAnsi="Arial" w:cs="Arial"/>
          <w:sz w:val="22"/>
          <w:szCs w:val="22"/>
        </w:rPr>
      </w:pPr>
      <w:r w:rsidRPr="00843324">
        <w:rPr>
          <w:rFonts w:ascii="Arial" w:hAnsi="Arial" w:cs="Arial"/>
          <w:sz w:val="22"/>
          <w:szCs w:val="22"/>
        </w:rPr>
        <w:t>biasa/terbuka.</w:t>
      </w:r>
    </w:p>
    <w:p w14:paraId="1FBE92AD" w14:textId="0BA972AB" w:rsidR="00D04FCD" w:rsidRDefault="00843324" w:rsidP="005052C4">
      <w:pPr>
        <w:pStyle w:val="ListParagraph"/>
        <w:numPr>
          <w:ilvl w:val="3"/>
          <w:numId w:val="35"/>
        </w:numPr>
        <w:spacing w:line="312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843324">
        <w:rPr>
          <w:rFonts w:ascii="Arial" w:hAnsi="Arial" w:cs="Arial"/>
          <w:sz w:val="22"/>
          <w:szCs w:val="22"/>
        </w:rPr>
        <w:t xml:space="preserve">Berdasarkan hal tersebut diatas, kami minta </w:t>
      </w:r>
      <w:r w:rsidR="005052C4">
        <w:rPr>
          <w:rFonts w:ascii="Arial" w:hAnsi="Arial" w:cs="Arial"/>
          <w:sz w:val="22"/>
          <w:szCs w:val="22"/>
        </w:rPr>
        <w:t xml:space="preserve">untuk mengulangi pelaksanaan rapat baperjakat </w:t>
      </w:r>
      <w:r w:rsidR="00726CFD">
        <w:rPr>
          <w:rFonts w:ascii="Arial" w:hAnsi="Arial" w:cs="Arial"/>
          <w:sz w:val="22"/>
          <w:szCs w:val="22"/>
        </w:rPr>
        <w:t>dan</w:t>
      </w:r>
      <w:r w:rsidR="005052C4">
        <w:rPr>
          <w:rFonts w:ascii="Arial" w:hAnsi="Arial" w:cs="Arial"/>
          <w:sz w:val="22"/>
          <w:szCs w:val="22"/>
        </w:rPr>
        <w:t xml:space="preserve"> menyampaikan hasilnya ke Pengadilan Tinggi Agama Padang </w:t>
      </w:r>
      <w:r>
        <w:rPr>
          <w:rFonts w:ascii="Arial" w:hAnsi="Arial" w:cs="Arial"/>
          <w:sz w:val="22"/>
          <w:szCs w:val="22"/>
        </w:rPr>
        <w:t xml:space="preserve">dengan </w:t>
      </w:r>
      <w:r w:rsidRPr="00843324">
        <w:rPr>
          <w:rFonts w:ascii="Arial" w:hAnsi="Arial" w:cs="Arial"/>
          <w:sz w:val="22"/>
          <w:szCs w:val="22"/>
        </w:rPr>
        <w:t>klasifikasi</w:t>
      </w:r>
      <w:r>
        <w:rPr>
          <w:rFonts w:ascii="Arial" w:hAnsi="Arial" w:cs="Arial"/>
          <w:sz w:val="22"/>
          <w:szCs w:val="22"/>
        </w:rPr>
        <w:t xml:space="preserve"> </w:t>
      </w:r>
      <w:r w:rsidRPr="00843324">
        <w:rPr>
          <w:rFonts w:ascii="Arial" w:hAnsi="Arial" w:cs="Arial"/>
          <w:sz w:val="22"/>
          <w:szCs w:val="22"/>
        </w:rPr>
        <w:t>keamanan Rahasia (R)</w:t>
      </w:r>
      <w:r>
        <w:rPr>
          <w:rFonts w:ascii="Arial" w:hAnsi="Arial" w:cs="Arial"/>
          <w:sz w:val="22"/>
          <w:szCs w:val="22"/>
        </w:rPr>
        <w:t xml:space="preserve"> sesuai peraturan perundangan yang berlaku</w:t>
      </w:r>
      <w:r w:rsidR="00726CFD">
        <w:rPr>
          <w:rFonts w:ascii="Arial" w:hAnsi="Arial" w:cs="Arial"/>
          <w:sz w:val="22"/>
          <w:szCs w:val="22"/>
        </w:rPr>
        <w:t>, serta berkas penyampaian hasil baperjakat sebelumnya kami kirimkan kembali sebagaimana terlampir</w:t>
      </w:r>
      <w:r>
        <w:rPr>
          <w:rFonts w:ascii="Arial" w:hAnsi="Arial" w:cs="Arial"/>
          <w:sz w:val="22"/>
          <w:szCs w:val="22"/>
        </w:rPr>
        <w:t>.</w:t>
      </w:r>
    </w:p>
    <w:p w14:paraId="3AECECB9" w14:textId="77777777" w:rsidR="00843324" w:rsidRPr="00843324" w:rsidRDefault="00843324" w:rsidP="00843324">
      <w:pPr>
        <w:pStyle w:val="ListParagraph"/>
        <w:ind w:left="993"/>
        <w:jc w:val="both"/>
        <w:rPr>
          <w:rFonts w:ascii="Arial" w:hAnsi="Arial" w:cs="Arial"/>
          <w:sz w:val="14"/>
          <w:szCs w:val="22"/>
        </w:rPr>
      </w:pPr>
    </w:p>
    <w:p w14:paraId="48F68BD0" w14:textId="28055010" w:rsidR="00DC0DCC" w:rsidRPr="00DC0DCC" w:rsidRDefault="00DC0DCC" w:rsidP="00DC0DCC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r w:rsidRPr="00DC0DCC">
        <w:rPr>
          <w:rFonts w:ascii="Arial" w:hAnsi="Arial" w:cs="Arial"/>
          <w:sz w:val="22"/>
          <w:szCs w:val="22"/>
        </w:rPr>
        <w:t xml:space="preserve">Demikianlah </w:t>
      </w:r>
      <w:r w:rsidR="00375B0B">
        <w:rPr>
          <w:rFonts w:ascii="Arial" w:hAnsi="Arial" w:cs="Arial"/>
          <w:sz w:val="22"/>
          <w:szCs w:val="22"/>
        </w:rPr>
        <w:t>di</w:t>
      </w:r>
      <w:r w:rsidRPr="00DC0DCC">
        <w:rPr>
          <w:rFonts w:ascii="Arial" w:hAnsi="Arial" w:cs="Arial"/>
          <w:sz w:val="22"/>
          <w:szCs w:val="22"/>
        </w:rPr>
        <w:t>sampaikan</w:t>
      </w:r>
      <w:r w:rsidR="00375B0B">
        <w:rPr>
          <w:rFonts w:ascii="Arial" w:hAnsi="Arial" w:cs="Arial"/>
          <w:sz w:val="22"/>
          <w:szCs w:val="22"/>
        </w:rPr>
        <w:t>, atas kerjasamanya di</w:t>
      </w:r>
      <w:r w:rsidRPr="00DC0DCC">
        <w:rPr>
          <w:rFonts w:ascii="Arial" w:hAnsi="Arial" w:cs="Arial"/>
          <w:sz w:val="22"/>
          <w:szCs w:val="22"/>
        </w:rPr>
        <w:t>ucapkan terima kasih.</w:t>
      </w:r>
    </w:p>
    <w:p w14:paraId="15B87288" w14:textId="22AF5193" w:rsidR="00DC0DCC" w:rsidRPr="00D42A73" w:rsidRDefault="00DC0DCC" w:rsidP="00DC0DCC">
      <w:pPr>
        <w:spacing w:line="360" w:lineRule="auto"/>
        <w:ind w:left="5387"/>
        <w:jc w:val="both"/>
        <w:rPr>
          <w:rFonts w:ascii="Arial" w:hAnsi="Arial" w:cs="Arial"/>
          <w:sz w:val="22"/>
          <w:szCs w:val="22"/>
        </w:rPr>
      </w:pPr>
    </w:p>
    <w:p w14:paraId="600E9343" w14:textId="7FD3D09F" w:rsidR="00DC0DCC" w:rsidRPr="00D42A73" w:rsidRDefault="00DC0DCC" w:rsidP="00D73CB0">
      <w:pPr>
        <w:ind w:left="6663"/>
        <w:jc w:val="both"/>
        <w:rPr>
          <w:rFonts w:ascii="Arial" w:hAnsi="Arial" w:cs="Arial"/>
          <w:sz w:val="22"/>
          <w:szCs w:val="22"/>
          <w:lang w:val="id-ID"/>
        </w:rPr>
      </w:pPr>
      <w:r w:rsidRPr="00D42A73">
        <w:rPr>
          <w:rFonts w:ascii="Arial" w:hAnsi="Arial" w:cs="Arial"/>
          <w:sz w:val="22"/>
          <w:szCs w:val="22"/>
          <w:lang w:val="id-ID"/>
        </w:rPr>
        <w:t>Wassalam</w:t>
      </w:r>
    </w:p>
    <w:p w14:paraId="2A345299" w14:textId="7CF87645" w:rsidR="00DC0DCC" w:rsidRPr="00D42A73" w:rsidRDefault="00DC0DCC" w:rsidP="00D73CB0">
      <w:pPr>
        <w:ind w:left="6663"/>
        <w:rPr>
          <w:rFonts w:ascii="Arial" w:hAnsi="Arial" w:cs="Arial"/>
          <w:b/>
          <w:spacing w:val="-4"/>
          <w:sz w:val="22"/>
          <w:szCs w:val="22"/>
          <w:lang w:val="id-ID"/>
        </w:rPr>
      </w:pPr>
      <w:r w:rsidRPr="00D42A73">
        <w:rPr>
          <w:rFonts w:ascii="Arial" w:hAnsi="Arial" w:cs="Arial"/>
          <w:b/>
          <w:spacing w:val="-4"/>
          <w:sz w:val="22"/>
          <w:szCs w:val="22"/>
          <w:lang w:val="id-ID"/>
        </w:rPr>
        <w:t>Ketua,</w:t>
      </w:r>
    </w:p>
    <w:p w14:paraId="34518895" w14:textId="0292AB03" w:rsidR="00DC0DCC" w:rsidRPr="00D42A73" w:rsidRDefault="00DC0DCC" w:rsidP="00D73CB0">
      <w:pPr>
        <w:tabs>
          <w:tab w:val="left" w:pos="6840"/>
        </w:tabs>
        <w:ind w:left="6663"/>
        <w:jc w:val="both"/>
        <w:rPr>
          <w:rFonts w:ascii="Arial" w:hAnsi="Arial" w:cs="Arial"/>
          <w:sz w:val="22"/>
          <w:szCs w:val="22"/>
        </w:rPr>
      </w:pPr>
    </w:p>
    <w:p w14:paraId="36F17D2B" w14:textId="77777777" w:rsidR="00DC0DCC" w:rsidRPr="00D42A73" w:rsidRDefault="00DC0DCC" w:rsidP="00D73CB0">
      <w:pPr>
        <w:tabs>
          <w:tab w:val="left" w:pos="6840"/>
        </w:tabs>
        <w:ind w:left="6663"/>
        <w:jc w:val="both"/>
        <w:rPr>
          <w:rFonts w:ascii="Arial" w:hAnsi="Arial" w:cs="Arial"/>
          <w:sz w:val="22"/>
          <w:szCs w:val="22"/>
        </w:rPr>
      </w:pPr>
    </w:p>
    <w:p w14:paraId="695BA792" w14:textId="1B1EC8ED" w:rsidR="00DC0DCC" w:rsidRDefault="00DC0DCC" w:rsidP="00D73CB0">
      <w:pPr>
        <w:tabs>
          <w:tab w:val="left" w:pos="6840"/>
        </w:tabs>
        <w:ind w:left="6663"/>
        <w:jc w:val="both"/>
        <w:rPr>
          <w:rFonts w:ascii="Arial" w:hAnsi="Arial" w:cs="Arial"/>
          <w:sz w:val="22"/>
          <w:szCs w:val="22"/>
        </w:rPr>
      </w:pPr>
    </w:p>
    <w:p w14:paraId="070EF921" w14:textId="77777777" w:rsidR="005052C4" w:rsidRDefault="005052C4" w:rsidP="00D73CB0">
      <w:pPr>
        <w:tabs>
          <w:tab w:val="left" w:pos="6840"/>
        </w:tabs>
        <w:ind w:left="6663"/>
        <w:jc w:val="both"/>
        <w:rPr>
          <w:rFonts w:ascii="Arial" w:hAnsi="Arial" w:cs="Arial"/>
          <w:sz w:val="22"/>
          <w:szCs w:val="22"/>
        </w:rPr>
      </w:pPr>
    </w:p>
    <w:p w14:paraId="1ACD734A" w14:textId="5643B473" w:rsidR="007655AF" w:rsidRDefault="00D73CB0" w:rsidP="00D73CB0">
      <w:pPr>
        <w:ind w:left="666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Dr. Drs. H </w:t>
      </w:r>
      <w:r w:rsidR="00843324">
        <w:rPr>
          <w:rFonts w:ascii="Arial" w:hAnsi="Arial" w:cs="Arial"/>
          <w:b/>
          <w:sz w:val="22"/>
          <w:szCs w:val="22"/>
        </w:rPr>
        <w:t>Pelmizar</w:t>
      </w:r>
      <w:r>
        <w:rPr>
          <w:rFonts w:ascii="Arial" w:hAnsi="Arial" w:cs="Arial"/>
          <w:b/>
          <w:sz w:val="22"/>
          <w:szCs w:val="22"/>
        </w:rPr>
        <w:t>, M.H.I.</w:t>
      </w:r>
    </w:p>
    <w:p w14:paraId="0C31CDE8" w14:textId="378BDB9D" w:rsidR="00843324" w:rsidRDefault="00843324" w:rsidP="00416973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</w:p>
    <w:p w14:paraId="78B90075" w14:textId="77777777" w:rsidR="00843324" w:rsidRDefault="008433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E37AC2A" w14:textId="77777777" w:rsidR="005052C4" w:rsidRDefault="005052C4" w:rsidP="00843324">
      <w:pPr>
        <w:tabs>
          <w:tab w:val="left" w:pos="12191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6C83584D" w14:textId="77777777" w:rsidR="005052C4" w:rsidRDefault="005052C4" w:rsidP="00843324">
      <w:pPr>
        <w:tabs>
          <w:tab w:val="left" w:pos="12191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0F4C91E5" w14:textId="66B7D660" w:rsidR="00843324" w:rsidRDefault="00843324" w:rsidP="00843324">
      <w:pPr>
        <w:tabs>
          <w:tab w:val="left" w:pos="12191"/>
        </w:tabs>
        <w:ind w:left="5954"/>
        <w:jc w:val="both"/>
        <w:rPr>
          <w:rFonts w:ascii="Arial" w:hAnsi="Arial" w:cs="Arial"/>
          <w:sz w:val="22"/>
          <w:szCs w:val="22"/>
        </w:rPr>
      </w:pPr>
      <w:r w:rsidRPr="00DC0DCC">
        <w:rPr>
          <w:rFonts w:ascii="Arial" w:hAnsi="Arial" w:cs="Arial"/>
          <w:sz w:val="22"/>
          <w:szCs w:val="22"/>
        </w:rPr>
        <w:t>Lampiran</w:t>
      </w:r>
      <w:r>
        <w:rPr>
          <w:rFonts w:ascii="Arial" w:hAnsi="Arial" w:cs="Arial"/>
          <w:sz w:val="22"/>
          <w:szCs w:val="22"/>
        </w:rPr>
        <w:t xml:space="preserve"> Surat Ketua Pengadilan Tinggi Agama Padang</w:t>
      </w:r>
    </w:p>
    <w:p w14:paraId="0785BF62" w14:textId="33CCE314" w:rsidR="00843324" w:rsidRDefault="00843324" w:rsidP="00843324">
      <w:pPr>
        <w:tabs>
          <w:tab w:val="left" w:pos="6804"/>
          <w:tab w:val="left" w:pos="12191"/>
        </w:tabs>
        <w:ind w:left="59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Nomor</w:t>
      </w:r>
      <w:r>
        <w:rPr>
          <w:rFonts w:ascii="Arial" w:hAnsi="Arial" w:cs="Arial"/>
          <w:sz w:val="22"/>
          <w:szCs w:val="22"/>
        </w:rPr>
        <w:tab/>
        <w:t xml:space="preserve">: </w:t>
      </w:r>
      <w:r w:rsidR="008A2BEA" w:rsidRPr="00DC0DCC">
        <w:rPr>
          <w:rFonts w:ascii="Arial" w:hAnsi="Arial" w:cs="Arial"/>
          <w:sz w:val="22"/>
          <w:szCs w:val="22"/>
        </w:rPr>
        <w:t>W3-A/</w:t>
      </w:r>
      <w:r w:rsidR="008A2BEA" w:rsidRPr="00197774">
        <w:rPr>
          <w:rFonts w:ascii="Arial" w:hAnsi="Arial" w:cs="Arial"/>
          <w:color w:val="FFFFFF" w:themeColor="background1"/>
          <w:sz w:val="22"/>
          <w:szCs w:val="22"/>
        </w:rPr>
        <w:t>0000</w:t>
      </w:r>
      <w:r w:rsidR="008A2BEA" w:rsidRPr="00DC0DCC">
        <w:rPr>
          <w:rFonts w:ascii="Arial" w:hAnsi="Arial" w:cs="Arial"/>
          <w:sz w:val="22"/>
          <w:szCs w:val="22"/>
        </w:rPr>
        <w:t>/</w:t>
      </w:r>
      <w:r w:rsidR="008A2BEA">
        <w:rPr>
          <w:rFonts w:ascii="Arial" w:hAnsi="Arial" w:cs="Arial"/>
          <w:sz w:val="22"/>
          <w:szCs w:val="22"/>
        </w:rPr>
        <w:t>OT.</w:t>
      </w:r>
      <w:r w:rsidR="008A2BEA" w:rsidRPr="00DC0DCC">
        <w:rPr>
          <w:rFonts w:ascii="Arial" w:hAnsi="Arial" w:cs="Arial"/>
          <w:sz w:val="22"/>
          <w:szCs w:val="22"/>
        </w:rPr>
        <w:t>01.</w:t>
      </w:r>
      <w:r w:rsidR="008A2BEA">
        <w:rPr>
          <w:rFonts w:ascii="Arial" w:hAnsi="Arial" w:cs="Arial"/>
          <w:sz w:val="22"/>
          <w:szCs w:val="22"/>
        </w:rPr>
        <w:t>3</w:t>
      </w:r>
      <w:r w:rsidR="008A2BEA" w:rsidRPr="00DC0DCC">
        <w:rPr>
          <w:rFonts w:ascii="Arial" w:hAnsi="Arial" w:cs="Arial"/>
          <w:sz w:val="22"/>
          <w:szCs w:val="22"/>
        </w:rPr>
        <w:t>/</w:t>
      </w:r>
      <w:r w:rsidR="005052C4">
        <w:rPr>
          <w:rFonts w:ascii="Arial" w:hAnsi="Arial" w:cs="Arial"/>
          <w:sz w:val="22"/>
          <w:szCs w:val="22"/>
        </w:rPr>
        <w:t>5</w:t>
      </w:r>
      <w:r w:rsidR="008A2BEA" w:rsidRPr="00DC0DCC">
        <w:rPr>
          <w:rFonts w:ascii="Arial" w:hAnsi="Arial" w:cs="Arial"/>
          <w:sz w:val="22"/>
          <w:szCs w:val="22"/>
        </w:rPr>
        <w:t>/202</w:t>
      </w:r>
      <w:r w:rsidR="005052C4">
        <w:rPr>
          <w:rFonts w:ascii="Arial" w:hAnsi="Arial" w:cs="Arial"/>
          <w:sz w:val="22"/>
          <w:szCs w:val="22"/>
        </w:rPr>
        <w:t>3</w:t>
      </w:r>
    </w:p>
    <w:p w14:paraId="310BC721" w14:textId="4CBD742D" w:rsidR="00843324" w:rsidRPr="00DC0DCC" w:rsidRDefault="00843324" w:rsidP="00843324">
      <w:pPr>
        <w:tabs>
          <w:tab w:val="left" w:pos="6804"/>
          <w:tab w:val="left" w:pos="12191"/>
        </w:tabs>
        <w:ind w:left="59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Tanggal</w:t>
      </w:r>
      <w:r>
        <w:rPr>
          <w:rFonts w:ascii="Arial" w:hAnsi="Arial" w:cs="Arial"/>
          <w:sz w:val="22"/>
          <w:szCs w:val="22"/>
        </w:rPr>
        <w:tab/>
        <w:t xml:space="preserve">: </w:t>
      </w:r>
      <w:r w:rsidR="008A2BEA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</w:t>
      </w:r>
      <w:r w:rsidR="005052C4">
        <w:rPr>
          <w:rFonts w:ascii="Arial" w:hAnsi="Arial" w:cs="Arial"/>
          <w:sz w:val="22"/>
          <w:szCs w:val="22"/>
        </w:rPr>
        <w:t>Mei</w:t>
      </w:r>
      <w:r>
        <w:rPr>
          <w:rFonts w:ascii="Arial" w:hAnsi="Arial" w:cs="Arial"/>
          <w:sz w:val="22"/>
          <w:szCs w:val="22"/>
        </w:rPr>
        <w:t xml:space="preserve"> 202</w:t>
      </w:r>
      <w:r w:rsidR="005052C4">
        <w:rPr>
          <w:rFonts w:ascii="Arial" w:hAnsi="Arial" w:cs="Arial"/>
          <w:sz w:val="22"/>
          <w:szCs w:val="22"/>
        </w:rPr>
        <w:t>3</w:t>
      </w:r>
      <w:r w:rsidRPr="00DC0DCC">
        <w:rPr>
          <w:rFonts w:ascii="Arial" w:hAnsi="Arial" w:cs="Arial"/>
          <w:sz w:val="22"/>
          <w:szCs w:val="22"/>
        </w:rPr>
        <w:t xml:space="preserve"> </w:t>
      </w:r>
    </w:p>
    <w:p w14:paraId="2BE2FD21" w14:textId="77777777" w:rsidR="00843324" w:rsidRDefault="00843324" w:rsidP="00843324">
      <w:pPr>
        <w:spacing w:line="360" w:lineRule="auto"/>
        <w:ind w:left="5954"/>
        <w:jc w:val="both"/>
        <w:rPr>
          <w:rFonts w:ascii="Arial" w:hAnsi="Arial" w:cs="Arial"/>
          <w:sz w:val="22"/>
          <w:szCs w:val="22"/>
        </w:rPr>
      </w:pPr>
    </w:p>
    <w:p w14:paraId="3E15A10C" w14:textId="77777777" w:rsidR="00843324" w:rsidRDefault="00843324" w:rsidP="008433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0EED830" w14:textId="5448B9DC" w:rsidR="00843324" w:rsidRDefault="00D73CB0" w:rsidP="0084332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TATA CARA PENYAMPAIAN NASKAH DINAS</w:t>
      </w:r>
    </w:p>
    <w:p w14:paraId="050F1633" w14:textId="275EEC7A" w:rsidR="00D73CB0" w:rsidRDefault="00D73CB0" w:rsidP="00D73CB0">
      <w:pPr>
        <w:jc w:val="center"/>
        <w:rPr>
          <w:rFonts w:ascii="Arial" w:hAnsi="Arial" w:cs="Arial"/>
          <w:sz w:val="22"/>
          <w:szCs w:val="22"/>
        </w:rPr>
      </w:pPr>
      <w:r w:rsidRPr="00D73CB0">
        <w:rPr>
          <w:rFonts w:ascii="Arial" w:hAnsi="Arial" w:cs="Arial"/>
          <w:sz w:val="22"/>
          <w:szCs w:val="22"/>
        </w:rPr>
        <w:t>DENGAN KLASIFIKASI KEAMANAN RAHASIA</w:t>
      </w:r>
    </w:p>
    <w:p w14:paraId="0CFB456E" w14:textId="1EA34D07" w:rsidR="00D73CB0" w:rsidRDefault="00D73CB0" w:rsidP="00D73CB0">
      <w:pPr>
        <w:jc w:val="center"/>
        <w:rPr>
          <w:rFonts w:ascii="Arial" w:hAnsi="Arial" w:cs="Arial"/>
          <w:sz w:val="22"/>
          <w:szCs w:val="22"/>
        </w:rPr>
      </w:pPr>
    </w:p>
    <w:p w14:paraId="79CEC4A1" w14:textId="0C5A5272" w:rsidR="00D73CB0" w:rsidRDefault="00D73CB0" w:rsidP="00D73CB0">
      <w:pPr>
        <w:jc w:val="center"/>
        <w:rPr>
          <w:rFonts w:ascii="Arial" w:hAnsi="Arial" w:cs="Arial"/>
          <w:sz w:val="22"/>
          <w:szCs w:val="22"/>
        </w:rPr>
      </w:pPr>
    </w:p>
    <w:p w14:paraId="00199FEE" w14:textId="3DA31E13" w:rsidR="00D73CB0" w:rsidRDefault="00D73CB0" w:rsidP="0040537B">
      <w:pPr>
        <w:pStyle w:val="ListParagraph"/>
        <w:numPr>
          <w:ilvl w:val="6"/>
          <w:numId w:val="38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Naskah dinas dengan media rekam kertas</w:t>
      </w:r>
    </w:p>
    <w:p w14:paraId="39373E80" w14:textId="5FAF2C7A" w:rsidR="0040537B" w:rsidRPr="0040537B" w:rsidRDefault="0040537B" w:rsidP="0040537B">
      <w:pPr>
        <w:pStyle w:val="ListParagraph"/>
        <w:numPr>
          <w:ilvl w:val="1"/>
          <w:numId w:val="39"/>
        </w:numPr>
        <w:spacing w:after="120" w:line="312" w:lineRule="auto"/>
        <w:ind w:left="1276" w:hanging="284"/>
        <w:jc w:val="both"/>
        <w:rPr>
          <w:rFonts w:ascii="Arial" w:hAnsi="Arial" w:cs="Arial"/>
          <w:sz w:val="22"/>
          <w:szCs w:val="22"/>
        </w:rPr>
      </w:pPr>
      <w:r w:rsidRPr="0040537B">
        <w:rPr>
          <w:rFonts w:ascii="Arial" w:hAnsi="Arial" w:cs="Arial"/>
          <w:sz w:val="22"/>
          <w:szCs w:val="22"/>
        </w:rPr>
        <w:t xml:space="preserve">Sifat naskah dinas </w:t>
      </w:r>
      <w:r w:rsidRPr="0040537B">
        <w:rPr>
          <w:rFonts w:ascii="Arial" w:hAnsi="Arial" w:cs="Arial"/>
          <w:b/>
          <w:sz w:val="22"/>
          <w:szCs w:val="22"/>
        </w:rPr>
        <w:t>Rahasia</w:t>
      </w:r>
      <w:r>
        <w:rPr>
          <w:rFonts w:ascii="Arial" w:hAnsi="Arial" w:cs="Arial"/>
          <w:sz w:val="22"/>
          <w:szCs w:val="22"/>
        </w:rPr>
        <w:t xml:space="preserve"> </w:t>
      </w:r>
      <w:r w:rsidRPr="0040537B">
        <w:rPr>
          <w:rFonts w:ascii="Arial" w:hAnsi="Arial" w:cs="Arial"/>
          <w:sz w:val="22"/>
          <w:szCs w:val="22"/>
        </w:rPr>
        <w:t>dicantumkan dengan huruf awal kapital pada di sebelah kiri di bawah kop surat dinas</w:t>
      </w:r>
      <w:r>
        <w:rPr>
          <w:rFonts w:ascii="Arial" w:hAnsi="Arial" w:cs="Arial"/>
          <w:sz w:val="22"/>
          <w:szCs w:val="22"/>
        </w:rPr>
        <w:t>;</w:t>
      </w:r>
    </w:p>
    <w:p w14:paraId="019FBCA4" w14:textId="7ED19F18" w:rsidR="00D73CB0" w:rsidRDefault="0040537B" w:rsidP="0040537B">
      <w:pPr>
        <w:pStyle w:val="ListParagraph"/>
        <w:numPr>
          <w:ilvl w:val="1"/>
          <w:numId w:val="39"/>
        </w:numPr>
        <w:spacing w:after="120" w:line="312" w:lineRule="auto"/>
        <w:ind w:left="1276" w:hanging="284"/>
        <w:jc w:val="both"/>
        <w:rPr>
          <w:rFonts w:ascii="Arial" w:hAnsi="Arial" w:cs="Arial"/>
          <w:sz w:val="22"/>
          <w:szCs w:val="22"/>
        </w:rPr>
      </w:pPr>
      <w:r w:rsidRPr="0040537B">
        <w:rPr>
          <w:rFonts w:ascii="Arial" w:hAnsi="Arial" w:cs="Arial"/>
          <w:sz w:val="22"/>
          <w:szCs w:val="22"/>
        </w:rPr>
        <w:t xml:space="preserve">Naskah </w:t>
      </w:r>
      <w:r>
        <w:rPr>
          <w:rFonts w:ascii="Arial" w:hAnsi="Arial" w:cs="Arial"/>
          <w:sz w:val="22"/>
          <w:szCs w:val="22"/>
        </w:rPr>
        <w:t>d</w:t>
      </w:r>
      <w:r w:rsidRPr="0040537B">
        <w:rPr>
          <w:rFonts w:ascii="Arial" w:hAnsi="Arial" w:cs="Arial"/>
          <w:sz w:val="22"/>
          <w:szCs w:val="22"/>
        </w:rPr>
        <w:t>inas diberikan</w:t>
      </w:r>
      <w:r>
        <w:rPr>
          <w:rFonts w:ascii="Arial" w:hAnsi="Arial" w:cs="Arial"/>
          <w:sz w:val="22"/>
          <w:szCs w:val="22"/>
        </w:rPr>
        <w:t xml:space="preserve"> </w:t>
      </w:r>
      <w:r w:rsidRPr="0040537B">
        <w:rPr>
          <w:rFonts w:ascii="Arial" w:hAnsi="Arial" w:cs="Arial"/>
          <w:sz w:val="22"/>
          <w:szCs w:val="22"/>
        </w:rPr>
        <w:t xml:space="preserve">kode derajat pengamanan </w:t>
      </w:r>
      <w:r w:rsidRPr="0040537B">
        <w:rPr>
          <w:rFonts w:ascii="Arial" w:hAnsi="Arial" w:cs="Arial"/>
          <w:b/>
          <w:sz w:val="22"/>
          <w:szCs w:val="22"/>
        </w:rPr>
        <w:t>Rahasia (R)</w:t>
      </w:r>
      <w:r w:rsidRPr="0040537B">
        <w:rPr>
          <w:rFonts w:ascii="Arial" w:hAnsi="Arial" w:cs="Arial"/>
          <w:sz w:val="22"/>
          <w:szCs w:val="22"/>
        </w:rPr>
        <w:t xml:space="preserve"> pada amplop dengan posisi pada sebelah kiri atas </w:t>
      </w:r>
      <w:r>
        <w:rPr>
          <w:rFonts w:ascii="Arial" w:hAnsi="Arial" w:cs="Arial"/>
          <w:sz w:val="22"/>
          <w:szCs w:val="22"/>
        </w:rPr>
        <w:t>n</w:t>
      </w:r>
      <w:r w:rsidRPr="0040537B">
        <w:rPr>
          <w:rFonts w:ascii="Arial" w:hAnsi="Arial" w:cs="Arial"/>
          <w:sz w:val="22"/>
          <w:szCs w:val="22"/>
        </w:rPr>
        <w:t xml:space="preserve">askah </w:t>
      </w:r>
      <w:r>
        <w:rPr>
          <w:rFonts w:ascii="Arial" w:hAnsi="Arial" w:cs="Arial"/>
          <w:sz w:val="22"/>
          <w:szCs w:val="22"/>
        </w:rPr>
        <w:t>d</w:t>
      </w:r>
      <w:r w:rsidRPr="0040537B">
        <w:rPr>
          <w:rFonts w:ascii="Arial" w:hAnsi="Arial" w:cs="Arial"/>
          <w:sz w:val="22"/>
          <w:szCs w:val="22"/>
        </w:rPr>
        <w:t>inas</w:t>
      </w:r>
      <w:r>
        <w:rPr>
          <w:rFonts w:ascii="Arial" w:hAnsi="Arial" w:cs="Arial"/>
          <w:sz w:val="22"/>
          <w:szCs w:val="22"/>
        </w:rPr>
        <w:t>;</w:t>
      </w:r>
    </w:p>
    <w:p w14:paraId="2A55E751" w14:textId="0F766824" w:rsidR="0040537B" w:rsidRPr="0040537B" w:rsidRDefault="0040537B" w:rsidP="0040537B">
      <w:pPr>
        <w:pStyle w:val="ListParagraph"/>
        <w:numPr>
          <w:ilvl w:val="1"/>
          <w:numId w:val="39"/>
        </w:numPr>
        <w:spacing w:after="120" w:line="312" w:lineRule="auto"/>
        <w:ind w:left="1276" w:hanging="284"/>
        <w:jc w:val="both"/>
        <w:rPr>
          <w:rFonts w:ascii="Arial" w:hAnsi="Arial" w:cs="Arial"/>
          <w:sz w:val="22"/>
          <w:szCs w:val="22"/>
        </w:rPr>
      </w:pPr>
      <w:r w:rsidRPr="0040537B">
        <w:rPr>
          <w:rFonts w:ascii="Arial" w:hAnsi="Arial" w:cs="Arial"/>
          <w:sz w:val="22"/>
          <w:szCs w:val="22"/>
        </w:rPr>
        <w:t>Untuk mengirimkan naskah dinas rahasia, dapat digunakan amplop rangkap dua,</w:t>
      </w:r>
      <w:r>
        <w:rPr>
          <w:rFonts w:ascii="Arial" w:hAnsi="Arial" w:cs="Arial"/>
          <w:sz w:val="22"/>
          <w:szCs w:val="22"/>
        </w:rPr>
        <w:t xml:space="preserve"> </w:t>
      </w:r>
      <w:r w:rsidRPr="0040537B">
        <w:rPr>
          <w:rFonts w:ascii="Arial" w:hAnsi="Arial" w:cs="Arial"/>
          <w:sz w:val="22"/>
          <w:szCs w:val="22"/>
        </w:rPr>
        <w:t>amplop kedua hanya mencantumkan alamat yang dituju dan pembubuhan cap dinas.</w:t>
      </w:r>
    </w:p>
    <w:p w14:paraId="22F02118" w14:textId="77777777" w:rsidR="0040537B" w:rsidRPr="0040537B" w:rsidRDefault="0040537B" w:rsidP="0040537B">
      <w:pPr>
        <w:jc w:val="both"/>
        <w:rPr>
          <w:rFonts w:ascii="Arial" w:hAnsi="Arial" w:cs="Arial"/>
          <w:sz w:val="22"/>
          <w:szCs w:val="22"/>
        </w:rPr>
      </w:pPr>
    </w:p>
    <w:p w14:paraId="04F13914" w14:textId="65CE579A" w:rsidR="00D73CB0" w:rsidRDefault="00D73CB0" w:rsidP="0040537B">
      <w:pPr>
        <w:pStyle w:val="ListParagraph"/>
        <w:numPr>
          <w:ilvl w:val="6"/>
          <w:numId w:val="38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Naskah dinas dengan media rekam elektronik</w:t>
      </w:r>
    </w:p>
    <w:p w14:paraId="62109965" w14:textId="65FB9EA1" w:rsidR="00D73CB0" w:rsidRDefault="00D73CB0" w:rsidP="008A2BEA">
      <w:pPr>
        <w:pStyle w:val="ListParagraph"/>
        <w:spacing w:line="312" w:lineRule="auto"/>
        <w:ind w:left="992"/>
        <w:jc w:val="both"/>
        <w:rPr>
          <w:rFonts w:ascii="Arial" w:hAnsi="Arial" w:cs="Arial"/>
          <w:sz w:val="22"/>
          <w:szCs w:val="22"/>
        </w:rPr>
      </w:pPr>
      <w:r w:rsidRPr="00D73CB0">
        <w:rPr>
          <w:rFonts w:ascii="Arial" w:hAnsi="Arial" w:cs="Arial"/>
          <w:sz w:val="22"/>
          <w:szCs w:val="22"/>
        </w:rPr>
        <w:t xml:space="preserve">Naskah </w:t>
      </w:r>
      <w:r>
        <w:rPr>
          <w:rFonts w:ascii="Arial" w:hAnsi="Arial" w:cs="Arial"/>
          <w:sz w:val="22"/>
          <w:szCs w:val="22"/>
        </w:rPr>
        <w:t>d</w:t>
      </w:r>
      <w:r w:rsidRPr="00D73CB0">
        <w:rPr>
          <w:rFonts w:ascii="Arial" w:hAnsi="Arial" w:cs="Arial"/>
          <w:sz w:val="22"/>
          <w:szCs w:val="22"/>
        </w:rPr>
        <w:t>inas dengan media rekam elektronik</w:t>
      </w:r>
      <w:r>
        <w:rPr>
          <w:rFonts w:ascii="Arial" w:hAnsi="Arial" w:cs="Arial"/>
          <w:sz w:val="22"/>
          <w:szCs w:val="22"/>
        </w:rPr>
        <w:t xml:space="preserve"> </w:t>
      </w:r>
      <w:r w:rsidRPr="00D73CB0">
        <w:rPr>
          <w:rFonts w:ascii="Arial" w:hAnsi="Arial" w:cs="Arial"/>
          <w:sz w:val="22"/>
          <w:szCs w:val="22"/>
        </w:rPr>
        <w:t>dapat menggunakan sandi tertentu sesuai</w:t>
      </w:r>
      <w:r w:rsidR="0040537B">
        <w:rPr>
          <w:rFonts w:ascii="Arial" w:hAnsi="Arial" w:cs="Arial"/>
          <w:sz w:val="22"/>
          <w:szCs w:val="22"/>
        </w:rPr>
        <w:t xml:space="preserve"> </w:t>
      </w:r>
      <w:r w:rsidRPr="00D73CB0">
        <w:rPr>
          <w:rFonts w:ascii="Arial" w:hAnsi="Arial" w:cs="Arial"/>
          <w:sz w:val="22"/>
          <w:szCs w:val="22"/>
        </w:rPr>
        <w:t>dengan perkembangan teknol</w:t>
      </w:r>
      <w:r>
        <w:rPr>
          <w:rFonts w:ascii="Arial" w:hAnsi="Arial" w:cs="Arial"/>
          <w:sz w:val="22"/>
          <w:szCs w:val="22"/>
        </w:rPr>
        <w:t xml:space="preserve">ogi, kemudian sandi tersebut </w:t>
      </w:r>
      <w:r w:rsidRPr="00D73CB0">
        <w:rPr>
          <w:rFonts w:ascii="Arial" w:hAnsi="Arial" w:cs="Arial"/>
          <w:sz w:val="22"/>
          <w:szCs w:val="22"/>
        </w:rPr>
        <w:t xml:space="preserve">hanya diberikan kepada </w:t>
      </w:r>
      <w:r w:rsidR="0040537B">
        <w:rPr>
          <w:rFonts w:ascii="Arial" w:hAnsi="Arial" w:cs="Arial"/>
          <w:sz w:val="22"/>
          <w:szCs w:val="22"/>
        </w:rPr>
        <w:t>Ketua</w:t>
      </w:r>
      <w:r w:rsidRPr="00D73C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Pengadilan Tinggi Agama Padang </w:t>
      </w:r>
      <w:r w:rsidRPr="00D73CB0">
        <w:rPr>
          <w:rFonts w:ascii="Arial" w:hAnsi="Arial" w:cs="Arial"/>
          <w:sz w:val="22"/>
          <w:szCs w:val="22"/>
        </w:rPr>
        <w:t xml:space="preserve">dan/atau </w:t>
      </w:r>
      <w:r>
        <w:rPr>
          <w:rFonts w:ascii="Arial" w:hAnsi="Arial" w:cs="Arial"/>
          <w:sz w:val="22"/>
          <w:szCs w:val="22"/>
        </w:rPr>
        <w:t xml:space="preserve">pejabat </w:t>
      </w:r>
      <w:r w:rsidRPr="00D73CB0">
        <w:rPr>
          <w:rFonts w:ascii="Arial" w:hAnsi="Arial" w:cs="Arial"/>
          <w:sz w:val="22"/>
          <w:szCs w:val="22"/>
        </w:rPr>
        <w:t>yang berwenang.</w:t>
      </w:r>
    </w:p>
    <w:p w14:paraId="02C4FF2D" w14:textId="77777777" w:rsidR="00D73CB0" w:rsidRDefault="00D73CB0" w:rsidP="00D73CB0">
      <w:pPr>
        <w:pStyle w:val="ListParagraph"/>
        <w:ind w:left="993"/>
        <w:rPr>
          <w:rFonts w:ascii="Arial" w:hAnsi="Arial" w:cs="Arial"/>
          <w:sz w:val="22"/>
          <w:szCs w:val="22"/>
        </w:rPr>
      </w:pPr>
    </w:p>
    <w:p w14:paraId="4A0E5601" w14:textId="77777777" w:rsidR="00D73CB0" w:rsidRDefault="00D73CB0" w:rsidP="008433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C9B65D5" w14:textId="77777777" w:rsidR="00843324" w:rsidRPr="005052C4" w:rsidRDefault="00843324" w:rsidP="00D73CB0">
      <w:pPr>
        <w:ind w:left="6663"/>
        <w:rPr>
          <w:rFonts w:ascii="Arial" w:hAnsi="Arial" w:cs="Arial"/>
          <w:b/>
          <w:bCs/>
          <w:spacing w:val="-4"/>
          <w:sz w:val="22"/>
          <w:szCs w:val="22"/>
          <w:lang w:val="id-ID"/>
        </w:rPr>
      </w:pPr>
      <w:r w:rsidRPr="005052C4">
        <w:rPr>
          <w:rFonts w:ascii="Arial" w:hAnsi="Arial" w:cs="Arial"/>
          <w:b/>
          <w:bCs/>
          <w:spacing w:val="-4"/>
          <w:sz w:val="22"/>
          <w:szCs w:val="22"/>
          <w:lang w:val="id-ID"/>
        </w:rPr>
        <w:t>Ketua,</w:t>
      </w:r>
      <w:r w:rsidRPr="005052C4">
        <w:rPr>
          <w:rFonts w:ascii="Bookman Old Style" w:hAnsi="Bookman Old Style"/>
          <w:b/>
          <w:bCs/>
          <w:noProof/>
          <w:sz w:val="22"/>
          <w:szCs w:val="22"/>
          <w:lang w:val="en-AU"/>
        </w:rPr>
        <w:t xml:space="preserve"> </w:t>
      </w:r>
    </w:p>
    <w:p w14:paraId="109E5494" w14:textId="77777777" w:rsidR="00843324" w:rsidRPr="00B23801" w:rsidRDefault="00843324" w:rsidP="00D73CB0">
      <w:pPr>
        <w:ind w:left="6663"/>
        <w:rPr>
          <w:rFonts w:ascii="Arial" w:hAnsi="Arial" w:cs="Arial"/>
          <w:spacing w:val="-4"/>
          <w:sz w:val="22"/>
          <w:szCs w:val="22"/>
          <w:lang w:val="id-ID"/>
        </w:rPr>
      </w:pPr>
    </w:p>
    <w:p w14:paraId="251F6E16" w14:textId="77777777" w:rsidR="00843324" w:rsidRPr="00B23801" w:rsidRDefault="00843324" w:rsidP="00D73CB0">
      <w:pPr>
        <w:ind w:left="6663"/>
        <w:rPr>
          <w:rFonts w:ascii="Arial" w:hAnsi="Arial" w:cs="Arial"/>
          <w:spacing w:val="-4"/>
          <w:sz w:val="22"/>
          <w:szCs w:val="22"/>
          <w:lang w:val="id-ID"/>
        </w:rPr>
      </w:pPr>
    </w:p>
    <w:p w14:paraId="41CEFDEF" w14:textId="77777777" w:rsidR="00843324" w:rsidRPr="00B23801" w:rsidRDefault="00843324" w:rsidP="00D73CB0">
      <w:pPr>
        <w:ind w:left="6663"/>
        <w:rPr>
          <w:rFonts w:ascii="Arial" w:hAnsi="Arial" w:cs="Arial"/>
          <w:spacing w:val="-4"/>
          <w:sz w:val="22"/>
          <w:szCs w:val="22"/>
          <w:lang w:val="id-ID"/>
        </w:rPr>
      </w:pPr>
    </w:p>
    <w:p w14:paraId="3CF09FA7" w14:textId="77777777" w:rsidR="00843324" w:rsidRPr="00B23801" w:rsidRDefault="00843324" w:rsidP="00D73CB0">
      <w:pPr>
        <w:ind w:left="6663"/>
        <w:rPr>
          <w:rFonts w:ascii="Arial" w:hAnsi="Arial" w:cs="Arial"/>
          <w:spacing w:val="-4"/>
          <w:sz w:val="22"/>
          <w:szCs w:val="22"/>
          <w:lang w:val="id-ID"/>
        </w:rPr>
      </w:pPr>
    </w:p>
    <w:p w14:paraId="76299DBC" w14:textId="54C71ED4" w:rsidR="00843324" w:rsidRPr="005052C4" w:rsidRDefault="00D73CB0" w:rsidP="00D73CB0">
      <w:pPr>
        <w:ind w:left="6663"/>
        <w:jc w:val="both"/>
        <w:rPr>
          <w:rFonts w:ascii="Arial" w:hAnsi="Arial" w:cs="Arial"/>
          <w:b/>
          <w:bCs/>
          <w:sz w:val="22"/>
          <w:szCs w:val="22"/>
        </w:rPr>
      </w:pPr>
      <w:r w:rsidRPr="005052C4">
        <w:rPr>
          <w:rFonts w:ascii="Arial" w:hAnsi="Arial" w:cs="Arial"/>
          <w:b/>
          <w:bCs/>
          <w:spacing w:val="-4"/>
          <w:sz w:val="22"/>
          <w:szCs w:val="22"/>
        </w:rPr>
        <w:t>Dr. Drs. H Pelmizar, M.H.I.</w:t>
      </w:r>
    </w:p>
    <w:p w14:paraId="7D6213E2" w14:textId="77777777" w:rsidR="00416973" w:rsidRPr="005052C4" w:rsidRDefault="00416973" w:rsidP="00416973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b/>
          <w:bCs/>
          <w:sz w:val="22"/>
          <w:szCs w:val="22"/>
        </w:rPr>
      </w:pPr>
    </w:p>
    <w:sectPr w:rsidR="00416973" w:rsidRPr="005052C4" w:rsidSect="0041266C">
      <w:pgSz w:w="11906" w:h="16838" w:code="9"/>
      <w:pgMar w:top="567" w:right="132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79A"/>
    <w:multiLevelType w:val="hybridMultilevel"/>
    <w:tmpl w:val="0ECE7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284A"/>
    <w:multiLevelType w:val="hybridMultilevel"/>
    <w:tmpl w:val="2A36D608"/>
    <w:lvl w:ilvl="0" w:tplc="EB24628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 w15:restartNumberingAfterBreak="0">
    <w:nsid w:val="08CD55CD"/>
    <w:multiLevelType w:val="hybridMultilevel"/>
    <w:tmpl w:val="5AD8934A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CD2DFC"/>
    <w:multiLevelType w:val="hybridMultilevel"/>
    <w:tmpl w:val="D2B616F8"/>
    <w:lvl w:ilvl="0" w:tplc="63DECD04">
      <w:start w:val="3"/>
      <w:numFmt w:val="bullet"/>
      <w:lvlText w:val="-"/>
      <w:lvlJc w:val="left"/>
      <w:pPr>
        <w:ind w:left="198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4" w15:restartNumberingAfterBreak="0">
    <w:nsid w:val="0FF30049"/>
    <w:multiLevelType w:val="hybridMultilevel"/>
    <w:tmpl w:val="A594BF6E"/>
    <w:lvl w:ilvl="0" w:tplc="E7DCAA1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14105D33"/>
    <w:multiLevelType w:val="hybridMultilevel"/>
    <w:tmpl w:val="658ADC2E"/>
    <w:lvl w:ilvl="0" w:tplc="7E3AED84">
      <w:start w:val="1"/>
      <w:numFmt w:val="bullet"/>
      <w:lvlText w:val="-"/>
      <w:lvlJc w:val="left"/>
      <w:pPr>
        <w:ind w:left="20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6" w15:restartNumberingAfterBreak="0">
    <w:nsid w:val="161C74DA"/>
    <w:multiLevelType w:val="hybridMultilevel"/>
    <w:tmpl w:val="9B467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428EB"/>
    <w:multiLevelType w:val="hybridMultilevel"/>
    <w:tmpl w:val="D1AEC0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A1080"/>
    <w:multiLevelType w:val="hybridMultilevel"/>
    <w:tmpl w:val="C89C82A2"/>
    <w:lvl w:ilvl="0" w:tplc="1164668E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9" w15:restartNumberingAfterBreak="0">
    <w:nsid w:val="1B8859B1"/>
    <w:multiLevelType w:val="hybridMultilevel"/>
    <w:tmpl w:val="1F8A5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E1952"/>
    <w:multiLevelType w:val="hybridMultilevel"/>
    <w:tmpl w:val="37E6BFF2"/>
    <w:lvl w:ilvl="0" w:tplc="38090019">
      <w:start w:val="1"/>
      <w:numFmt w:val="lowerLetter"/>
      <w:lvlText w:val="%1."/>
      <w:lvlJc w:val="left"/>
      <w:pPr>
        <w:ind w:left="1713" w:hanging="360"/>
      </w:pPr>
    </w:lvl>
    <w:lvl w:ilvl="1" w:tplc="38090019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24DF2583"/>
    <w:multiLevelType w:val="hybridMultilevel"/>
    <w:tmpl w:val="A95A6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31E1E"/>
    <w:multiLevelType w:val="hybridMultilevel"/>
    <w:tmpl w:val="4F6A2896"/>
    <w:lvl w:ilvl="0" w:tplc="62FA96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9D04677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06F76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D36E3"/>
    <w:multiLevelType w:val="hybridMultilevel"/>
    <w:tmpl w:val="3E387516"/>
    <w:lvl w:ilvl="0" w:tplc="3066021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20A30"/>
    <w:multiLevelType w:val="hybridMultilevel"/>
    <w:tmpl w:val="811C8FCE"/>
    <w:lvl w:ilvl="0" w:tplc="044664C6">
      <w:start w:val="1"/>
      <w:numFmt w:val="lowerLetter"/>
      <w:lvlText w:val="%1."/>
      <w:lvlJc w:val="left"/>
      <w:pPr>
        <w:ind w:left="2160" w:hanging="6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2D5965AC"/>
    <w:multiLevelType w:val="hybridMultilevel"/>
    <w:tmpl w:val="053AE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92ADC"/>
    <w:multiLevelType w:val="hybridMultilevel"/>
    <w:tmpl w:val="E6061D42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173568"/>
    <w:multiLevelType w:val="hybridMultilevel"/>
    <w:tmpl w:val="A53438F4"/>
    <w:lvl w:ilvl="0" w:tplc="02C21694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20" w15:restartNumberingAfterBreak="0">
    <w:nsid w:val="38CB10C6"/>
    <w:multiLevelType w:val="hybridMultilevel"/>
    <w:tmpl w:val="55864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9787E"/>
    <w:multiLevelType w:val="hybridMultilevel"/>
    <w:tmpl w:val="034CEB52"/>
    <w:lvl w:ilvl="0" w:tplc="47EA620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2" w15:restartNumberingAfterBreak="0">
    <w:nsid w:val="487D2064"/>
    <w:multiLevelType w:val="hybridMultilevel"/>
    <w:tmpl w:val="CA04833A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3" w15:restartNumberingAfterBreak="0">
    <w:nsid w:val="4A281AFF"/>
    <w:multiLevelType w:val="hybridMultilevel"/>
    <w:tmpl w:val="E1B6994E"/>
    <w:lvl w:ilvl="0" w:tplc="2CE6F39A">
      <w:start w:val="1"/>
      <w:numFmt w:val="lowerLetter"/>
      <w:lvlText w:val="%1."/>
      <w:lvlJc w:val="left"/>
      <w:pPr>
        <w:ind w:left="20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7" w:hanging="360"/>
      </w:pPr>
    </w:lvl>
    <w:lvl w:ilvl="2" w:tplc="0409001B" w:tentative="1">
      <w:start w:val="1"/>
      <w:numFmt w:val="lowerRoman"/>
      <w:lvlText w:val="%3."/>
      <w:lvlJc w:val="right"/>
      <w:pPr>
        <w:ind w:left="3467" w:hanging="180"/>
      </w:pPr>
    </w:lvl>
    <w:lvl w:ilvl="3" w:tplc="0409000F" w:tentative="1">
      <w:start w:val="1"/>
      <w:numFmt w:val="decimal"/>
      <w:lvlText w:val="%4."/>
      <w:lvlJc w:val="left"/>
      <w:pPr>
        <w:ind w:left="4187" w:hanging="360"/>
      </w:pPr>
    </w:lvl>
    <w:lvl w:ilvl="4" w:tplc="04090019" w:tentative="1">
      <w:start w:val="1"/>
      <w:numFmt w:val="lowerLetter"/>
      <w:lvlText w:val="%5."/>
      <w:lvlJc w:val="left"/>
      <w:pPr>
        <w:ind w:left="4907" w:hanging="360"/>
      </w:pPr>
    </w:lvl>
    <w:lvl w:ilvl="5" w:tplc="0409001B" w:tentative="1">
      <w:start w:val="1"/>
      <w:numFmt w:val="lowerRoman"/>
      <w:lvlText w:val="%6."/>
      <w:lvlJc w:val="right"/>
      <w:pPr>
        <w:ind w:left="5627" w:hanging="180"/>
      </w:pPr>
    </w:lvl>
    <w:lvl w:ilvl="6" w:tplc="0409000F" w:tentative="1">
      <w:start w:val="1"/>
      <w:numFmt w:val="decimal"/>
      <w:lvlText w:val="%7."/>
      <w:lvlJc w:val="left"/>
      <w:pPr>
        <w:ind w:left="6347" w:hanging="360"/>
      </w:pPr>
    </w:lvl>
    <w:lvl w:ilvl="7" w:tplc="04090019" w:tentative="1">
      <w:start w:val="1"/>
      <w:numFmt w:val="lowerLetter"/>
      <w:lvlText w:val="%8."/>
      <w:lvlJc w:val="left"/>
      <w:pPr>
        <w:ind w:left="7067" w:hanging="360"/>
      </w:pPr>
    </w:lvl>
    <w:lvl w:ilvl="8" w:tplc="0409001B" w:tentative="1">
      <w:start w:val="1"/>
      <w:numFmt w:val="lowerRoman"/>
      <w:lvlText w:val="%9."/>
      <w:lvlJc w:val="right"/>
      <w:pPr>
        <w:ind w:left="7787" w:hanging="180"/>
      </w:pPr>
    </w:lvl>
  </w:abstractNum>
  <w:abstractNum w:abstractNumId="24" w15:restartNumberingAfterBreak="0">
    <w:nsid w:val="4F6943C5"/>
    <w:multiLevelType w:val="hybridMultilevel"/>
    <w:tmpl w:val="B54EE7D4"/>
    <w:lvl w:ilvl="0" w:tplc="FA0E9500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25" w15:restartNumberingAfterBreak="0">
    <w:nsid w:val="554B6F37"/>
    <w:multiLevelType w:val="hybridMultilevel"/>
    <w:tmpl w:val="E22EAB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965C3"/>
    <w:multiLevelType w:val="hybridMultilevel"/>
    <w:tmpl w:val="368E52AE"/>
    <w:lvl w:ilvl="0" w:tplc="07303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0723FD"/>
    <w:multiLevelType w:val="hybridMultilevel"/>
    <w:tmpl w:val="7FBE04FE"/>
    <w:lvl w:ilvl="0" w:tplc="1C0C3BEE">
      <w:start w:val="1"/>
      <w:numFmt w:val="lowerLetter"/>
      <w:lvlText w:val="%1."/>
      <w:lvlJc w:val="left"/>
      <w:pPr>
        <w:ind w:left="2160" w:hanging="6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 w15:restartNumberingAfterBreak="0">
    <w:nsid w:val="60A96E8D"/>
    <w:multiLevelType w:val="hybridMultilevel"/>
    <w:tmpl w:val="A5EAAD64"/>
    <w:lvl w:ilvl="0" w:tplc="F36E8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18B6634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D1A3F"/>
    <w:multiLevelType w:val="hybridMultilevel"/>
    <w:tmpl w:val="4114F596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1" w15:restartNumberingAfterBreak="0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2" w15:restartNumberingAfterBreak="0">
    <w:nsid w:val="63F45D34"/>
    <w:multiLevelType w:val="hybridMultilevel"/>
    <w:tmpl w:val="C5DAEC98"/>
    <w:lvl w:ilvl="0" w:tplc="8B3ADC5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B75A73"/>
    <w:multiLevelType w:val="hybridMultilevel"/>
    <w:tmpl w:val="9AE60290"/>
    <w:lvl w:ilvl="0" w:tplc="874038E2">
      <w:start w:val="1"/>
      <w:numFmt w:val="upperRoman"/>
      <w:lvlText w:val="%1."/>
      <w:lvlJc w:val="left"/>
      <w:pPr>
        <w:ind w:left="2330" w:hanging="720"/>
      </w:pPr>
    </w:lvl>
    <w:lvl w:ilvl="1" w:tplc="04090019">
      <w:start w:val="1"/>
      <w:numFmt w:val="lowerLetter"/>
      <w:lvlText w:val="%2."/>
      <w:lvlJc w:val="left"/>
      <w:pPr>
        <w:ind w:left="2690" w:hanging="360"/>
      </w:pPr>
    </w:lvl>
    <w:lvl w:ilvl="2" w:tplc="0409001B">
      <w:start w:val="1"/>
      <w:numFmt w:val="lowerRoman"/>
      <w:lvlText w:val="%3."/>
      <w:lvlJc w:val="right"/>
      <w:pPr>
        <w:ind w:left="3410" w:hanging="180"/>
      </w:pPr>
    </w:lvl>
    <w:lvl w:ilvl="3" w:tplc="0409000F">
      <w:start w:val="1"/>
      <w:numFmt w:val="decimal"/>
      <w:lvlText w:val="%4."/>
      <w:lvlJc w:val="left"/>
      <w:pPr>
        <w:ind w:left="4130" w:hanging="360"/>
      </w:pPr>
    </w:lvl>
    <w:lvl w:ilvl="4" w:tplc="04090019">
      <w:start w:val="1"/>
      <w:numFmt w:val="lowerLetter"/>
      <w:lvlText w:val="%5."/>
      <w:lvlJc w:val="left"/>
      <w:pPr>
        <w:ind w:left="4850" w:hanging="360"/>
      </w:pPr>
    </w:lvl>
    <w:lvl w:ilvl="5" w:tplc="0409001B">
      <w:start w:val="1"/>
      <w:numFmt w:val="lowerRoman"/>
      <w:lvlText w:val="%6."/>
      <w:lvlJc w:val="right"/>
      <w:pPr>
        <w:ind w:left="5570" w:hanging="180"/>
      </w:pPr>
    </w:lvl>
    <w:lvl w:ilvl="6" w:tplc="0409000F">
      <w:start w:val="1"/>
      <w:numFmt w:val="decimal"/>
      <w:lvlText w:val="%7."/>
      <w:lvlJc w:val="left"/>
      <w:pPr>
        <w:ind w:left="6290" w:hanging="360"/>
      </w:pPr>
    </w:lvl>
    <w:lvl w:ilvl="7" w:tplc="04090019">
      <w:start w:val="1"/>
      <w:numFmt w:val="lowerLetter"/>
      <w:lvlText w:val="%8."/>
      <w:lvlJc w:val="left"/>
      <w:pPr>
        <w:ind w:left="7010" w:hanging="360"/>
      </w:pPr>
    </w:lvl>
    <w:lvl w:ilvl="8" w:tplc="0409001B">
      <w:start w:val="1"/>
      <w:numFmt w:val="lowerRoman"/>
      <w:lvlText w:val="%9."/>
      <w:lvlJc w:val="right"/>
      <w:pPr>
        <w:ind w:left="7730" w:hanging="180"/>
      </w:pPr>
    </w:lvl>
  </w:abstractNum>
  <w:abstractNum w:abstractNumId="34" w15:restartNumberingAfterBreak="0">
    <w:nsid w:val="69B2306E"/>
    <w:multiLevelType w:val="hybridMultilevel"/>
    <w:tmpl w:val="99281BE6"/>
    <w:lvl w:ilvl="0" w:tplc="2A4E4070">
      <w:start w:val="1"/>
      <w:numFmt w:val="bullet"/>
      <w:lvlText w:val="-"/>
      <w:lvlJc w:val="left"/>
      <w:pPr>
        <w:ind w:left="4680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5" w15:restartNumberingAfterBreak="0">
    <w:nsid w:val="6B200209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881BD2"/>
    <w:multiLevelType w:val="hybridMultilevel"/>
    <w:tmpl w:val="36B895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F72C83"/>
    <w:multiLevelType w:val="hybridMultilevel"/>
    <w:tmpl w:val="E2DA4C7A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4467430"/>
    <w:multiLevelType w:val="hybridMultilevel"/>
    <w:tmpl w:val="3DA8A7AC"/>
    <w:lvl w:ilvl="0" w:tplc="874038E2">
      <w:start w:val="1"/>
      <w:numFmt w:val="upperRoman"/>
      <w:lvlText w:val="%1."/>
      <w:lvlJc w:val="left"/>
      <w:pPr>
        <w:ind w:left="2330" w:hanging="720"/>
      </w:pPr>
    </w:lvl>
    <w:lvl w:ilvl="1" w:tplc="04090019">
      <w:start w:val="1"/>
      <w:numFmt w:val="lowerLetter"/>
      <w:lvlText w:val="%2."/>
      <w:lvlJc w:val="left"/>
      <w:pPr>
        <w:ind w:left="2690" w:hanging="360"/>
      </w:pPr>
    </w:lvl>
    <w:lvl w:ilvl="2" w:tplc="0409001B">
      <w:start w:val="1"/>
      <w:numFmt w:val="lowerRoman"/>
      <w:lvlText w:val="%3."/>
      <w:lvlJc w:val="right"/>
      <w:pPr>
        <w:ind w:left="3410" w:hanging="180"/>
      </w:pPr>
    </w:lvl>
    <w:lvl w:ilvl="3" w:tplc="38090019">
      <w:start w:val="1"/>
      <w:numFmt w:val="lowerLetter"/>
      <w:lvlText w:val="%4."/>
      <w:lvlJc w:val="left"/>
      <w:pPr>
        <w:ind w:left="4130" w:hanging="360"/>
      </w:pPr>
    </w:lvl>
    <w:lvl w:ilvl="4" w:tplc="04090019">
      <w:start w:val="1"/>
      <w:numFmt w:val="lowerLetter"/>
      <w:lvlText w:val="%5."/>
      <w:lvlJc w:val="left"/>
      <w:pPr>
        <w:ind w:left="4850" w:hanging="360"/>
      </w:pPr>
    </w:lvl>
    <w:lvl w:ilvl="5" w:tplc="0409001B">
      <w:start w:val="1"/>
      <w:numFmt w:val="lowerRoman"/>
      <w:lvlText w:val="%6."/>
      <w:lvlJc w:val="right"/>
      <w:pPr>
        <w:ind w:left="5570" w:hanging="180"/>
      </w:pPr>
    </w:lvl>
    <w:lvl w:ilvl="6" w:tplc="0409000F">
      <w:start w:val="1"/>
      <w:numFmt w:val="decimal"/>
      <w:lvlText w:val="%7."/>
      <w:lvlJc w:val="left"/>
      <w:pPr>
        <w:ind w:left="6290" w:hanging="360"/>
      </w:pPr>
    </w:lvl>
    <w:lvl w:ilvl="7" w:tplc="04090019">
      <w:start w:val="1"/>
      <w:numFmt w:val="lowerLetter"/>
      <w:lvlText w:val="%8."/>
      <w:lvlJc w:val="left"/>
      <w:pPr>
        <w:ind w:left="7010" w:hanging="360"/>
      </w:pPr>
    </w:lvl>
    <w:lvl w:ilvl="8" w:tplc="0409001B">
      <w:start w:val="1"/>
      <w:numFmt w:val="lowerRoman"/>
      <w:lvlText w:val="%9."/>
      <w:lvlJc w:val="right"/>
      <w:pPr>
        <w:ind w:left="7730" w:hanging="180"/>
      </w:pPr>
    </w:lvl>
  </w:abstractNum>
  <w:num w:numId="1">
    <w:abstractNumId w:val="37"/>
  </w:num>
  <w:num w:numId="2">
    <w:abstractNumId w:val="24"/>
  </w:num>
  <w:num w:numId="3">
    <w:abstractNumId w:val="26"/>
  </w:num>
  <w:num w:numId="4">
    <w:abstractNumId w:val="21"/>
  </w:num>
  <w:num w:numId="5">
    <w:abstractNumId w:val="4"/>
  </w:num>
  <w:num w:numId="6">
    <w:abstractNumId w:val="7"/>
  </w:num>
  <w:num w:numId="7">
    <w:abstractNumId w:val="18"/>
  </w:num>
  <w:num w:numId="8">
    <w:abstractNumId w:val="12"/>
  </w:num>
  <w:num w:numId="9">
    <w:abstractNumId w:val="2"/>
  </w:num>
  <w:num w:numId="10">
    <w:abstractNumId w:val="1"/>
  </w:num>
  <w:num w:numId="11">
    <w:abstractNumId w:val="8"/>
  </w:num>
  <w:num w:numId="12">
    <w:abstractNumId w:val="32"/>
  </w:num>
  <w:num w:numId="13">
    <w:abstractNumId w:val="36"/>
  </w:num>
  <w:num w:numId="14">
    <w:abstractNumId w:val="6"/>
  </w:num>
  <w:num w:numId="15">
    <w:abstractNumId w:val="9"/>
  </w:num>
  <w:num w:numId="16">
    <w:abstractNumId w:val="19"/>
  </w:num>
  <w:num w:numId="17">
    <w:abstractNumId w:val="15"/>
  </w:num>
  <w:num w:numId="18">
    <w:abstractNumId w:val="17"/>
  </w:num>
  <w:num w:numId="19">
    <w:abstractNumId w:val="25"/>
  </w:num>
  <w:num w:numId="20">
    <w:abstractNumId w:val="31"/>
  </w:num>
  <w:num w:numId="21">
    <w:abstractNumId w:val="5"/>
  </w:num>
  <w:num w:numId="22">
    <w:abstractNumId w:val="3"/>
  </w:num>
  <w:num w:numId="23">
    <w:abstractNumId w:val="11"/>
  </w:num>
  <w:num w:numId="24">
    <w:abstractNumId w:val="0"/>
  </w:num>
  <w:num w:numId="25">
    <w:abstractNumId w:val="20"/>
  </w:num>
  <w:num w:numId="26">
    <w:abstractNumId w:val="35"/>
  </w:num>
  <w:num w:numId="27">
    <w:abstractNumId w:val="13"/>
  </w:num>
  <w:num w:numId="28">
    <w:abstractNumId w:val="23"/>
  </w:num>
  <w:num w:numId="29">
    <w:abstractNumId w:val="14"/>
  </w:num>
  <w:num w:numId="30">
    <w:abstractNumId w:val="29"/>
  </w:num>
  <w:num w:numId="31">
    <w:abstractNumId w:val="22"/>
  </w:num>
  <w:num w:numId="32">
    <w:abstractNumId w:val="16"/>
  </w:num>
  <w:num w:numId="33">
    <w:abstractNumId w:val="30"/>
  </w:num>
  <w:num w:numId="34">
    <w:abstractNumId w:val="27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28"/>
  </w:num>
  <w:num w:numId="38">
    <w:abstractNumId w:val="38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A9"/>
    <w:rsid w:val="0000191D"/>
    <w:rsid w:val="000069F5"/>
    <w:rsid w:val="000157B9"/>
    <w:rsid w:val="00022942"/>
    <w:rsid w:val="000232CA"/>
    <w:rsid w:val="0002586D"/>
    <w:rsid w:val="00033B75"/>
    <w:rsid w:val="00033E9F"/>
    <w:rsid w:val="00045D57"/>
    <w:rsid w:val="0004694F"/>
    <w:rsid w:val="000506C7"/>
    <w:rsid w:val="00051697"/>
    <w:rsid w:val="0005248A"/>
    <w:rsid w:val="00054611"/>
    <w:rsid w:val="000602D6"/>
    <w:rsid w:val="00060E2B"/>
    <w:rsid w:val="00063078"/>
    <w:rsid w:val="00064133"/>
    <w:rsid w:val="00064192"/>
    <w:rsid w:val="00065534"/>
    <w:rsid w:val="00070D07"/>
    <w:rsid w:val="00071F4C"/>
    <w:rsid w:val="000723DD"/>
    <w:rsid w:val="00074891"/>
    <w:rsid w:val="00075DDE"/>
    <w:rsid w:val="00080B55"/>
    <w:rsid w:val="0008123C"/>
    <w:rsid w:val="00081970"/>
    <w:rsid w:val="000847AE"/>
    <w:rsid w:val="000861DF"/>
    <w:rsid w:val="000952F1"/>
    <w:rsid w:val="000A0380"/>
    <w:rsid w:val="000A27F1"/>
    <w:rsid w:val="000A46C4"/>
    <w:rsid w:val="000A5202"/>
    <w:rsid w:val="000A5617"/>
    <w:rsid w:val="000B3BA0"/>
    <w:rsid w:val="000B5139"/>
    <w:rsid w:val="000C42CC"/>
    <w:rsid w:val="000D41B6"/>
    <w:rsid w:val="000D4262"/>
    <w:rsid w:val="000D6C4E"/>
    <w:rsid w:val="000E5B54"/>
    <w:rsid w:val="000E6F43"/>
    <w:rsid w:val="000F1621"/>
    <w:rsid w:val="000F2939"/>
    <w:rsid w:val="0010554A"/>
    <w:rsid w:val="00115545"/>
    <w:rsid w:val="00120549"/>
    <w:rsid w:val="001311E3"/>
    <w:rsid w:val="00132BD5"/>
    <w:rsid w:val="00134C78"/>
    <w:rsid w:val="00135B66"/>
    <w:rsid w:val="00154EF1"/>
    <w:rsid w:val="0015582E"/>
    <w:rsid w:val="0015684B"/>
    <w:rsid w:val="0016280A"/>
    <w:rsid w:val="00163A05"/>
    <w:rsid w:val="00164B35"/>
    <w:rsid w:val="00171B7F"/>
    <w:rsid w:val="00172946"/>
    <w:rsid w:val="00176DE3"/>
    <w:rsid w:val="001778B5"/>
    <w:rsid w:val="00183B1E"/>
    <w:rsid w:val="00192115"/>
    <w:rsid w:val="00197774"/>
    <w:rsid w:val="001B05E9"/>
    <w:rsid w:val="001B29BB"/>
    <w:rsid w:val="001B380A"/>
    <w:rsid w:val="001B65C6"/>
    <w:rsid w:val="001B7382"/>
    <w:rsid w:val="001C16CE"/>
    <w:rsid w:val="001C2584"/>
    <w:rsid w:val="001D3A69"/>
    <w:rsid w:val="001E0EDF"/>
    <w:rsid w:val="001E2237"/>
    <w:rsid w:val="001E37A0"/>
    <w:rsid w:val="001F73E0"/>
    <w:rsid w:val="00205124"/>
    <w:rsid w:val="0020548B"/>
    <w:rsid w:val="00210DDB"/>
    <w:rsid w:val="00213046"/>
    <w:rsid w:val="002439BB"/>
    <w:rsid w:val="00254C44"/>
    <w:rsid w:val="00263448"/>
    <w:rsid w:val="002722D1"/>
    <w:rsid w:val="00273683"/>
    <w:rsid w:val="0027597B"/>
    <w:rsid w:val="002805AF"/>
    <w:rsid w:val="00292360"/>
    <w:rsid w:val="002941C5"/>
    <w:rsid w:val="00294A0E"/>
    <w:rsid w:val="002A106D"/>
    <w:rsid w:val="002B68FD"/>
    <w:rsid w:val="002C15F2"/>
    <w:rsid w:val="002C42A2"/>
    <w:rsid w:val="002D2723"/>
    <w:rsid w:val="002E1049"/>
    <w:rsid w:val="002E3545"/>
    <w:rsid w:val="002E3CF2"/>
    <w:rsid w:val="002F118C"/>
    <w:rsid w:val="002F4CE4"/>
    <w:rsid w:val="002F6B6F"/>
    <w:rsid w:val="003000BA"/>
    <w:rsid w:val="00303330"/>
    <w:rsid w:val="00306DAD"/>
    <w:rsid w:val="00307228"/>
    <w:rsid w:val="0031236B"/>
    <w:rsid w:val="0033428E"/>
    <w:rsid w:val="00334E79"/>
    <w:rsid w:val="00335BCB"/>
    <w:rsid w:val="00336195"/>
    <w:rsid w:val="00340A7C"/>
    <w:rsid w:val="003410CC"/>
    <w:rsid w:val="003444F8"/>
    <w:rsid w:val="0035327D"/>
    <w:rsid w:val="00357A46"/>
    <w:rsid w:val="00362B16"/>
    <w:rsid w:val="0036448A"/>
    <w:rsid w:val="003654D0"/>
    <w:rsid w:val="00375754"/>
    <w:rsid w:val="00375B0B"/>
    <w:rsid w:val="00380525"/>
    <w:rsid w:val="00385740"/>
    <w:rsid w:val="003868FC"/>
    <w:rsid w:val="003918A7"/>
    <w:rsid w:val="003A2E87"/>
    <w:rsid w:val="003A4467"/>
    <w:rsid w:val="003A4DAF"/>
    <w:rsid w:val="003A6D7E"/>
    <w:rsid w:val="003B2C8C"/>
    <w:rsid w:val="003B5330"/>
    <w:rsid w:val="003C03A5"/>
    <w:rsid w:val="003D1A64"/>
    <w:rsid w:val="003D4A20"/>
    <w:rsid w:val="003D4C98"/>
    <w:rsid w:val="003D70A2"/>
    <w:rsid w:val="003E154A"/>
    <w:rsid w:val="003E2239"/>
    <w:rsid w:val="003E2628"/>
    <w:rsid w:val="003E79C4"/>
    <w:rsid w:val="003F0DBE"/>
    <w:rsid w:val="003F42EA"/>
    <w:rsid w:val="00405225"/>
    <w:rsid w:val="0040537B"/>
    <w:rsid w:val="0041266C"/>
    <w:rsid w:val="00416322"/>
    <w:rsid w:val="00416973"/>
    <w:rsid w:val="004213BC"/>
    <w:rsid w:val="004218F2"/>
    <w:rsid w:val="00430936"/>
    <w:rsid w:val="00445A70"/>
    <w:rsid w:val="00463915"/>
    <w:rsid w:val="00463B2F"/>
    <w:rsid w:val="0046598C"/>
    <w:rsid w:val="00474188"/>
    <w:rsid w:val="004763BB"/>
    <w:rsid w:val="00482039"/>
    <w:rsid w:val="00482E44"/>
    <w:rsid w:val="00484D03"/>
    <w:rsid w:val="004923F3"/>
    <w:rsid w:val="00492628"/>
    <w:rsid w:val="0049682A"/>
    <w:rsid w:val="00496B9D"/>
    <w:rsid w:val="004A31DA"/>
    <w:rsid w:val="004B3C92"/>
    <w:rsid w:val="004C44A2"/>
    <w:rsid w:val="004C6DCD"/>
    <w:rsid w:val="004D047D"/>
    <w:rsid w:val="004D0E15"/>
    <w:rsid w:val="004D1322"/>
    <w:rsid w:val="004E0BD1"/>
    <w:rsid w:val="004E286D"/>
    <w:rsid w:val="004E3122"/>
    <w:rsid w:val="004E3F27"/>
    <w:rsid w:val="004E4797"/>
    <w:rsid w:val="004E78B2"/>
    <w:rsid w:val="004F596C"/>
    <w:rsid w:val="004F6399"/>
    <w:rsid w:val="005052C4"/>
    <w:rsid w:val="00511015"/>
    <w:rsid w:val="00523AAE"/>
    <w:rsid w:val="00534AEA"/>
    <w:rsid w:val="005361E5"/>
    <w:rsid w:val="005470BA"/>
    <w:rsid w:val="005473DD"/>
    <w:rsid w:val="00554D8B"/>
    <w:rsid w:val="00554FE8"/>
    <w:rsid w:val="00561BD1"/>
    <w:rsid w:val="005622C7"/>
    <w:rsid w:val="005731BD"/>
    <w:rsid w:val="00573E25"/>
    <w:rsid w:val="005741BE"/>
    <w:rsid w:val="00581471"/>
    <w:rsid w:val="005910BE"/>
    <w:rsid w:val="00591932"/>
    <w:rsid w:val="005A06FF"/>
    <w:rsid w:val="005A73E5"/>
    <w:rsid w:val="005A7F2A"/>
    <w:rsid w:val="005B0E30"/>
    <w:rsid w:val="005B302A"/>
    <w:rsid w:val="005C3707"/>
    <w:rsid w:val="005D305A"/>
    <w:rsid w:val="005D73EA"/>
    <w:rsid w:val="005D7490"/>
    <w:rsid w:val="005E0C01"/>
    <w:rsid w:val="005F7EC1"/>
    <w:rsid w:val="00601E0D"/>
    <w:rsid w:val="00604996"/>
    <w:rsid w:val="0060558C"/>
    <w:rsid w:val="0060589B"/>
    <w:rsid w:val="00606BA7"/>
    <w:rsid w:val="00607979"/>
    <w:rsid w:val="00610204"/>
    <w:rsid w:val="0061105D"/>
    <w:rsid w:val="006168F4"/>
    <w:rsid w:val="00624AD4"/>
    <w:rsid w:val="006263B7"/>
    <w:rsid w:val="006264A8"/>
    <w:rsid w:val="00631C13"/>
    <w:rsid w:val="00645B78"/>
    <w:rsid w:val="006535AB"/>
    <w:rsid w:val="0065471C"/>
    <w:rsid w:val="00657669"/>
    <w:rsid w:val="006607D4"/>
    <w:rsid w:val="0068489E"/>
    <w:rsid w:val="0068776C"/>
    <w:rsid w:val="006A040C"/>
    <w:rsid w:val="006A1076"/>
    <w:rsid w:val="006B0505"/>
    <w:rsid w:val="006B2615"/>
    <w:rsid w:val="006B439C"/>
    <w:rsid w:val="006B49E6"/>
    <w:rsid w:val="006B4A59"/>
    <w:rsid w:val="006D0295"/>
    <w:rsid w:val="006D1AA7"/>
    <w:rsid w:val="006D3C74"/>
    <w:rsid w:val="006D4055"/>
    <w:rsid w:val="006D45D8"/>
    <w:rsid w:val="006E4576"/>
    <w:rsid w:val="006F627D"/>
    <w:rsid w:val="006F6EEC"/>
    <w:rsid w:val="006F7FC9"/>
    <w:rsid w:val="00702973"/>
    <w:rsid w:val="00706D84"/>
    <w:rsid w:val="0071298D"/>
    <w:rsid w:val="00720B3B"/>
    <w:rsid w:val="00723C87"/>
    <w:rsid w:val="0072490D"/>
    <w:rsid w:val="00726CFD"/>
    <w:rsid w:val="00727DC5"/>
    <w:rsid w:val="0073072D"/>
    <w:rsid w:val="007313C7"/>
    <w:rsid w:val="00732E47"/>
    <w:rsid w:val="00740274"/>
    <w:rsid w:val="0074665E"/>
    <w:rsid w:val="007501B0"/>
    <w:rsid w:val="00750709"/>
    <w:rsid w:val="00754926"/>
    <w:rsid w:val="007652C1"/>
    <w:rsid w:val="007655AF"/>
    <w:rsid w:val="00766F71"/>
    <w:rsid w:val="00770F31"/>
    <w:rsid w:val="007735D8"/>
    <w:rsid w:val="007805A4"/>
    <w:rsid w:val="007875CC"/>
    <w:rsid w:val="00792A2B"/>
    <w:rsid w:val="00793628"/>
    <w:rsid w:val="0079615A"/>
    <w:rsid w:val="007A211F"/>
    <w:rsid w:val="007A51A7"/>
    <w:rsid w:val="007B6918"/>
    <w:rsid w:val="007B77AC"/>
    <w:rsid w:val="007C4DD5"/>
    <w:rsid w:val="007D18E1"/>
    <w:rsid w:val="007D1DE7"/>
    <w:rsid w:val="007D2E15"/>
    <w:rsid w:val="007D7104"/>
    <w:rsid w:val="007E4D01"/>
    <w:rsid w:val="007F07A1"/>
    <w:rsid w:val="007F2AFC"/>
    <w:rsid w:val="00806283"/>
    <w:rsid w:val="008067C1"/>
    <w:rsid w:val="008232D6"/>
    <w:rsid w:val="00825A7F"/>
    <w:rsid w:val="00831C18"/>
    <w:rsid w:val="00834461"/>
    <w:rsid w:val="00835B84"/>
    <w:rsid w:val="00836FA3"/>
    <w:rsid w:val="00842EC1"/>
    <w:rsid w:val="00843324"/>
    <w:rsid w:val="00844DC8"/>
    <w:rsid w:val="00850C06"/>
    <w:rsid w:val="008527EE"/>
    <w:rsid w:val="00855006"/>
    <w:rsid w:val="008607B1"/>
    <w:rsid w:val="008725A2"/>
    <w:rsid w:val="0088202E"/>
    <w:rsid w:val="0088388C"/>
    <w:rsid w:val="00883B04"/>
    <w:rsid w:val="008922E4"/>
    <w:rsid w:val="00893630"/>
    <w:rsid w:val="00894229"/>
    <w:rsid w:val="00896A68"/>
    <w:rsid w:val="008A0ECF"/>
    <w:rsid w:val="008A2BEA"/>
    <w:rsid w:val="008A392C"/>
    <w:rsid w:val="008A4999"/>
    <w:rsid w:val="008B5B65"/>
    <w:rsid w:val="008B78AB"/>
    <w:rsid w:val="008C05D9"/>
    <w:rsid w:val="008C1AA8"/>
    <w:rsid w:val="008C374A"/>
    <w:rsid w:val="008E0601"/>
    <w:rsid w:val="008E4676"/>
    <w:rsid w:val="008E5234"/>
    <w:rsid w:val="00902FFD"/>
    <w:rsid w:val="009034A9"/>
    <w:rsid w:val="009061CC"/>
    <w:rsid w:val="00907C5E"/>
    <w:rsid w:val="009179E8"/>
    <w:rsid w:val="009207B4"/>
    <w:rsid w:val="00922B0F"/>
    <w:rsid w:val="0092572A"/>
    <w:rsid w:val="0093312D"/>
    <w:rsid w:val="00934AF9"/>
    <w:rsid w:val="00935825"/>
    <w:rsid w:val="00937110"/>
    <w:rsid w:val="00942DB1"/>
    <w:rsid w:val="009446E4"/>
    <w:rsid w:val="0094490E"/>
    <w:rsid w:val="00944956"/>
    <w:rsid w:val="00944C6D"/>
    <w:rsid w:val="009628E7"/>
    <w:rsid w:val="00964781"/>
    <w:rsid w:val="00965083"/>
    <w:rsid w:val="00966F97"/>
    <w:rsid w:val="0097195D"/>
    <w:rsid w:val="0098263B"/>
    <w:rsid w:val="0098587E"/>
    <w:rsid w:val="00987056"/>
    <w:rsid w:val="0099270B"/>
    <w:rsid w:val="00993CEF"/>
    <w:rsid w:val="00997776"/>
    <w:rsid w:val="009A671F"/>
    <w:rsid w:val="009A720D"/>
    <w:rsid w:val="009B294F"/>
    <w:rsid w:val="009B54EE"/>
    <w:rsid w:val="009B5BDF"/>
    <w:rsid w:val="009C50CA"/>
    <w:rsid w:val="009D6E25"/>
    <w:rsid w:val="009E490E"/>
    <w:rsid w:val="009E6A9B"/>
    <w:rsid w:val="009E7117"/>
    <w:rsid w:val="009F05A8"/>
    <w:rsid w:val="009F05AD"/>
    <w:rsid w:val="009F1F40"/>
    <w:rsid w:val="00A00797"/>
    <w:rsid w:val="00A06B0E"/>
    <w:rsid w:val="00A20BBD"/>
    <w:rsid w:val="00A22B49"/>
    <w:rsid w:val="00A2453D"/>
    <w:rsid w:val="00A30753"/>
    <w:rsid w:val="00A31D02"/>
    <w:rsid w:val="00A34E48"/>
    <w:rsid w:val="00A3606B"/>
    <w:rsid w:val="00A36655"/>
    <w:rsid w:val="00A44598"/>
    <w:rsid w:val="00A5089D"/>
    <w:rsid w:val="00A55AA9"/>
    <w:rsid w:val="00A55DA0"/>
    <w:rsid w:val="00A7468B"/>
    <w:rsid w:val="00A848FD"/>
    <w:rsid w:val="00AA0440"/>
    <w:rsid w:val="00AA7113"/>
    <w:rsid w:val="00AB0B04"/>
    <w:rsid w:val="00AB2259"/>
    <w:rsid w:val="00AB3B80"/>
    <w:rsid w:val="00AD193F"/>
    <w:rsid w:val="00AD2975"/>
    <w:rsid w:val="00AE5C6E"/>
    <w:rsid w:val="00AF365F"/>
    <w:rsid w:val="00B02941"/>
    <w:rsid w:val="00B040EE"/>
    <w:rsid w:val="00B04F63"/>
    <w:rsid w:val="00B05B89"/>
    <w:rsid w:val="00B11B45"/>
    <w:rsid w:val="00B12A92"/>
    <w:rsid w:val="00B20A0E"/>
    <w:rsid w:val="00B23801"/>
    <w:rsid w:val="00B254D1"/>
    <w:rsid w:val="00B307AC"/>
    <w:rsid w:val="00B324F1"/>
    <w:rsid w:val="00B33AA2"/>
    <w:rsid w:val="00B4449F"/>
    <w:rsid w:val="00B44B34"/>
    <w:rsid w:val="00B47F97"/>
    <w:rsid w:val="00B563A2"/>
    <w:rsid w:val="00B6015D"/>
    <w:rsid w:val="00B6103D"/>
    <w:rsid w:val="00B61AFF"/>
    <w:rsid w:val="00B6572C"/>
    <w:rsid w:val="00B662E4"/>
    <w:rsid w:val="00B7496E"/>
    <w:rsid w:val="00B75C58"/>
    <w:rsid w:val="00B81D87"/>
    <w:rsid w:val="00B8628B"/>
    <w:rsid w:val="00B917F4"/>
    <w:rsid w:val="00B93EAF"/>
    <w:rsid w:val="00B94087"/>
    <w:rsid w:val="00BA59A8"/>
    <w:rsid w:val="00BA5B10"/>
    <w:rsid w:val="00BB6751"/>
    <w:rsid w:val="00BB76D9"/>
    <w:rsid w:val="00BC284A"/>
    <w:rsid w:val="00BD5282"/>
    <w:rsid w:val="00BD56E8"/>
    <w:rsid w:val="00BE3522"/>
    <w:rsid w:val="00BE6AAA"/>
    <w:rsid w:val="00BF7670"/>
    <w:rsid w:val="00C0253A"/>
    <w:rsid w:val="00C10A41"/>
    <w:rsid w:val="00C1182A"/>
    <w:rsid w:val="00C14E82"/>
    <w:rsid w:val="00C2296C"/>
    <w:rsid w:val="00C26427"/>
    <w:rsid w:val="00C31F11"/>
    <w:rsid w:val="00C35AF1"/>
    <w:rsid w:val="00C56C97"/>
    <w:rsid w:val="00C719CB"/>
    <w:rsid w:val="00C72421"/>
    <w:rsid w:val="00C74443"/>
    <w:rsid w:val="00C91316"/>
    <w:rsid w:val="00C928E3"/>
    <w:rsid w:val="00CA000F"/>
    <w:rsid w:val="00CB084F"/>
    <w:rsid w:val="00CB3288"/>
    <w:rsid w:val="00CB3C6F"/>
    <w:rsid w:val="00CB5C52"/>
    <w:rsid w:val="00CC1F81"/>
    <w:rsid w:val="00CC2C4E"/>
    <w:rsid w:val="00CD03C5"/>
    <w:rsid w:val="00CD0CA2"/>
    <w:rsid w:val="00CD13C4"/>
    <w:rsid w:val="00CE26D3"/>
    <w:rsid w:val="00CE38D7"/>
    <w:rsid w:val="00CF63A0"/>
    <w:rsid w:val="00CF663A"/>
    <w:rsid w:val="00CF6913"/>
    <w:rsid w:val="00CF71A8"/>
    <w:rsid w:val="00CF76F6"/>
    <w:rsid w:val="00D01AFE"/>
    <w:rsid w:val="00D04FCD"/>
    <w:rsid w:val="00D07615"/>
    <w:rsid w:val="00D07F79"/>
    <w:rsid w:val="00D12AED"/>
    <w:rsid w:val="00D15A42"/>
    <w:rsid w:val="00D17213"/>
    <w:rsid w:val="00D22F79"/>
    <w:rsid w:val="00D23459"/>
    <w:rsid w:val="00D23D3A"/>
    <w:rsid w:val="00D25A72"/>
    <w:rsid w:val="00D3045C"/>
    <w:rsid w:val="00D30CF5"/>
    <w:rsid w:val="00D34ADA"/>
    <w:rsid w:val="00D35503"/>
    <w:rsid w:val="00D42A73"/>
    <w:rsid w:val="00D42AE2"/>
    <w:rsid w:val="00D52FA9"/>
    <w:rsid w:val="00D57ABF"/>
    <w:rsid w:val="00D64078"/>
    <w:rsid w:val="00D65150"/>
    <w:rsid w:val="00D73820"/>
    <w:rsid w:val="00D73CB0"/>
    <w:rsid w:val="00D82F35"/>
    <w:rsid w:val="00D83869"/>
    <w:rsid w:val="00D83F92"/>
    <w:rsid w:val="00D87868"/>
    <w:rsid w:val="00D9370E"/>
    <w:rsid w:val="00DB32F4"/>
    <w:rsid w:val="00DB7817"/>
    <w:rsid w:val="00DC0DCC"/>
    <w:rsid w:val="00DC6A49"/>
    <w:rsid w:val="00DE4A4F"/>
    <w:rsid w:val="00DE50FE"/>
    <w:rsid w:val="00DE621C"/>
    <w:rsid w:val="00E01B6E"/>
    <w:rsid w:val="00E07A37"/>
    <w:rsid w:val="00E12917"/>
    <w:rsid w:val="00E30759"/>
    <w:rsid w:val="00E33508"/>
    <w:rsid w:val="00E35122"/>
    <w:rsid w:val="00E40577"/>
    <w:rsid w:val="00E4507B"/>
    <w:rsid w:val="00E52A49"/>
    <w:rsid w:val="00E53056"/>
    <w:rsid w:val="00E56E97"/>
    <w:rsid w:val="00E57450"/>
    <w:rsid w:val="00E607D5"/>
    <w:rsid w:val="00E607E7"/>
    <w:rsid w:val="00E6308B"/>
    <w:rsid w:val="00E65D15"/>
    <w:rsid w:val="00E677CC"/>
    <w:rsid w:val="00E67F7A"/>
    <w:rsid w:val="00E709FB"/>
    <w:rsid w:val="00E72BFA"/>
    <w:rsid w:val="00E809F9"/>
    <w:rsid w:val="00E8367F"/>
    <w:rsid w:val="00E86304"/>
    <w:rsid w:val="00E87258"/>
    <w:rsid w:val="00EA04D3"/>
    <w:rsid w:val="00EA0650"/>
    <w:rsid w:val="00EB17B3"/>
    <w:rsid w:val="00EB3BFF"/>
    <w:rsid w:val="00EB6508"/>
    <w:rsid w:val="00EB6A9B"/>
    <w:rsid w:val="00EC16FF"/>
    <w:rsid w:val="00EC293A"/>
    <w:rsid w:val="00EC391A"/>
    <w:rsid w:val="00EC6FE0"/>
    <w:rsid w:val="00EC73AE"/>
    <w:rsid w:val="00ED141B"/>
    <w:rsid w:val="00ED1572"/>
    <w:rsid w:val="00ED464F"/>
    <w:rsid w:val="00EE0F31"/>
    <w:rsid w:val="00EE1451"/>
    <w:rsid w:val="00EE5100"/>
    <w:rsid w:val="00EF00D9"/>
    <w:rsid w:val="00EF430D"/>
    <w:rsid w:val="00EF6F35"/>
    <w:rsid w:val="00F141BC"/>
    <w:rsid w:val="00F256B1"/>
    <w:rsid w:val="00F33993"/>
    <w:rsid w:val="00F45AEE"/>
    <w:rsid w:val="00F46F89"/>
    <w:rsid w:val="00F5668B"/>
    <w:rsid w:val="00F65D6A"/>
    <w:rsid w:val="00F73626"/>
    <w:rsid w:val="00F80FEF"/>
    <w:rsid w:val="00F82A20"/>
    <w:rsid w:val="00F82E12"/>
    <w:rsid w:val="00F874C3"/>
    <w:rsid w:val="00F91274"/>
    <w:rsid w:val="00F92640"/>
    <w:rsid w:val="00F964CD"/>
    <w:rsid w:val="00FA3E05"/>
    <w:rsid w:val="00FB545B"/>
    <w:rsid w:val="00FB7803"/>
    <w:rsid w:val="00FC1FDC"/>
    <w:rsid w:val="00FC4679"/>
    <w:rsid w:val="00FC596E"/>
    <w:rsid w:val="00FC5A03"/>
    <w:rsid w:val="00FD083A"/>
    <w:rsid w:val="00FD39A7"/>
    <w:rsid w:val="00FE282A"/>
    <w:rsid w:val="00FE2D43"/>
    <w:rsid w:val="00FE7A40"/>
    <w:rsid w:val="00FF0C14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A6B3D"/>
  <w15:docId w15:val="{68FA0DC3-5CC6-4C12-96D5-D9496AA5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FC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4A9"/>
    <w:pPr>
      <w:ind w:left="720"/>
      <w:contextualSpacing/>
    </w:pPr>
  </w:style>
  <w:style w:type="table" w:styleId="TableGrid">
    <w:name w:val="Table Grid"/>
    <w:basedOn w:val="TableNormal"/>
    <w:uiPriority w:val="59"/>
    <w:rsid w:val="005361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B6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B66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171B7F"/>
    <w:rPr>
      <w:color w:val="0000FF"/>
      <w:u w:val="single"/>
    </w:rPr>
  </w:style>
  <w:style w:type="paragraph" w:customStyle="1" w:styleId="Default">
    <w:name w:val="Default"/>
    <w:rsid w:val="005731B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C0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Berki Rahmat</cp:lastModifiedBy>
  <cp:revision>3</cp:revision>
  <cp:lastPrinted>2023-05-09T08:24:00Z</cp:lastPrinted>
  <dcterms:created xsi:type="dcterms:W3CDTF">2023-05-02T06:42:00Z</dcterms:created>
  <dcterms:modified xsi:type="dcterms:W3CDTF">2023-05-09T08:32:00Z</dcterms:modified>
</cp:coreProperties>
</file>