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6C70F731" wp14:editId="2060F3EA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0B25DB88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47CBA" wp14:editId="427A1EBE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E0EA25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A93710A" w14:textId="77777777" w:rsidR="00770C72" w:rsidRPr="00FF6877" w:rsidRDefault="00770C72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38C31E2B" w:rsidR="00CA51AB" w:rsidRPr="003F76E3" w:rsidRDefault="00CA51AB" w:rsidP="00422CD3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 xml:space="preserve">Nomor : </w:t>
      </w:r>
      <w:r w:rsidR="005F5B7F" w:rsidRPr="005F5B7F">
        <w:rPr>
          <w:rFonts w:ascii="Bookman Old Style" w:hAnsi="Bookman Old Style"/>
          <w:bCs/>
        </w:rPr>
        <w:t>/KPTA.W3-A/</w:t>
      </w:r>
      <w:r w:rsidR="00B5442B">
        <w:rPr>
          <w:rFonts w:ascii="Bookman Old Style" w:hAnsi="Bookman Old Style"/>
          <w:bCs/>
        </w:rPr>
        <w:t>HM2</w:t>
      </w:r>
      <w:r w:rsidR="00211B4C">
        <w:rPr>
          <w:rFonts w:ascii="Bookman Old Style" w:hAnsi="Bookman Old Style"/>
          <w:bCs/>
        </w:rPr>
        <w:t>.</w:t>
      </w:r>
      <w:r w:rsidR="00B5442B">
        <w:rPr>
          <w:rFonts w:ascii="Bookman Old Style" w:hAnsi="Bookman Old Style"/>
          <w:bCs/>
        </w:rPr>
        <w:t>1</w:t>
      </w:r>
      <w:r w:rsidR="00211B4C">
        <w:rPr>
          <w:rFonts w:ascii="Bookman Old Style" w:hAnsi="Bookman Old Style"/>
          <w:bCs/>
        </w:rPr>
        <w:t>.3</w:t>
      </w:r>
      <w:r w:rsidR="005F5B7F" w:rsidRPr="005F5B7F">
        <w:rPr>
          <w:rFonts w:ascii="Bookman Old Style" w:hAnsi="Bookman Old Style"/>
          <w:bCs/>
        </w:rPr>
        <w:t>/</w:t>
      </w:r>
      <w:r w:rsidR="00EF3630">
        <w:rPr>
          <w:rFonts w:ascii="Bookman Old Style" w:hAnsi="Bookman Old Style"/>
          <w:bCs/>
        </w:rPr>
        <w:t>VI</w:t>
      </w:r>
      <w:r w:rsidR="005F5B7F" w:rsidRPr="005F5B7F">
        <w:rPr>
          <w:rFonts w:ascii="Bookman Old Style" w:hAnsi="Bookman Old Style"/>
          <w:bCs/>
        </w:rPr>
        <w:t>/202</w:t>
      </w:r>
      <w:r w:rsidR="000F163E">
        <w:rPr>
          <w:rFonts w:ascii="Bookman Old Style" w:hAnsi="Bookman Old Style"/>
          <w:bCs/>
        </w:rPr>
        <w:t>5</w:t>
      </w:r>
    </w:p>
    <w:p w14:paraId="1167645B" w14:textId="77777777" w:rsidR="00422CD3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420BE1B5" w14:textId="77777777" w:rsidR="00D70B9F" w:rsidRPr="00D65BC1" w:rsidRDefault="00D70B9F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A94579D" w14:textId="77777777" w:rsidR="00422CD3" w:rsidRPr="00D65BC1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28D71E1C" w14:textId="07F3FF2A" w:rsidR="00D70B9F" w:rsidRPr="000F253A" w:rsidRDefault="00D70B9F" w:rsidP="00770C72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0F253A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0F253A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0F253A">
        <w:rPr>
          <w:rFonts w:ascii="Bookman Old Style" w:hAnsi="Bookman Old Style"/>
          <w:sz w:val="22"/>
          <w:szCs w:val="22"/>
          <w:lang w:val="id-ID"/>
        </w:rPr>
        <w:tab/>
        <w:t xml:space="preserve">bahwa dalam rangka </w:t>
      </w:r>
      <w:proofErr w:type="spellStart"/>
      <w:r w:rsidR="00391428">
        <w:rPr>
          <w:rFonts w:ascii="Bookman Old Style" w:hAnsi="Bookman Old Style"/>
          <w:sz w:val="22"/>
          <w:szCs w:val="22"/>
        </w:rPr>
        <w:t>melaksanakan</w:t>
      </w:r>
      <w:proofErr w:type="spellEnd"/>
      <w:r w:rsidR="0039142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91428">
        <w:rPr>
          <w:rFonts w:ascii="Bookman Old Style" w:hAnsi="Bookman Old Style"/>
          <w:sz w:val="22"/>
          <w:szCs w:val="22"/>
        </w:rPr>
        <w:t>tugas</w:t>
      </w:r>
      <w:proofErr w:type="spellEnd"/>
      <w:r w:rsidR="0039142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91428">
        <w:rPr>
          <w:rFonts w:ascii="Bookman Old Style" w:hAnsi="Bookman Old Style"/>
          <w:sz w:val="22"/>
          <w:szCs w:val="22"/>
        </w:rPr>
        <w:t>dalam</w:t>
      </w:r>
      <w:proofErr w:type="spellEnd"/>
      <w:r w:rsidR="0039142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91428">
        <w:rPr>
          <w:rFonts w:ascii="Bookman Old Style" w:hAnsi="Bookman Old Style"/>
          <w:sz w:val="22"/>
          <w:szCs w:val="22"/>
        </w:rPr>
        <w:t>pembuktian</w:t>
      </w:r>
      <w:proofErr w:type="spellEnd"/>
      <w:r w:rsidR="0039142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91428">
        <w:rPr>
          <w:rFonts w:ascii="Bookman Old Style" w:hAnsi="Bookman Old Style"/>
          <w:sz w:val="22"/>
          <w:szCs w:val="22"/>
        </w:rPr>
        <w:t>kualifikasi</w:t>
      </w:r>
      <w:proofErr w:type="spellEnd"/>
      <w:r w:rsidR="0039142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91428">
        <w:rPr>
          <w:rFonts w:ascii="Bookman Old Style" w:hAnsi="Bookman Old Style"/>
          <w:sz w:val="22"/>
          <w:szCs w:val="22"/>
        </w:rPr>
        <w:t>penyedia</w:t>
      </w:r>
      <w:proofErr w:type="spellEnd"/>
      <w:r w:rsidR="0039142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91428">
        <w:rPr>
          <w:rFonts w:ascii="Bookman Old Style" w:hAnsi="Bookman Old Style"/>
          <w:sz w:val="22"/>
          <w:szCs w:val="22"/>
        </w:rPr>
        <w:t>konstruksi</w:t>
      </w:r>
      <w:proofErr w:type="spellEnd"/>
      <w:r w:rsidR="0039142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91428">
        <w:rPr>
          <w:rFonts w:ascii="Bookman Old Style" w:hAnsi="Bookman Old Style"/>
          <w:sz w:val="22"/>
          <w:szCs w:val="22"/>
        </w:rPr>
        <w:t>pembangunan</w:t>
      </w:r>
      <w:proofErr w:type="spellEnd"/>
      <w:r w:rsidR="0039142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91428">
        <w:rPr>
          <w:rFonts w:ascii="Bookman Old Style" w:hAnsi="Bookman Old Style"/>
          <w:sz w:val="22"/>
          <w:szCs w:val="22"/>
        </w:rPr>
        <w:t>renovasi</w:t>
      </w:r>
      <w:proofErr w:type="spellEnd"/>
      <w:r w:rsidR="00391428">
        <w:rPr>
          <w:rFonts w:ascii="Bookman Old Style" w:hAnsi="Bookman Old Style"/>
          <w:sz w:val="22"/>
          <w:szCs w:val="22"/>
        </w:rPr>
        <w:t xml:space="preserve"> Gedung </w:t>
      </w:r>
      <w:proofErr w:type="spellStart"/>
      <w:r w:rsidR="00391428">
        <w:rPr>
          <w:rFonts w:ascii="Bookman Old Style" w:hAnsi="Bookman Old Style"/>
          <w:sz w:val="22"/>
          <w:szCs w:val="22"/>
        </w:rPr>
        <w:t>kantor</w:t>
      </w:r>
      <w:proofErr w:type="spellEnd"/>
      <w:r w:rsidR="0039142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91428">
        <w:rPr>
          <w:rFonts w:ascii="Bookman Old Style" w:hAnsi="Bookman Old Style"/>
          <w:sz w:val="22"/>
          <w:szCs w:val="22"/>
        </w:rPr>
        <w:t>Mahkamah</w:t>
      </w:r>
      <w:proofErr w:type="spellEnd"/>
      <w:r w:rsidR="0039142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91428">
        <w:rPr>
          <w:rFonts w:ascii="Bookman Old Style" w:hAnsi="Bookman Old Style"/>
          <w:sz w:val="22"/>
          <w:szCs w:val="22"/>
        </w:rPr>
        <w:t>Syar’iah</w:t>
      </w:r>
      <w:proofErr w:type="spellEnd"/>
      <w:r w:rsidR="0039142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91428">
        <w:rPr>
          <w:rFonts w:ascii="Bookman Old Style" w:hAnsi="Bookman Old Style"/>
          <w:sz w:val="22"/>
          <w:szCs w:val="22"/>
        </w:rPr>
        <w:t>Jantho</w:t>
      </w:r>
      <w:proofErr w:type="spellEnd"/>
      <w:r w:rsidRPr="000F253A">
        <w:rPr>
          <w:rFonts w:ascii="Bookman Old Style" w:hAnsi="Bookman Old Style"/>
          <w:sz w:val="22"/>
          <w:szCs w:val="22"/>
        </w:rPr>
        <w:t>;</w:t>
      </w:r>
    </w:p>
    <w:p w14:paraId="5FAADE61" w14:textId="5FD213EE" w:rsidR="00D70B9F" w:rsidRPr="000F253A" w:rsidRDefault="00D70B9F" w:rsidP="00770C72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AE568E0" w14:textId="2659B598" w:rsidR="00D70B9F" w:rsidRPr="00215841" w:rsidRDefault="00D70B9F" w:rsidP="00215841">
      <w:pPr>
        <w:tabs>
          <w:tab w:val="left" w:pos="1484"/>
          <w:tab w:val="left" w:pos="1843"/>
        </w:tabs>
        <w:spacing w:line="276" w:lineRule="auto"/>
        <w:ind w:left="2127" w:hanging="2128"/>
        <w:jc w:val="both"/>
        <w:rPr>
          <w:rFonts w:ascii="Bookman Old Style" w:hAnsi="Bookman Old Style"/>
          <w:sz w:val="22"/>
          <w:szCs w:val="22"/>
          <w14:ligatures w14:val="standardContextual"/>
        </w:rPr>
      </w:pPr>
      <w:r w:rsidRPr="000F253A">
        <w:rPr>
          <w:rFonts w:ascii="Bookman Old Style" w:hAnsi="Bookman Old Style"/>
          <w:sz w:val="22"/>
          <w:szCs w:val="22"/>
          <w:lang w:val="id-ID"/>
        </w:rPr>
        <w:t xml:space="preserve">Dasar </w:t>
      </w:r>
      <w:r w:rsidRPr="000F253A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0F253A">
        <w:rPr>
          <w:rFonts w:ascii="Bookman Old Style" w:hAnsi="Bookman Old Style"/>
          <w:sz w:val="22"/>
          <w:szCs w:val="22"/>
          <w:lang w:val="id-ID"/>
        </w:rPr>
        <w:tab/>
      </w:r>
      <w:r w:rsidR="00215841" w:rsidRPr="00215841">
        <w:rPr>
          <w:rFonts w:ascii="Bookman Old Style" w:hAnsi="Bookman Old Style"/>
          <w:sz w:val="22"/>
          <w:szCs w:val="22"/>
          <w14:ligatures w14:val="standardContextual"/>
        </w:rPr>
        <w:t>1.</w:t>
      </w:r>
      <w:r w:rsidR="00215841">
        <w:rPr>
          <w:rFonts w:ascii="Bookman Old Style" w:hAnsi="Bookman Old Style"/>
          <w:sz w:val="22"/>
          <w:szCs w:val="22"/>
          <w14:ligatures w14:val="standardContextual"/>
        </w:rPr>
        <w:tab/>
      </w:r>
      <w:r w:rsidR="00CC3036">
        <w:rPr>
          <w:rFonts w:ascii="Bookman Old Style" w:hAnsi="Bookman Old Style"/>
          <w:sz w:val="22"/>
          <w:szCs w:val="22"/>
          <w14:ligatures w14:val="standardContextual"/>
        </w:rPr>
        <w:tab/>
      </w:r>
      <w:r w:rsidR="00215841" w:rsidRPr="00215841">
        <w:rPr>
          <w:rFonts w:ascii="Bookman Old Style" w:hAnsi="Bookman Old Style"/>
          <w:sz w:val="22"/>
          <w:szCs w:val="22"/>
          <w14:ligatures w14:val="standardContextual"/>
        </w:rPr>
        <w:t xml:space="preserve">Keputusan </w:t>
      </w:r>
      <w:proofErr w:type="spellStart"/>
      <w:r w:rsidR="00215841" w:rsidRPr="00215841">
        <w:rPr>
          <w:rFonts w:ascii="Bookman Old Style" w:hAnsi="Bookman Old Style"/>
          <w:sz w:val="22"/>
          <w:szCs w:val="22"/>
          <w14:ligatures w14:val="standardContextual"/>
        </w:rPr>
        <w:t>Sekretaris</w:t>
      </w:r>
      <w:proofErr w:type="spellEnd"/>
      <w:r w:rsidR="00215841" w:rsidRPr="00215841">
        <w:rPr>
          <w:rFonts w:ascii="Bookman Old Style" w:hAnsi="Bookman Old Style"/>
          <w:sz w:val="22"/>
          <w:szCs w:val="22"/>
          <w14:ligatures w14:val="standardContextual"/>
        </w:rPr>
        <w:t xml:space="preserve"> </w:t>
      </w:r>
      <w:proofErr w:type="spellStart"/>
      <w:r w:rsidR="00215841" w:rsidRPr="00215841">
        <w:rPr>
          <w:rFonts w:ascii="Bookman Old Style" w:hAnsi="Bookman Old Style"/>
          <w:sz w:val="22"/>
          <w:szCs w:val="22"/>
          <w14:ligatures w14:val="standardContextual"/>
        </w:rPr>
        <w:t>Mahkamah</w:t>
      </w:r>
      <w:proofErr w:type="spellEnd"/>
      <w:r w:rsidR="00215841" w:rsidRPr="00215841">
        <w:rPr>
          <w:rFonts w:ascii="Bookman Old Style" w:hAnsi="Bookman Old Style"/>
          <w:sz w:val="22"/>
          <w:szCs w:val="22"/>
          <w14:ligatures w14:val="standardContextual"/>
        </w:rPr>
        <w:t xml:space="preserve"> Agung </w:t>
      </w:r>
      <w:proofErr w:type="spellStart"/>
      <w:r w:rsidR="00215841" w:rsidRPr="00215841">
        <w:rPr>
          <w:rFonts w:ascii="Bookman Old Style" w:hAnsi="Bookman Old Style"/>
          <w:sz w:val="22"/>
          <w:szCs w:val="22"/>
          <w14:ligatures w14:val="standardContextual"/>
        </w:rPr>
        <w:t>Nomor</w:t>
      </w:r>
      <w:proofErr w:type="spellEnd"/>
      <w:r w:rsidR="00215841" w:rsidRPr="00215841">
        <w:rPr>
          <w:rFonts w:ascii="Bookman Old Style" w:hAnsi="Bookman Old Style"/>
          <w:sz w:val="22"/>
          <w:szCs w:val="22"/>
          <w14:ligatures w14:val="standardContextual"/>
        </w:rPr>
        <w:t xml:space="preserve"> 272/SEK/SK.PL1.1/III/2024 </w:t>
      </w:r>
      <w:proofErr w:type="spellStart"/>
      <w:r w:rsidR="00215841" w:rsidRPr="00215841">
        <w:rPr>
          <w:rFonts w:ascii="Bookman Old Style" w:hAnsi="Bookman Old Style"/>
          <w:sz w:val="22"/>
          <w:szCs w:val="22"/>
          <w14:ligatures w14:val="standardContextual"/>
        </w:rPr>
        <w:t>tentang</w:t>
      </w:r>
      <w:proofErr w:type="spellEnd"/>
      <w:r w:rsidR="00215841" w:rsidRPr="00215841">
        <w:rPr>
          <w:rFonts w:ascii="Bookman Old Style" w:hAnsi="Bookman Old Style"/>
          <w:sz w:val="22"/>
          <w:szCs w:val="22"/>
          <w14:ligatures w14:val="standardContextual"/>
        </w:rPr>
        <w:t xml:space="preserve"> Unit </w:t>
      </w:r>
      <w:proofErr w:type="spellStart"/>
      <w:r w:rsidR="00215841" w:rsidRPr="00215841">
        <w:rPr>
          <w:rFonts w:ascii="Bookman Old Style" w:hAnsi="Bookman Old Style"/>
          <w:sz w:val="22"/>
          <w:szCs w:val="22"/>
          <w14:ligatures w14:val="standardContextual"/>
        </w:rPr>
        <w:t>Kerja</w:t>
      </w:r>
      <w:proofErr w:type="spellEnd"/>
      <w:r w:rsidR="00215841" w:rsidRPr="00215841">
        <w:rPr>
          <w:rFonts w:ascii="Bookman Old Style" w:hAnsi="Bookman Old Style"/>
          <w:sz w:val="22"/>
          <w:szCs w:val="22"/>
          <w14:ligatures w14:val="standardContextual"/>
        </w:rPr>
        <w:t xml:space="preserve"> </w:t>
      </w:r>
      <w:proofErr w:type="spellStart"/>
      <w:r w:rsidR="00215841" w:rsidRPr="00215841">
        <w:rPr>
          <w:rFonts w:ascii="Bookman Old Style" w:hAnsi="Bookman Old Style"/>
          <w:sz w:val="22"/>
          <w:szCs w:val="22"/>
          <w14:ligatures w14:val="standardContextual"/>
        </w:rPr>
        <w:t>Pengadaan</w:t>
      </w:r>
      <w:proofErr w:type="spellEnd"/>
      <w:r w:rsidR="00215841" w:rsidRPr="00215841">
        <w:rPr>
          <w:rFonts w:ascii="Bookman Old Style" w:hAnsi="Bookman Old Style"/>
          <w:sz w:val="22"/>
          <w:szCs w:val="22"/>
          <w14:ligatures w14:val="standardContextual"/>
        </w:rPr>
        <w:t xml:space="preserve"> </w:t>
      </w:r>
      <w:proofErr w:type="spellStart"/>
      <w:r w:rsidR="00215841" w:rsidRPr="00215841">
        <w:rPr>
          <w:rFonts w:ascii="Bookman Old Style" w:hAnsi="Bookman Old Style"/>
          <w:sz w:val="22"/>
          <w:szCs w:val="22"/>
          <w14:ligatures w14:val="standardContextual"/>
        </w:rPr>
        <w:t>Barang</w:t>
      </w:r>
      <w:proofErr w:type="spellEnd"/>
      <w:r w:rsidR="00215841" w:rsidRPr="00215841">
        <w:rPr>
          <w:rFonts w:ascii="Bookman Old Style" w:hAnsi="Bookman Old Style"/>
          <w:sz w:val="22"/>
          <w:szCs w:val="22"/>
          <w14:ligatures w14:val="standardContextual"/>
        </w:rPr>
        <w:t xml:space="preserve">/Jasa </w:t>
      </w:r>
      <w:proofErr w:type="spellStart"/>
      <w:r w:rsidR="00215841" w:rsidRPr="00215841">
        <w:rPr>
          <w:rFonts w:ascii="Bookman Old Style" w:hAnsi="Bookman Old Style"/>
          <w:sz w:val="22"/>
          <w:szCs w:val="22"/>
          <w14:ligatures w14:val="standardContextual"/>
        </w:rPr>
        <w:t>Mahkamah</w:t>
      </w:r>
      <w:proofErr w:type="spellEnd"/>
      <w:r w:rsidR="00215841" w:rsidRPr="00215841">
        <w:rPr>
          <w:rFonts w:ascii="Bookman Old Style" w:hAnsi="Bookman Old Style"/>
          <w:sz w:val="22"/>
          <w:szCs w:val="22"/>
          <w14:ligatures w14:val="standardContextual"/>
        </w:rPr>
        <w:t xml:space="preserve"> Agung </w:t>
      </w:r>
      <w:proofErr w:type="spellStart"/>
      <w:r w:rsidR="00215841" w:rsidRPr="00215841">
        <w:rPr>
          <w:rFonts w:ascii="Bookman Old Style" w:hAnsi="Bookman Old Style"/>
          <w:sz w:val="22"/>
          <w:szCs w:val="22"/>
          <w14:ligatures w14:val="standardContextual"/>
        </w:rPr>
        <w:t>Republik</w:t>
      </w:r>
      <w:proofErr w:type="spellEnd"/>
      <w:r w:rsidR="00215841" w:rsidRPr="00215841">
        <w:rPr>
          <w:rFonts w:ascii="Bookman Old Style" w:hAnsi="Bookman Old Style"/>
          <w:sz w:val="22"/>
          <w:szCs w:val="22"/>
          <w14:ligatures w14:val="standardContextual"/>
        </w:rPr>
        <w:t xml:space="preserve"> Indonesia</w:t>
      </w:r>
      <w:r w:rsidR="00855A60" w:rsidRPr="00215841">
        <w:rPr>
          <w:rFonts w:ascii="Bookman Old Style" w:hAnsi="Bookman Old Style"/>
          <w:sz w:val="22"/>
          <w:szCs w:val="22"/>
          <w14:ligatures w14:val="standardContextual"/>
        </w:rPr>
        <w:t>;</w:t>
      </w:r>
    </w:p>
    <w:p w14:paraId="6790B672" w14:textId="0C9554C6" w:rsidR="00215841" w:rsidRPr="00215841" w:rsidRDefault="00215841" w:rsidP="00215841">
      <w:pPr>
        <w:tabs>
          <w:tab w:val="left" w:pos="1484"/>
          <w:tab w:val="left" w:pos="1843"/>
        </w:tabs>
        <w:spacing w:line="276" w:lineRule="auto"/>
        <w:ind w:left="2127" w:hanging="284"/>
        <w:jc w:val="both"/>
        <w:rPr>
          <w:rFonts w:ascii="Bookman Old Style" w:hAnsi="Bookman Old Style"/>
          <w:sz w:val="22"/>
          <w:szCs w:val="22"/>
          <w14:ligatures w14:val="standardContextual"/>
        </w:rPr>
      </w:pPr>
      <w:r w:rsidRPr="00215841">
        <w:rPr>
          <w:rFonts w:ascii="Bookman Old Style" w:hAnsi="Bookman Old Style"/>
          <w:sz w:val="22"/>
          <w:szCs w:val="22"/>
          <w14:ligatures w14:val="standardContextual"/>
        </w:rPr>
        <w:t xml:space="preserve">2. Surat </w:t>
      </w:r>
      <w:proofErr w:type="spellStart"/>
      <w:r w:rsidRPr="00215841">
        <w:rPr>
          <w:rFonts w:ascii="Bookman Old Style" w:hAnsi="Bookman Old Style"/>
          <w:sz w:val="22"/>
          <w:szCs w:val="22"/>
          <w14:ligatures w14:val="standardContextual"/>
        </w:rPr>
        <w:t>Kepala</w:t>
      </w:r>
      <w:proofErr w:type="spellEnd"/>
      <w:r w:rsidRPr="00215841">
        <w:rPr>
          <w:rFonts w:ascii="Bookman Old Style" w:hAnsi="Bookman Old Style"/>
          <w:sz w:val="22"/>
          <w:szCs w:val="22"/>
          <w14:ligatures w14:val="standardContextual"/>
        </w:rPr>
        <w:t xml:space="preserve"> Unit </w:t>
      </w:r>
      <w:proofErr w:type="spellStart"/>
      <w:r w:rsidRPr="00215841">
        <w:rPr>
          <w:rFonts w:ascii="Bookman Old Style" w:hAnsi="Bookman Old Style"/>
          <w:sz w:val="22"/>
          <w:szCs w:val="22"/>
          <w14:ligatures w14:val="standardContextual"/>
        </w:rPr>
        <w:t>Kerja</w:t>
      </w:r>
      <w:proofErr w:type="spellEnd"/>
      <w:r w:rsidRPr="00215841">
        <w:rPr>
          <w:rFonts w:ascii="Bookman Old Style" w:hAnsi="Bookman Old Style"/>
          <w:sz w:val="22"/>
          <w:szCs w:val="22"/>
          <w14:ligatures w14:val="standardContextual"/>
        </w:rPr>
        <w:t xml:space="preserve"> </w:t>
      </w:r>
      <w:proofErr w:type="spellStart"/>
      <w:r w:rsidRPr="00215841">
        <w:rPr>
          <w:rFonts w:ascii="Bookman Old Style" w:hAnsi="Bookman Old Style"/>
          <w:sz w:val="22"/>
          <w:szCs w:val="22"/>
          <w14:ligatures w14:val="standardContextual"/>
        </w:rPr>
        <w:t>Pengadaan</w:t>
      </w:r>
      <w:proofErr w:type="spellEnd"/>
      <w:r w:rsidRPr="00215841">
        <w:rPr>
          <w:rFonts w:ascii="Bookman Old Style" w:hAnsi="Bookman Old Style"/>
          <w:sz w:val="22"/>
          <w:szCs w:val="22"/>
          <w14:ligatures w14:val="standardContextual"/>
        </w:rPr>
        <w:t xml:space="preserve"> </w:t>
      </w:r>
      <w:proofErr w:type="spellStart"/>
      <w:r w:rsidRPr="00215841">
        <w:rPr>
          <w:rFonts w:ascii="Bookman Old Style" w:hAnsi="Bookman Old Style"/>
          <w:sz w:val="22"/>
          <w:szCs w:val="22"/>
          <w14:ligatures w14:val="standardContextual"/>
        </w:rPr>
        <w:t>Barang</w:t>
      </w:r>
      <w:proofErr w:type="spellEnd"/>
      <w:r w:rsidRPr="00215841">
        <w:rPr>
          <w:rFonts w:ascii="Bookman Old Style" w:hAnsi="Bookman Old Style"/>
          <w:sz w:val="22"/>
          <w:szCs w:val="22"/>
          <w14:ligatures w14:val="standardContextual"/>
        </w:rPr>
        <w:t xml:space="preserve"> dan Jasa </w:t>
      </w:r>
      <w:proofErr w:type="spellStart"/>
      <w:r w:rsidRPr="00215841">
        <w:rPr>
          <w:rFonts w:ascii="Bookman Old Style" w:hAnsi="Bookman Old Style"/>
          <w:sz w:val="22"/>
          <w:szCs w:val="22"/>
          <w14:ligatures w14:val="standardContextual"/>
        </w:rPr>
        <w:t>Mahkamah</w:t>
      </w:r>
      <w:proofErr w:type="spellEnd"/>
      <w:r w:rsidRPr="00215841">
        <w:rPr>
          <w:rFonts w:ascii="Bookman Old Style" w:hAnsi="Bookman Old Style"/>
          <w:sz w:val="22"/>
          <w:szCs w:val="22"/>
          <w14:ligatures w14:val="standardContextual"/>
        </w:rPr>
        <w:t xml:space="preserve"> Agung </w:t>
      </w:r>
      <w:proofErr w:type="spellStart"/>
      <w:r w:rsidRPr="00215841">
        <w:rPr>
          <w:rFonts w:ascii="Bookman Old Style" w:hAnsi="Bookman Old Style"/>
          <w:sz w:val="22"/>
          <w:szCs w:val="22"/>
          <w14:ligatures w14:val="standardContextual"/>
        </w:rPr>
        <w:t>Republik</w:t>
      </w:r>
      <w:proofErr w:type="spellEnd"/>
      <w:r w:rsidRPr="00215841">
        <w:rPr>
          <w:rFonts w:ascii="Bookman Old Style" w:hAnsi="Bookman Old Style"/>
          <w:sz w:val="22"/>
          <w:szCs w:val="22"/>
          <w14:ligatures w14:val="standardContextual"/>
        </w:rPr>
        <w:t xml:space="preserve"> Indonesia </w:t>
      </w:r>
      <w:proofErr w:type="spellStart"/>
      <w:r w:rsidRPr="00215841">
        <w:rPr>
          <w:rFonts w:ascii="Bookman Old Style" w:hAnsi="Bookman Old Style"/>
          <w:sz w:val="22"/>
          <w:szCs w:val="22"/>
          <w14:ligatures w14:val="standardContextual"/>
        </w:rPr>
        <w:t>Nomor</w:t>
      </w:r>
      <w:proofErr w:type="spellEnd"/>
      <w:r w:rsidRPr="00215841">
        <w:rPr>
          <w:rFonts w:ascii="Bookman Old Style" w:hAnsi="Bookman Old Style"/>
          <w:sz w:val="22"/>
          <w:szCs w:val="22"/>
          <w14:ligatures w14:val="standardContextual"/>
        </w:rPr>
        <w:t xml:space="preserve"> 81/BUA.UKPBJ/ST/VI/2025 </w:t>
      </w:r>
      <w:proofErr w:type="spellStart"/>
      <w:r w:rsidRPr="00215841">
        <w:rPr>
          <w:rFonts w:ascii="Bookman Old Style" w:hAnsi="Bookman Old Style"/>
          <w:sz w:val="22"/>
          <w:szCs w:val="22"/>
          <w14:ligatures w14:val="standardContextual"/>
        </w:rPr>
        <w:t>tentang</w:t>
      </w:r>
      <w:proofErr w:type="spellEnd"/>
      <w:r w:rsidRPr="00215841">
        <w:rPr>
          <w:rFonts w:ascii="Bookman Old Style" w:hAnsi="Bookman Old Style"/>
          <w:sz w:val="22"/>
          <w:szCs w:val="22"/>
          <w14:ligatures w14:val="standardContextual"/>
        </w:rPr>
        <w:t xml:space="preserve"> </w:t>
      </w:r>
      <w:proofErr w:type="spellStart"/>
      <w:r w:rsidRPr="00215841">
        <w:rPr>
          <w:rFonts w:ascii="Bookman Old Style" w:hAnsi="Bookman Old Style"/>
          <w:sz w:val="22"/>
          <w:szCs w:val="22"/>
          <w14:ligatures w14:val="standardContextual"/>
        </w:rPr>
        <w:t>surat</w:t>
      </w:r>
      <w:proofErr w:type="spellEnd"/>
      <w:r w:rsidRPr="00215841">
        <w:rPr>
          <w:rFonts w:ascii="Bookman Old Style" w:hAnsi="Bookman Old Style"/>
          <w:sz w:val="22"/>
          <w:szCs w:val="22"/>
          <w14:ligatures w14:val="standardContextual"/>
        </w:rPr>
        <w:t xml:space="preserve"> </w:t>
      </w:r>
      <w:proofErr w:type="spellStart"/>
      <w:r w:rsidRPr="00215841">
        <w:rPr>
          <w:rFonts w:ascii="Bookman Old Style" w:hAnsi="Bookman Old Style"/>
          <w:sz w:val="22"/>
          <w:szCs w:val="22"/>
          <w14:ligatures w14:val="standardContextual"/>
        </w:rPr>
        <w:t>tugas</w:t>
      </w:r>
      <w:proofErr w:type="spellEnd"/>
      <w:r w:rsidRPr="00215841">
        <w:rPr>
          <w:rFonts w:ascii="Bookman Old Style" w:hAnsi="Bookman Old Style"/>
          <w:sz w:val="22"/>
          <w:szCs w:val="22"/>
          <w14:ligatures w14:val="standardContextual"/>
        </w:rPr>
        <w:t>.</w:t>
      </w:r>
    </w:p>
    <w:p w14:paraId="06885DCB" w14:textId="3A4406CC" w:rsidR="00D70B9F" w:rsidRPr="00215841" w:rsidRDefault="00D70B9F" w:rsidP="00215841">
      <w:pPr>
        <w:tabs>
          <w:tab w:val="left" w:pos="1484"/>
          <w:tab w:val="left" w:pos="1843"/>
        </w:tabs>
        <w:spacing w:line="276" w:lineRule="auto"/>
        <w:ind w:left="2127" w:hanging="2128"/>
        <w:jc w:val="both"/>
        <w:rPr>
          <w:rFonts w:ascii="Bookman Old Style" w:hAnsi="Bookman Old Style"/>
          <w:sz w:val="22"/>
          <w:szCs w:val="22"/>
          <w14:ligatures w14:val="standardContextual"/>
        </w:rPr>
      </w:pPr>
    </w:p>
    <w:p w14:paraId="7DF53888" w14:textId="5C7447E5" w:rsidR="00D70B9F" w:rsidRPr="000F253A" w:rsidRDefault="00D70B9F" w:rsidP="00770C72">
      <w:pPr>
        <w:spacing w:line="276" w:lineRule="auto"/>
        <w:ind w:left="1843" w:hanging="1843"/>
        <w:jc w:val="center"/>
        <w:rPr>
          <w:rFonts w:ascii="Bookman Old Style" w:hAnsi="Bookman Old Style"/>
          <w:sz w:val="22"/>
          <w:szCs w:val="22"/>
          <w:lang w:val="id-ID"/>
        </w:rPr>
      </w:pPr>
      <w:r w:rsidRPr="000F253A">
        <w:rPr>
          <w:rFonts w:ascii="Bookman Old Style" w:hAnsi="Bookman Old Style"/>
          <w:sz w:val="22"/>
          <w:szCs w:val="22"/>
          <w:lang w:val="id-ID"/>
        </w:rPr>
        <w:t>MEMBERI TUGAS</w:t>
      </w:r>
    </w:p>
    <w:p w14:paraId="4386AD9F" w14:textId="7819AF60" w:rsidR="00D70B9F" w:rsidRPr="000F253A" w:rsidRDefault="00D70B9F" w:rsidP="00770C72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46888D1" w14:textId="0DEFB214" w:rsidR="00211B4C" w:rsidRPr="000F253A" w:rsidRDefault="00D70B9F" w:rsidP="00C02B62">
      <w:pPr>
        <w:tabs>
          <w:tab w:val="left" w:pos="1484"/>
          <w:tab w:val="left" w:pos="1843"/>
        </w:tabs>
        <w:spacing w:line="276" w:lineRule="auto"/>
        <w:ind w:left="1843" w:hanging="1843"/>
        <w:jc w:val="both"/>
        <w:rPr>
          <w:rFonts w:ascii="Bookman Old Style" w:hAnsi="Bookman Old Style"/>
          <w:sz w:val="22"/>
          <w:szCs w:val="22"/>
        </w:rPr>
      </w:pPr>
      <w:bookmarkStart w:id="0" w:name="_Hlk100649346"/>
      <w:r w:rsidRPr="000F253A">
        <w:rPr>
          <w:rFonts w:ascii="Bookman Old Style" w:hAnsi="Bookman Old Style"/>
          <w:sz w:val="22"/>
          <w:szCs w:val="22"/>
          <w:lang w:val="id-ID"/>
        </w:rPr>
        <w:t xml:space="preserve">Kepada </w:t>
      </w:r>
      <w:r w:rsidRPr="000F253A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0F253A">
        <w:rPr>
          <w:rFonts w:ascii="Bookman Old Style" w:hAnsi="Bookman Old Style"/>
          <w:sz w:val="22"/>
          <w:szCs w:val="22"/>
          <w:lang w:val="id-ID"/>
        </w:rPr>
        <w:tab/>
      </w:r>
      <w:bookmarkEnd w:id="0"/>
      <w:proofErr w:type="spellStart"/>
      <w:r w:rsidR="00391428">
        <w:rPr>
          <w:rFonts w:ascii="Bookman Old Style" w:hAnsi="Bookman Old Style"/>
          <w:sz w:val="22"/>
          <w:szCs w:val="22"/>
        </w:rPr>
        <w:t>Aidil</w:t>
      </w:r>
      <w:proofErr w:type="spellEnd"/>
      <w:r w:rsidR="00391428">
        <w:rPr>
          <w:rFonts w:ascii="Bookman Old Style" w:hAnsi="Bookman Old Style"/>
          <w:sz w:val="22"/>
          <w:szCs w:val="22"/>
        </w:rPr>
        <w:t xml:space="preserve"> Akbar</w:t>
      </w:r>
      <w:r w:rsidR="00C02B62">
        <w:rPr>
          <w:rFonts w:ascii="Bookman Old Style" w:hAnsi="Bookman Old Style"/>
          <w:sz w:val="22"/>
          <w:szCs w:val="22"/>
          <w:lang w:val="en-GB"/>
        </w:rPr>
        <w:t>, S.</w:t>
      </w:r>
      <w:r w:rsidR="00391428">
        <w:rPr>
          <w:rFonts w:ascii="Bookman Old Style" w:hAnsi="Bookman Old Style"/>
          <w:sz w:val="22"/>
          <w:szCs w:val="22"/>
          <w:lang w:val="en-GB"/>
        </w:rPr>
        <w:t>E</w:t>
      </w:r>
      <w:r w:rsidR="00C02B62">
        <w:rPr>
          <w:rFonts w:ascii="Bookman Old Style" w:hAnsi="Bookman Old Style"/>
          <w:sz w:val="22"/>
          <w:szCs w:val="22"/>
          <w:lang w:val="en-GB"/>
        </w:rPr>
        <w:t>, 19</w:t>
      </w:r>
      <w:r w:rsidR="00391428">
        <w:rPr>
          <w:rFonts w:ascii="Bookman Old Style" w:hAnsi="Bookman Old Style"/>
          <w:sz w:val="22"/>
          <w:szCs w:val="22"/>
          <w:lang w:val="en-GB"/>
        </w:rPr>
        <w:t>8708062006041004</w:t>
      </w:r>
      <w:r w:rsidR="00C02B62">
        <w:rPr>
          <w:rFonts w:ascii="Bookman Old Style" w:hAnsi="Bookman Old Style"/>
          <w:sz w:val="22"/>
          <w:szCs w:val="22"/>
          <w:lang w:val="en-GB"/>
        </w:rPr>
        <w:t xml:space="preserve">, </w:t>
      </w:r>
      <w:proofErr w:type="spellStart"/>
      <w:r w:rsidR="00391428">
        <w:rPr>
          <w:rFonts w:ascii="Bookman Old Style" w:hAnsi="Bookman Old Style"/>
          <w:sz w:val="22"/>
          <w:szCs w:val="22"/>
          <w:lang w:val="en-GB"/>
        </w:rPr>
        <w:t>Penata</w:t>
      </w:r>
      <w:proofErr w:type="spellEnd"/>
      <w:r w:rsidR="00391428">
        <w:rPr>
          <w:rFonts w:ascii="Bookman Old Style" w:hAnsi="Bookman Old Style"/>
          <w:sz w:val="22"/>
          <w:szCs w:val="22"/>
          <w:lang w:val="en-GB"/>
        </w:rPr>
        <w:t xml:space="preserve"> Muda Tingkat I</w:t>
      </w:r>
      <w:r w:rsidR="00C02B62">
        <w:rPr>
          <w:rFonts w:ascii="Bookman Old Style" w:hAnsi="Bookman Old Style"/>
          <w:sz w:val="22"/>
          <w:szCs w:val="22"/>
          <w:lang w:val="en-GB"/>
        </w:rPr>
        <w:t xml:space="preserve"> (I</w:t>
      </w:r>
      <w:r w:rsidR="00391428">
        <w:rPr>
          <w:rFonts w:ascii="Bookman Old Style" w:hAnsi="Bookman Old Style"/>
          <w:sz w:val="22"/>
          <w:szCs w:val="22"/>
          <w:lang w:val="en-GB"/>
        </w:rPr>
        <w:t>II</w:t>
      </w:r>
      <w:r w:rsidR="00C02B62">
        <w:rPr>
          <w:rFonts w:ascii="Bookman Old Style" w:hAnsi="Bookman Old Style"/>
          <w:sz w:val="22"/>
          <w:szCs w:val="22"/>
          <w:lang w:val="en-GB"/>
        </w:rPr>
        <w:t>/</w:t>
      </w:r>
      <w:r w:rsidR="00391428">
        <w:rPr>
          <w:rFonts w:ascii="Bookman Old Style" w:hAnsi="Bookman Old Style"/>
          <w:sz w:val="22"/>
          <w:szCs w:val="22"/>
          <w:lang w:val="en-GB"/>
        </w:rPr>
        <w:t>b</w:t>
      </w:r>
      <w:r w:rsidR="00C02B62">
        <w:rPr>
          <w:rFonts w:ascii="Bookman Old Style" w:hAnsi="Bookman Old Style"/>
          <w:sz w:val="22"/>
          <w:szCs w:val="22"/>
          <w:lang w:val="en-GB"/>
        </w:rPr>
        <w:t xml:space="preserve">), </w:t>
      </w:r>
      <w:proofErr w:type="spellStart"/>
      <w:r w:rsidR="00391428">
        <w:rPr>
          <w:rFonts w:ascii="Bookman Old Style" w:hAnsi="Bookman Old Style"/>
          <w:sz w:val="22"/>
          <w:szCs w:val="22"/>
        </w:rPr>
        <w:t>Pengelola</w:t>
      </w:r>
      <w:proofErr w:type="spellEnd"/>
      <w:r w:rsidR="0039142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91428">
        <w:rPr>
          <w:rFonts w:ascii="Bookman Old Style" w:hAnsi="Bookman Old Style"/>
          <w:sz w:val="22"/>
          <w:szCs w:val="22"/>
        </w:rPr>
        <w:t>Pengadaan</w:t>
      </w:r>
      <w:proofErr w:type="spellEnd"/>
      <w:r w:rsidR="0039142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91428">
        <w:rPr>
          <w:rFonts w:ascii="Bookman Old Style" w:hAnsi="Bookman Old Style"/>
          <w:sz w:val="22"/>
          <w:szCs w:val="22"/>
        </w:rPr>
        <w:t>Barang</w:t>
      </w:r>
      <w:proofErr w:type="spellEnd"/>
      <w:r w:rsidR="00391428">
        <w:rPr>
          <w:rFonts w:ascii="Bookman Old Style" w:hAnsi="Bookman Old Style"/>
          <w:sz w:val="22"/>
          <w:szCs w:val="22"/>
        </w:rPr>
        <w:t xml:space="preserve">/Jasa Ahli </w:t>
      </w:r>
      <w:proofErr w:type="spellStart"/>
      <w:r w:rsidR="00391428">
        <w:rPr>
          <w:rFonts w:ascii="Bookman Old Style" w:hAnsi="Bookman Old Style"/>
          <w:sz w:val="22"/>
          <w:szCs w:val="22"/>
        </w:rPr>
        <w:t>Pertama</w:t>
      </w:r>
      <w:proofErr w:type="spellEnd"/>
      <w:r w:rsidR="00C02B62">
        <w:rPr>
          <w:rFonts w:ascii="Bookman Old Style" w:hAnsi="Bookman Old Style"/>
          <w:sz w:val="22"/>
          <w:szCs w:val="22"/>
          <w:lang w:val="en-GB"/>
        </w:rPr>
        <w:t xml:space="preserve">. </w:t>
      </w:r>
      <w:r w:rsidR="00211B4C" w:rsidRPr="000F253A">
        <w:rPr>
          <w:rFonts w:ascii="Bookman Old Style" w:hAnsi="Bookman Old Style"/>
          <w:sz w:val="22"/>
          <w:szCs w:val="22"/>
        </w:rPr>
        <w:t xml:space="preserve"> </w:t>
      </w:r>
    </w:p>
    <w:p w14:paraId="7460AE10" w14:textId="0A07B5A8" w:rsidR="00D70B9F" w:rsidRPr="000F253A" w:rsidRDefault="00D70B9F" w:rsidP="000F253A">
      <w:p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47680265" w14:textId="5DF6A8FC" w:rsidR="00D70B9F" w:rsidRPr="000F253A" w:rsidRDefault="00D70B9F" w:rsidP="00770C72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  <w:lang w:val="id-ID"/>
        </w:rPr>
      </w:pPr>
      <w:r w:rsidRPr="000F253A">
        <w:rPr>
          <w:rFonts w:ascii="Bookman Old Style" w:hAnsi="Bookman Old Style"/>
          <w:sz w:val="22"/>
          <w:szCs w:val="22"/>
          <w:lang w:val="id-ID"/>
        </w:rPr>
        <w:t>Untuk</w:t>
      </w:r>
      <w:r w:rsidRPr="000F253A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0F253A"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 w:rsidR="00211B4C" w:rsidRPr="000F253A">
        <w:rPr>
          <w:rFonts w:ascii="Bookman Old Style" w:hAnsi="Bookman Old Style"/>
          <w:sz w:val="22"/>
          <w:szCs w:val="22"/>
          <w:lang w:val="en-GB"/>
        </w:rPr>
        <w:t>Me</w:t>
      </w:r>
      <w:r w:rsidR="00855A60">
        <w:rPr>
          <w:rFonts w:ascii="Bookman Old Style" w:hAnsi="Bookman Old Style"/>
          <w:sz w:val="22"/>
          <w:szCs w:val="22"/>
          <w:lang w:val="en-GB"/>
        </w:rPr>
        <w:t>ngikuti</w:t>
      </w:r>
      <w:proofErr w:type="spellEnd"/>
      <w:r w:rsidR="00855A60">
        <w:rPr>
          <w:rFonts w:ascii="Bookman Old Style" w:hAnsi="Bookman Old Style"/>
          <w:sz w:val="22"/>
          <w:szCs w:val="22"/>
          <w:lang w:val="en-GB"/>
        </w:rPr>
        <w:t xml:space="preserve"> </w:t>
      </w:r>
      <w:proofErr w:type="spellStart"/>
      <w:r w:rsidR="00855A60">
        <w:rPr>
          <w:rFonts w:ascii="Bookman Old Style" w:hAnsi="Bookman Old Style"/>
          <w:sz w:val="22"/>
          <w:szCs w:val="22"/>
          <w:lang w:val="en-GB"/>
        </w:rPr>
        <w:t>kegiatan</w:t>
      </w:r>
      <w:proofErr w:type="spellEnd"/>
      <w:r w:rsidR="00211B4C" w:rsidRPr="000F253A">
        <w:rPr>
          <w:rFonts w:ascii="Bookman Old Style" w:hAnsi="Bookman Old Style"/>
          <w:sz w:val="22"/>
          <w:szCs w:val="22"/>
          <w:lang w:val="en-GB"/>
        </w:rPr>
        <w:t xml:space="preserve"> </w:t>
      </w:r>
      <w:proofErr w:type="spellStart"/>
      <w:r w:rsidR="00391428">
        <w:rPr>
          <w:rFonts w:ascii="Bookman Old Style" w:hAnsi="Bookman Old Style"/>
          <w:sz w:val="22"/>
          <w:szCs w:val="22"/>
        </w:rPr>
        <w:t>pembuktian</w:t>
      </w:r>
      <w:proofErr w:type="spellEnd"/>
      <w:r w:rsidR="0039142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91428">
        <w:rPr>
          <w:rFonts w:ascii="Bookman Old Style" w:hAnsi="Bookman Old Style"/>
          <w:sz w:val="22"/>
          <w:szCs w:val="22"/>
        </w:rPr>
        <w:t>kualifikasi</w:t>
      </w:r>
      <w:proofErr w:type="spellEnd"/>
      <w:r w:rsidR="0039142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91428">
        <w:rPr>
          <w:rFonts w:ascii="Bookman Old Style" w:hAnsi="Bookman Old Style"/>
          <w:sz w:val="22"/>
          <w:szCs w:val="22"/>
        </w:rPr>
        <w:t>penyedia</w:t>
      </w:r>
      <w:proofErr w:type="spellEnd"/>
      <w:r w:rsidR="0039142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91428">
        <w:rPr>
          <w:rFonts w:ascii="Bookman Old Style" w:hAnsi="Bookman Old Style"/>
          <w:sz w:val="22"/>
          <w:szCs w:val="22"/>
        </w:rPr>
        <w:t>konstruksi</w:t>
      </w:r>
      <w:proofErr w:type="spellEnd"/>
      <w:r w:rsidR="0039142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91428">
        <w:rPr>
          <w:rFonts w:ascii="Bookman Old Style" w:hAnsi="Bookman Old Style"/>
          <w:sz w:val="22"/>
          <w:szCs w:val="22"/>
        </w:rPr>
        <w:t>pembangunan</w:t>
      </w:r>
      <w:proofErr w:type="spellEnd"/>
      <w:r w:rsidR="0039142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91428">
        <w:rPr>
          <w:rFonts w:ascii="Bookman Old Style" w:hAnsi="Bookman Old Style"/>
          <w:sz w:val="22"/>
          <w:szCs w:val="22"/>
        </w:rPr>
        <w:t>renovasi</w:t>
      </w:r>
      <w:proofErr w:type="spellEnd"/>
      <w:r w:rsidR="0039142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C3036">
        <w:rPr>
          <w:rFonts w:ascii="Bookman Old Style" w:hAnsi="Bookman Old Style"/>
          <w:sz w:val="22"/>
          <w:szCs w:val="22"/>
        </w:rPr>
        <w:t>g</w:t>
      </w:r>
      <w:r w:rsidR="00391428">
        <w:rPr>
          <w:rFonts w:ascii="Bookman Old Style" w:hAnsi="Bookman Old Style"/>
          <w:sz w:val="22"/>
          <w:szCs w:val="22"/>
        </w:rPr>
        <w:t>edung</w:t>
      </w:r>
      <w:proofErr w:type="spellEnd"/>
      <w:r w:rsidR="0039142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91428">
        <w:rPr>
          <w:rFonts w:ascii="Bookman Old Style" w:hAnsi="Bookman Old Style"/>
          <w:sz w:val="22"/>
          <w:szCs w:val="22"/>
        </w:rPr>
        <w:t>kantor</w:t>
      </w:r>
      <w:proofErr w:type="spellEnd"/>
      <w:r w:rsidR="0039142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91428">
        <w:rPr>
          <w:rFonts w:ascii="Bookman Old Style" w:hAnsi="Bookman Old Style"/>
          <w:sz w:val="22"/>
          <w:szCs w:val="22"/>
        </w:rPr>
        <w:t>Mahkamah</w:t>
      </w:r>
      <w:proofErr w:type="spellEnd"/>
      <w:r w:rsidR="0039142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91428">
        <w:rPr>
          <w:rFonts w:ascii="Bookman Old Style" w:hAnsi="Bookman Old Style"/>
          <w:sz w:val="22"/>
          <w:szCs w:val="22"/>
        </w:rPr>
        <w:t>Syar’iah</w:t>
      </w:r>
      <w:proofErr w:type="spellEnd"/>
      <w:r w:rsidR="0039142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91428">
        <w:rPr>
          <w:rFonts w:ascii="Bookman Old Style" w:hAnsi="Bookman Old Style"/>
          <w:sz w:val="22"/>
          <w:szCs w:val="22"/>
        </w:rPr>
        <w:t>Jantho</w:t>
      </w:r>
      <w:proofErr w:type="spellEnd"/>
      <w:r w:rsidR="00211B4C" w:rsidRPr="000F253A"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="00211B4C" w:rsidRPr="000F253A">
        <w:rPr>
          <w:rFonts w:ascii="Bookman Old Style" w:hAnsi="Bookman Old Style"/>
          <w:sz w:val="22"/>
          <w:szCs w:val="22"/>
        </w:rPr>
        <w:t>tanggal</w:t>
      </w:r>
      <w:proofErr w:type="spellEnd"/>
      <w:r w:rsidR="00211B4C" w:rsidRPr="000F253A">
        <w:rPr>
          <w:rFonts w:ascii="Bookman Old Style" w:hAnsi="Bookman Old Style"/>
          <w:sz w:val="22"/>
          <w:szCs w:val="22"/>
        </w:rPr>
        <w:t xml:space="preserve"> </w:t>
      </w:r>
      <w:r w:rsidR="00C02B62">
        <w:rPr>
          <w:rFonts w:ascii="Bookman Old Style" w:hAnsi="Bookman Old Style"/>
          <w:sz w:val="22"/>
          <w:szCs w:val="22"/>
        </w:rPr>
        <w:t xml:space="preserve">12 </w:t>
      </w:r>
      <w:proofErr w:type="spellStart"/>
      <w:r w:rsidR="00C02B62">
        <w:rPr>
          <w:rFonts w:ascii="Bookman Old Style" w:hAnsi="Bookman Old Style"/>
          <w:sz w:val="22"/>
          <w:szCs w:val="22"/>
        </w:rPr>
        <w:t>s</w:t>
      </w:r>
      <w:r w:rsidR="0078597B">
        <w:rPr>
          <w:rFonts w:ascii="Bookman Old Style" w:hAnsi="Bookman Old Style"/>
          <w:sz w:val="22"/>
          <w:szCs w:val="22"/>
        </w:rPr>
        <w:t>.</w:t>
      </w:r>
      <w:r w:rsidR="00C02B62">
        <w:rPr>
          <w:rFonts w:ascii="Bookman Old Style" w:hAnsi="Bookman Old Style"/>
          <w:sz w:val="22"/>
          <w:szCs w:val="22"/>
        </w:rPr>
        <w:t>d</w:t>
      </w:r>
      <w:r w:rsidR="0078597B">
        <w:rPr>
          <w:rFonts w:ascii="Bookman Old Style" w:hAnsi="Bookman Old Style"/>
          <w:sz w:val="22"/>
          <w:szCs w:val="22"/>
        </w:rPr>
        <w:t>.</w:t>
      </w:r>
      <w:proofErr w:type="spellEnd"/>
      <w:r w:rsidR="00C02B62">
        <w:rPr>
          <w:rFonts w:ascii="Bookman Old Style" w:hAnsi="Bookman Old Style"/>
          <w:sz w:val="22"/>
          <w:szCs w:val="22"/>
        </w:rPr>
        <w:t xml:space="preserve"> 1</w:t>
      </w:r>
      <w:r w:rsidR="00391428">
        <w:rPr>
          <w:rFonts w:ascii="Bookman Old Style" w:hAnsi="Bookman Old Style"/>
          <w:sz w:val="22"/>
          <w:szCs w:val="22"/>
        </w:rPr>
        <w:t>4</w:t>
      </w:r>
      <w:r w:rsidR="00855A6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55A60">
        <w:rPr>
          <w:rFonts w:ascii="Bookman Old Style" w:hAnsi="Bookman Old Style"/>
          <w:sz w:val="22"/>
          <w:szCs w:val="22"/>
        </w:rPr>
        <w:t>Juni</w:t>
      </w:r>
      <w:proofErr w:type="spellEnd"/>
      <w:r w:rsidR="00211B4C" w:rsidRPr="000F253A">
        <w:rPr>
          <w:rFonts w:ascii="Bookman Old Style" w:hAnsi="Bookman Old Style"/>
          <w:sz w:val="22"/>
          <w:szCs w:val="22"/>
        </w:rPr>
        <w:t xml:space="preserve"> 2025 di </w:t>
      </w:r>
      <w:r w:rsidR="00391428">
        <w:rPr>
          <w:rFonts w:ascii="Bookman Old Style" w:hAnsi="Bookman Old Style"/>
          <w:sz w:val="22"/>
          <w:szCs w:val="22"/>
        </w:rPr>
        <w:t xml:space="preserve">wilayah </w:t>
      </w:r>
      <w:proofErr w:type="spellStart"/>
      <w:r w:rsidR="00391428">
        <w:rPr>
          <w:rFonts w:ascii="Bookman Old Style" w:hAnsi="Bookman Old Style"/>
          <w:sz w:val="22"/>
          <w:szCs w:val="22"/>
        </w:rPr>
        <w:t>Provinsi</w:t>
      </w:r>
      <w:proofErr w:type="spellEnd"/>
      <w:r w:rsidR="00391428">
        <w:rPr>
          <w:rFonts w:ascii="Bookman Old Style" w:hAnsi="Bookman Old Style"/>
          <w:sz w:val="22"/>
          <w:szCs w:val="22"/>
        </w:rPr>
        <w:t xml:space="preserve"> DKI Jakarta</w:t>
      </w:r>
      <w:r w:rsidR="00211B4C" w:rsidRPr="000F253A">
        <w:rPr>
          <w:rFonts w:ascii="Bookman Old Style" w:hAnsi="Bookman Old Style"/>
          <w:sz w:val="22"/>
          <w:szCs w:val="22"/>
        </w:rPr>
        <w:t>.</w:t>
      </w:r>
    </w:p>
    <w:p w14:paraId="74C7C296" w14:textId="77777777" w:rsidR="004A2A1E" w:rsidRPr="000F253A" w:rsidRDefault="004A2A1E" w:rsidP="00770C72">
      <w:pPr>
        <w:spacing w:line="276" w:lineRule="auto"/>
        <w:rPr>
          <w:rFonts w:ascii="Bookman Old Style" w:hAnsi="Bookman Old Style"/>
          <w:b/>
          <w:sz w:val="22"/>
          <w:szCs w:val="22"/>
          <w:lang w:val="id-ID"/>
        </w:rPr>
      </w:pPr>
    </w:p>
    <w:p w14:paraId="6F9920F7" w14:textId="1131E45C" w:rsidR="00E23994" w:rsidRPr="000F253A" w:rsidRDefault="001B4DF9" w:rsidP="00770C72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0F253A">
        <w:rPr>
          <w:rFonts w:ascii="Bookman Old Style" w:hAnsi="Bookman Old Style"/>
          <w:sz w:val="22"/>
          <w:szCs w:val="22"/>
          <w:lang w:val="id-ID"/>
        </w:rPr>
        <w:tab/>
      </w:r>
      <w:r w:rsidRPr="000F253A"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 w:rsidR="00BA724A" w:rsidRPr="000F253A">
        <w:rPr>
          <w:rFonts w:ascii="Bookman Old Style" w:hAnsi="Bookman Old Style"/>
          <w:sz w:val="22"/>
          <w:szCs w:val="22"/>
        </w:rPr>
        <w:t>Segala</w:t>
      </w:r>
      <w:proofErr w:type="spellEnd"/>
      <w:r w:rsidR="00BA724A" w:rsidRPr="000F253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0F253A">
        <w:rPr>
          <w:rFonts w:ascii="Bookman Old Style" w:hAnsi="Bookman Old Style"/>
          <w:sz w:val="22"/>
          <w:szCs w:val="22"/>
        </w:rPr>
        <w:t>biaya</w:t>
      </w:r>
      <w:proofErr w:type="spellEnd"/>
      <w:r w:rsidR="00BA724A" w:rsidRPr="000F253A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="00BA724A" w:rsidRPr="000F253A">
        <w:rPr>
          <w:rFonts w:ascii="Bookman Old Style" w:hAnsi="Bookman Old Style"/>
          <w:sz w:val="22"/>
          <w:szCs w:val="22"/>
        </w:rPr>
        <w:t>timbul</w:t>
      </w:r>
      <w:proofErr w:type="spellEnd"/>
      <w:r w:rsidR="00BA724A" w:rsidRPr="000F253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0F253A">
        <w:rPr>
          <w:rFonts w:ascii="Bookman Old Style" w:hAnsi="Bookman Old Style"/>
          <w:sz w:val="22"/>
          <w:szCs w:val="22"/>
        </w:rPr>
        <w:t>untuk</w:t>
      </w:r>
      <w:proofErr w:type="spellEnd"/>
      <w:r w:rsidR="00BA724A" w:rsidRPr="000F253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0F253A">
        <w:rPr>
          <w:rFonts w:ascii="Bookman Old Style" w:hAnsi="Bookman Old Style"/>
          <w:sz w:val="22"/>
          <w:szCs w:val="22"/>
        </w:rPr>
        <w:t>pelaksanaan</w:t>
      </w:r>
      <w:proofErr w:type="spellEnd"/>
      <w:r w:rsidR="00BA724A" w:rsidRPr="000F253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0F253A">
        <w:rPr>
          <w:rFonts w:ascii="Bookman Old Style" w:hAnsi="Bookman Old Style"/>
          <w:sz w:val="22"/>
          <w:szCs w:val="22"/>
        </w:rPr>
        <w:t>tugas</w:t>
      </w:r>
      <w:proofErr w:type="spellEnd"/>
      <w:r w:rsidR="00BA724A" w:rsidRPr="000F253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0F253A">
        <w:rPr>
          <w:rFonts w:ascii="Bookman Old Style" w:hAnsi="Bookman Old Style"/>
          <w:sz w:val="22"/>
          <w:szCs w:val="22"/>
        </w:rPr>
        <w:t>ini</w:t>
      </w:r>
      <w:proofErr w:type="spellEnd"/>
      <w:r w:rsidR="00BA724A" w:rsidRPr="000F253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0F253A">
        <w:rPr>
          <w:rFonts w:ascii="Bookman Old Style" w:hAnsi="Bookman Old Style"/>
          <w:sz w:val="22"/>
          <w:szCs w:val="22"/>
        </w:rPr>
        <w:t>dibebankan</w:t>
      </w:r>
      <w:proofErr w:type="spellEnd"/>
      <w:r w:rsidR="00BA724A" w:rsidRPr="000F253A">
        <w:rPr>
          <w:rFonts w:ascii="Bookman Old Style" w:hAnsi="Bookman Old Style"/>
          <w:sz w:val="22"/>
          <w:szCs w:val="22"/>
        </w:rPr>
        <w:t xml:space="preserve"> pada </w:t>
      </w:r>
      <w:r w:rsidR="00391428">
        <w:rPr>
          <w:rFonts w:ascii="Bookman Old Style" w:hAnsi="Bookman Old Style"/>
          <w:sz w:val="22"/>
          <w:szCs w:val="22"/>
        </w:rPr>
        <w:t>DIPA</w:t>
      </w:r>
      <w:r w:rsidR="00BA724A" w:rsidRPr="000F253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91428">
        <w:rPr>
          <w:rFonts w:ascii="Bookman Old Style" w:hAnsi="Bookman Old Style"/>
          <w:sz w:val="22"/>
          <w:szCs w:val="22"/>
        </w:rPr>
        <w:t>satuan</w:t>
      </w:r>
      <w:proofErr w:type="spellEnd"/>
      <w:r w:rsidR="0039142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91428">
        <w:rPr>
          <w:rFonts w:ascii="Bookman Old Style" w:hAnsi="Bookman Old Style"/>
          <w:sz w:val="22"/>
          <w:szCs w:val="22"/>
        </w:rPr>
        <w:t>Mahkamah</w:t>
      </w:r>
      <w:proofErr w:type="spellEnd"/>
      <w:r w:rsidR="0039142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91428">
        <w:rPr>
          <w:rFonts w:ascii="Bookman Old Style" w:hAnsi="Bookman Old Style"/>
          <w:sz w:val="22"/>
          <w:szCs w:val="22"/>
        </w:rPr>
        <w:t>Syar’iyah</w:t>
      </w:r>
      <w:proofErr w:type="spellEnd"/>
      <w:r w:rsidR="0039142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91428">
        <w:rPr>
          <w:rFonts w:ascii="Bookman Old Style" w:hAnsi="Bookman Old Style"/>
          <w:sz w:val="22"/>
          <w:szCs w:val="22"/>
        </w:rPr>
        <w:t>Jantho</w:t>
      </w:r>
      <w:proofErr w:type="spellEnd"/>
      <w:r w:rsidR="00BA0819" w:rsidRPr="000F253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0819" w:rsidRPr="000F253A">
        <w:rPr>
          <w:rFonts w:ascii="Bookman Old Style" w:hAnsi="Bookman Old Style"/>
          <w:sz w:val="22"/>
          <w:szCs w:val="22"/>
        </w:rPr>
        <w:t>Tahun</w:t>
      </w:r>
      <w:proofErr w:type="spellEnd"/>
      <w:r w:rsidR="0092040D" w:rsidRPr="000F253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2040D" w:rsidRPr="000F253A">
        <w:rPr>
          <w:rFonts w:ascii="Bookman Old Style" w:hAnsi="Bookman Old Style"/>
          <w:sz w:val="22"/>
          <w:szCs w:val="22"/>
        </w:rPr>
        <w:t>Anggaran</w:t>
      </w:r>
      <w:proofErr w:type="spellEnd"/>
      <w:r w:rsidR="00BA0819" w:rsidRPr="000F253A">
        <w:rPr>
          <w:rFonts w:ascii="Bookman Old Style" w:hAnsi="Bookman Old Style"/>
          <w:sz w:val="22"/>
          <w:szCs w:val="22"/>
        </w:rPr>
        <w:t xml:space="preserve"> 202</w:t>
      </w:r>
      <w:r w:rsidR="00211B4C" w:rsidRPr="000F253A">
        <w:rPr>
          <w:rFonts w:ascii="Bookman Old Style" w:hAnsi="Bookman Old Style"/>
          <w:sz w:val="22"/>
          <w:szCs w:val="22"/>
        </w:rPr>
        <w:t>5</w:t>
      </w:r>
      <w:r w:rsidR="00BA724A" w:rsidRPr="000F253A">
        <w:rPr>
          <w:rFonts w:ascii="Bookman Old Style" w:hAnsi="Bookman Old Style"/>
          <w:sz w:val="22"/>
          <w:szCs w:val="22"/>
        </w:rPr>
        <w:t>.</w:t>
      </w:r>
    </w:p>
    <w:p w14:paraId="4633A002" w14:textId="77777777" w:rsidR="00BA724A" w:rsidRPr="000F253A" w:rsidRDefault="00BA724A" w:rsidP="00770C72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3F79D0B" w14:textId="441CD0F4" w:rsidR="00CE5A2B" w:rsidRPr="000F253A" w:rsidRDefault="00CE5A2B" w:rsidP="00770C72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 w:rsidRPr="000F253A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0F253A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0F253A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="00FF6877" w:rsidRPr="000F253A">
        <w:rPr>
          <w:rFonts w:ascii="Bookman Old Style" w:hAnsi="Bookman Old Style"/>
          <w:spacing w:val="-4"/>
          <w:sz w:val="22"/>
          <w:szCs w:val="22"/>
        </w:rPr>
        <w:t>t</w:t>
      </w:r>
      <w:r w:rsidRPr="000F253A">
        <w:rPr>
          <w:rFonts w:ascii="Bookman Old Style" w:hAnsi="Bookman Old Style"/>
          <w:spacing w:val="-4"/>
          <w:sz w:val="22"/>
          <w:szCs w:val="22"/>
        </w:rPr>
        <w:t>ugas</w:t>
      </w:r>
      <w:proofErr w:type="spellEnd"/>
      <w:r w:rsidRPr="000F253A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F253A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0F253A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F253A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0F253A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F253A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0F253A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F253A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0F253A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F253A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0F253A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F253A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0F253A">
        <w:rPr>
          <w:rFonts w:ascii="Bookman Old Style" w:hAnsi="Bookman Old Style"/>
          <w:spacing w:val="-4"/>
          <w:sz w:val="22"/>
          <w:szCs w:val="22"/>
        </w:rPr>
        <w:t>.</w:t>
      </w:r>
    </w:p>
    <w:p w14:paraId="68D12476" w14:textId="47551770" w:rsidR="00422CD3" w:rsidRPr="000F253A" w:rsidRDefault="00422CD3" w:rsidP="00770C72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61A96185" w14:textId="7FE3641D" w:rsidR="00131EEB" w:rsidRPr="000F253A" w:rsidRDefault="00131EEB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56632BFF" w14:textId="53A51A00" w:rsidR="00131EEB" w:rsidRPr="000F253A" w:rsidRDefault="00131EEB" w:rsidP="00131EE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0F253A">
        <w:rPr>
          <w:rFonts w:ascii="Bookman Old Style" w:hAnsi="Bookman Old Style"/>
          <w:sz w:val="22"/>
          <w:szCs w:val="22"/>
        </w:rPr>
        <w:tab/>
        <w:t xml:space="preserve">Padang, </w:t>
      </w:r>
      <w:r w:rsidR="00C02B62">
        <w:rPr>
          <w:rFonts w:ascii="Bookman Old Style" w:hAnsi="Bookman Old Style"/>
          <w:sz w:val="22"/>
          <w:szCs w:val="22"/>
        </w:rPr>
        <w:t>1</w:t>
      </w:r>
      <w:r w:rsidR="00391428">
        <w:rPr>
          <w:rFonts w:ascii="Bookman Old Style" w:hAnsi="Bookman Old Style"/>
          <w:sz w:val="22"/>
          <w:szCs w:val="22"/>
        </w:rPr>
        <w:t>2</w:t>
      </w:r>
      <w:r w:rsidR="000F253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02B62">
        <w:rPr>
          <w:rFonts w:ascii="Bookman Old Style" w:hAnsi="Bookman Old Style"/>
          <w:sz w:val="22"/>
          <w:szCs w:val="22"/>
        </w:rPr>
        <w:t>Juni</w:t>
      </w:r>
      <w:proofErr w:type="spellEnd"/>
      <w:r w:rsidR="000F163E" w:rsidRPr="000F253A">
        <w:rPr>
          <w:rFonts w:ascii="Bookman Old Style" w:hAnsi="Bookman Old Style"/>
          <w:sz w:val="22"/>
          <w:szCs w:val="22"/>
        </w:rPr>
        <w:t xml:space="preserve"> 2025</w:t>
      </w:r>
    </w:p>
    <w:p w14:paraId="359BC535" w14:textId="469B34BC" w:rsidR="00131EEB" w:rsidRPr="000F253A" w:rsidRDefault="00131EEB" w:rsidP="00131EE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0F253A">
        <w:rPr>
          <w:rFonts w:ascii="Bookman Old Style" w:hAnsi="Bookman Old Style"/>
          <w:sz w:val="22"/>
          <w:szCs w:val="22"/>
        </w:rPr>
        <w:tab/>
      </w:r>
      <w:r w:rsidR="00EF3630">
        <w:rPr>
          <w:rFonts w:ascii="Bookman Old Style" w:hAnsi="Bookman Old Style"/>
          <w:sz w:val="22"/>
          <w:szCs w:val="22"/>
        </w:rPr>
        <w:t xml:space="preserve">Wakil </w:t>
      </w:r>
      <w:proofErr w:type="spellStart"/>
      <w:r w:rsidRPr="000F253A"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33E9477D" w14:textId="3279A670" w:rsidR="00131EEB" w:rsidRPr="000F253A" w:rsidRDefault="00131EEB" w:rsidP="00131EEB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176859F5" w14:textId="51849EE0" w:rsidR="00131EEB" w:rsidRPr="000F253A" w:rsidRDefault="00131EEB" w:rsidP="00131EEB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194FD3CA" w14:textId="0539318B" w:rsidR="00131EEB" w:rsidRPr="000F253A" w:rsidRDefault="00131EEB" w:rsidP="00131EEB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267CA04F" w14:textId="2BADF03D" w:rsidR="00131EEB" w:rsidRPr="000F253A" w:rsidRDefault="00131EEB" w:rsidP="00131EEB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161ECBD2" w14:textId="01B8D1C3" w:rsidR="00131EEB" w:rsidRPr="00EF3630" w:rsidRDefault="00131EEB" w:rsidP="00131EEB">
      <w:pPr>
        <w:ind w:left="5529"/>
        <w:rPr>
          <w:rFonts w:ascii="Bookman Old Style" w:hAnsi="Bookman Old Style"/>
          <w:sz w:val="22"/>
          <w:szCs w:val="22"/>
        </w:rPr>
      </w:pPr>
      <w:r w:rsidRPr="000F253A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0F253A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0F253A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Pr="000F253A">
        <w:rPr>
          <w:rFonts w:ascii="Bookman Old Style" w:hAnsi="Bookman Old Style"/>
          <w:sz w:val="22"/>
          <w:szCs w:val="22"/>
          <w:lang w:val="id-ID"/>
        </w:rPr>
        <w:t>A</w:t>
      </w:r>
      <w:proofErr w:type="spellStart"/>
      <w:r w:rsidR="00EF3630">
        <w:rPr>
          <w:rFonts w:ascii="Bookman Old Style" w:hAnsi="Bookman Old Style"/>
          <w:sz w:val="22"/>
          <w:szCs w:val="22"/>
        </w:rPr>
        <w:t>laidin</w:t>
      </w:r>
      <w:proofErr w:type="spellEnd"/>
    </w:p>
    <w:p w14:paraId="0A60AE95" w14:textId="77777777" w:rsidR="00A87BDB" w:rsidRPr="005661E1" w:rsidRDefault="00A87BDB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0964B9BA" w14:textId="41B4D9C4" w:rsidR="00FF6877" w:rsidRPr="005661E1" w:rsidRDefault="00FF6877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215937B9" w14:textId="77777777" w:rsidR="00E23994" w:rsidRPr="005661E1" w:rsidRDefault="00E23994" w:rsidP="00E23994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1"/>
          <w:szCs w:val="21"/>
        </w:rPr>
      </w:pPr>
      <w:proofErr w:type="spellStart"/>
      <w:r w:rsidRPr="005661E1">
        <w:rPr>
          <w:rFonts w:ascii="Bookman Old Style" w:hAnsi="Bookman Old Style"/>
          <w:bCs/>
          <w:sz w:val="21"/>
          <w:szCs w:val="21"/>
        </w:rPr>
        <w:t>Tembusan</w:t>
      </w:r>
      <w:proofErr w:type="spellEnd"/>
      <w:r w:rsidRPr="005661E1">
        <w:rPr>
          <w:rFonts w:ascii="Bookman Old Style" w:hAnsi="Bookman Old Style"/>
          <w:bCs/>
          <w:sz w:val="21"/>
          <w:szCs w:val="21"/>
        </w:rPr>
        <w:t xml:space="preserve">: </w:t>
      </w:r>
    </w:p>
    <w:p w14:paraId="5F3FA5B2" w14:textId="77777777" w:rsidR="00CC3036" w:rsidRPr="00CC3036" w:rsidRDefault="00215841" w:rsidP="00855A60">
      <w:pPr>
        <w:pStyle w:val="ListParagraph"/>
        <w:numPr>
          <w:ilvl w:val="0"/>
          <w:numId w:val="2"/>
        </w:numPr>
        <w:tabs>
          <w:tab w:val="left" w:pos="1484"/>
          <w:tab w:val="left" w:pos="1843"/>
        </w:tabs>
        <w:spacing w:line="276" w:lineRule="auto"/>
        <w:ind w:left="426" w:hanging="426"/>
        <w:jc w:val="both"/>
        <w:rPr>
          <w:rFonts w:ascii="Bookman Old Style" w:hAnsi="Bookman Old Style"/>
          <w:sz w:val="21"/>
          <w:szCs w:val="21"/>
        </w:rPr>
      </w:pPr>
      <w:proofErr w:type="spellStart"/>
      <w:r>
        <w:rPr>
          <w:rFonts w:ascii="Bookman Old Style" w:hAnsi="Bookman Old Style"/>
          <w:sz w:val="22"/>
          <w:szCs w:val="22"/>
        </w:rPr>
        <w:t>Kepala</w:t>
      </w:r>
      <w:proofErr w:type="spellEnd"/>
      <w:r>
        <w:rPr>
          <w:rFonts w:ascii="Bookman Old Style" w:hAnsi="Bookman Old Style"/>
          <w:sz w:val="22"/>
          <w:szCs w:val="22"/>
        </w:rPr>
        <w:t xml:space="preserve"> Unit </w:t>
      </w:r>
      <w:proofErr w:type="spellStart"/>
      <w:r>
        <w:rPr>
          <w:rFonts w:ascii="Bookman Old Style" w:hAnsi="Bookman Old Style"/>
          <w:sz w:val="22"/>
          <w:szCs w:val="22"/>
        </w:rPr>
        <w:t>Kerja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Pengadaan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Barang</w:t>
      </w:r>
      <w:proofErr w:type="spellEnd"/>
      <w:r>
        <w:rPr>
          <w:rFonts w:ascii="Bookman Old Style" w:hAnsi="Bookman Old Style"/>
          <w:sz w:val="22"/>
          <w:szCs w:val="22"/>
        </w:rPr>
        <w:t xml:space="preserve"> dan Jasa </w:t>
      </w:r>
      <w:proofErr w:type="spellStart"/>
      <w:r>
        <w:rPr>
          <w:rFonts w:ascii="Bookman Old Style" w:hAnsi="Bookman Old Style"/>
          <w:sz w:val="22"/>
          <w:szCs w:val="22"/>
        </w:rPr>
        <w:t>Mahkamah</w:t>
      </w:r>
      <w:proofErr w:type="spellEnd"/>
      <w:r>
        <w:rPr>
          <w:rFonts w:ascii="Bookman Old Style" w:hAnsi="Bookman Old Style"/>
          <w:sz w:val="22"/>
          <w:szCs w:val="22"/>
        </w:rPr>
        <w:t xml:space="preserve"> Agung RI;</w:t>
      </w:r>
    </w:p>
    <w:p w14:paraId="7EADBB8E" w14:textId="0498BCAE" w:rsidR="00FF6877" w:rsidRPr="00CC3036" w:rsidRDefault="00855A60" w:rsidP="00CC3036">
      <w:pPr>
        <w:pStyle w:val="ListParagraph"/>
        <w:numPr>
          <w:ilvl w:val="0"/>
          <w:numId w:val="2"/>
        </w:numPr>
        <w:tabs>
          <w:tab w:val="left" w:pos="1484"/>
          <w:tab w:val="left" w:pos="1843"/>
        </w:tabs>
        <w:spacing w:line="276" w:lineRule="auto"/>
        <w:ind w:left="426" w:hanging="426"/>
        <w:jc w:val="both"/>
        <w:rPr>
          <w:rFonts w:ascii="Bookman Old Style" w:hAnsi="Bookman Old Style"/>
          <w:sz w:val="21"/>
          <w:szCs w:val="21"/>
        </w:rPr>
      </w:pPr>
      <w:proofErr w:type="spellStart"/>
      <w:r>
        <w:rPr>
          <w:rFonts w:ascii="Bookman Old Style" w:hAnsi="Bookman Old Style"/>
          <w:sz w:val="21"/>
          <w:szCs w:val="21"/>
        </w:rPr>
        <w:t>Ketua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Pengadilan</w:t>
      </w:r>
      <w:proofErr w:type="spellEnd"/>
      <w:r>
        <w:rPr>
          <w:rFonts w:ascii="Bookman Old Style" w:hAnsi="Bookman Old Style"/>
          <w:sz w:val="21"/>
          <w:szCs w:val="21"/>
        </w:rPr>
        <w:t xml:space="preserve"> Tinggi Agama Padang (</w:t>
      </w:r>
      <w:proofErr w:type="spellStart"/>
      <w:r>
        <w:rPr>
          <w:rFonts w:ascii="Bookman Old Style" w:hAnsi="Bookman Old Style"/>
          <w:sz w:val="21"/>
          <w:szCs w:val="21"/>
        </w:rPr>
        <w:t>sebagai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laporan</w:t>
      </w:r>
      <w:proofErr w:type="spellEnd"/>
      <w:r>
        <w:rPr>
          <w:rFonts w:ascii="Bookman Old Style" w:hAnsi="Bookman Old Style"/>
          <w:sz w:val="21"/>
          <w:szCs w:val="21"/>
        </w:rPr>
        <w:t>);</w:t>
      </w:r>
    </w:p>
    <w:sectPr w:rsidR="00FF6877" w:rsidRPr="00CC3036" w:rsidSect="008A327A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77EAF"/>
    <w:multiLevelType w:val="hybridMultilevel"/>
    <w:tmpl w:val="D9D44AD0"/>
    <w:lvl w:ilvl="0" w:tplc="7E2A71F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4E4161B8"/>
    <w:multiLevelType w:val="hybridMultilevel"/>
    <w:tmpl w:val="4B58FB6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11570"/>
    <w:rsid w:val="000338B3"/>
    <w:rsid w:val="000417C2"/>
    <w:rsid w:val="00063754"/>
    <w:rsid w:val="0006594F"/>
    <w:rsid w:val="00075688"/>
    <w:rsid w:val="00077BFF"/>
    <w:rsid w:val="000860DA"/>
    <w:rsid w:val="000930F6"/>
    <w:rsid w:val="000A319A"/>
    <w:rsid w:val="000A3408"/>
    <w:rsid w:val="000D2C15"/>
    <w:rsid w:val="000D3A91"/>
    <w:rsid w:val="000F163E"/>
    <w:rsid w:val="000F253A"/>
    <w:rsid w:val="000F4216"/>
    <w:rsid w:val="00114E6F"/>
    <w:rsid w:val="00131EEB"/>
    <w:rsid w:val="00134C98"/>
    <w:rsid w:val="00153FA6"/>
    <w:rsid w:val="00174659"/>
    <w:rsid w:val="0017747E"/>
    <w:rsid w:val="0018063A"/>
    <w:rsid w:val="001B4DF9"/>
    <w:rsid w:val="001C1B15"/>
    <w:rsid w:val="001C46B8"/>
    <w:rsid w:val="001C78BA"/>
    <w:rsid w:val="001C7E52"/>
    <w:rsid w:val="001E02E2"/>
    <w:rsid w:val="001E5A88"/>
    <w:rsid w:val="001E6BE6"/>
    <w:rsid w:val="0020104D"/>
    <w:rsid w:val="00211B4C"/>
    <w:rsid w:val="00215841"/>
    <w:rsid w:val="00222153"/>
    <w:rsid w:val="00227122"/>
    <w:rsid w:val="0024066E"/>
    <w:rsid w:val="00247BB0"/>
    <w:rsid w:val="002947F4"/>
    <w:rsid w:val="002A7882"/>
    <w:rsid w:val="002D45F0"/>
    <w:rsid w:val="002F4537"/>
    <w:rsid w:val="00364093"/>
    <w:rsid w:val="00377F52"/>
    <w:rsid w:val="00391428"/>
    <w:rsid w:val="00394C40"/>
    <w:rsid w:val="003974A3"/>
    <w:rsid w:val="003E619E"/>
    <w:rsid w:val="003F76E3"/>
    <w:rsid w:val="00400296"/>
    <w:rsid w:val="00420D5B"/>
    <w:rsid w:val="00422154"/>
    <w:rsid w:val="00422CD3"/>
    <w:rsid w:val="00430F3A"/>
    <w:rsid w:val="00454A49"/>
    <w:rsid w:val="00493DAE"/>
    <w:rsid w:val="004A2A1E"/>
    <w:rsid w:val="004B3818"/>
    <w:rsid w:val="004E56B9"/>
    <w:rsid w:val="00523E38"/>
    <w:rsid w:val="00537BC8"/>
    <w:rsid w:val="00562359"/>
    <w:rsid w:val="005661E1"/>
    <w:rsid w:val="00581CA4"/>
    <w:rsid w:val="005A3903"/>
    <w:rsid w:val="005A3FDF"/>
    <w:rsid w:val="005A782A"/>
    <w:rsid w:val="005B22DF"/>
    <w:rsid w:val="005B2E9B"/>
    <w:rsid w:val="005C32DE"/>
    <w:rsid w:val="005F5B7F"/>
    <w:rsid w:val="00606787"/>
    <w:rsid w:val="006428C6"/>
    <w:rsid w:val="00644414"/>
    <w:rsid w:val="00660856"/>
    <w:rsid w:val="00664846"/>
    <w:rsid w:val="00680CE0"/>
    <w:rsid w:val="00686B28"/>
    <w:rsid w:val="00696A26"/>
    <w:rsid w:val="006A02EF"/>
    <w:rsid w:val="006B357F"/>
    <w:rsid w:val="00705353"/>
    <w:rsid w:val="00712F34"/>
    <w:rsid w:val="00713582"/>
    <w:rsid w:val="007162F1"/>
    <w:rsid w:val="0072763B"/>
    <w:rsid w:val="00770C72"/>
    <w:rsid w:val="0077320E"/>
    <w:rsid w:val="00776285"/>
    <w:rsid w:val="0078597B"/>
    <w:rsid w:val="00796A99"/>
    <w:rsid w:val="007A40B7"/>
    <w:rsid w:val="007B6324"/>
    <w:rsid w:val="007C4819"/>
    <w:rsid w:val="007C7AF1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55A60"/>
    <w:rsid w:val="00883A31"/>
    <w:rsid w:val="00885374"/>
    <w:rsid w:val="008A1129"/>
    <w:rsid w:val="008A327A"/>
    <w:rsid w:val="008A71EB"/>
    <w:rsid w:val="008C2192"/>
    <w:rsid w:val="008C3A1D"/>
    <w:rsid w:val="00903A76"/>
    <w:rsid w:val="0092040D"/>
    <w:rsid w:val="00927C3F"/>
    <w:rsid w:val="00982535"/>
    <w:rsid w:val="00983B6A"/>
    <w:rsid w:val="00994063"/>
    <w:rsid w:val="00997456"/>
    <w:rsid w:val="009D5975"/>
    <w:rsid w:val="009D7FE1"/>
    <w:rsid w:val="009E1760"/>
    <w:rsid w:val="00A02DF4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B3F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51F2F"/>
    <w:rsid w:val="00B5442B"/>
    <w:rsid w:val="00B67801"/>
    <w:rsid w:val="00B82405"/>
    <w:rsid w:val="00B95A6F"/>
    <w:rsid w:val="00B974FE"/>
    <w:rsid w:val="00BA035E"/>
    <w:rsid w:val="00BA0819"/>
    <w:rsid w:val="00BA724A"/>
    <w:rsid w:val="00BC6235"/>
    <w:rsid w:val="00BD482B"/>
    <w:rsid w:val="00C02B62"/>
    <w:rsid w:val="00C415CD"/>
    <w:rsid w:val="00C869A6"/>
    <w:rsid w:val="00CA51AB"/>
    <w:rsid w:val="00CB0631"/>
    <w:rsid w:val="00CC3036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440B0"/>
    <w:rsid w:val="00D516A6"/>
    <w:rsid w:val="00D65BC1"/>
    <w:rsid w:val="00D70B9F"/>
    <w:rsid w:val="00D814E7"/>
    <w:rsid w:val="00D9156F"/>
    <w:rsid w:val="00DC1AC7"/>
    <w:rsid w:val="00DC58A0"/>
    <w:rsid w:val="00DD3520"/>
    <w:rsid w:val="00E16E1B"/>
    <w:rsid w:val="00E204E6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30"/>
    <w:rsid w:val="00EF368E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4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nia sesfiani   1810951003</cp:lastModifiedBy>
  <cp:revision>2</cp:revision>
  <cp:lastPrinted>2025-06-11T08:34:00Z</cp:lastPrinted>
  <dcterms:created xsi:type="dcterms:W3CDTF">2025-06-12T02:43:00Z</dcterms:created>
  <dcterms:modified xsi:type="dcterms:W3CDTF">2025-06-12T02:43:00Z</dcterms:modified>
</cp:coreProperties>
</file>