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59DCA182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BD727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</w:p>
    <w:p w14:paraId="47521D6B" w14:textId="77777777" w:rsidR="002A5898" w:rsidRDefault="002A5898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451AADA" w14:textId="5D36CE13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F1107A">
        <w:rPr>
          <w:rFonts w:ascii="Arial" w:hAnsi="Arial" w:cs="Arial"/>
          <w:sz w:val="22"/>
          <w:szCs w:val="22"/>
        </w:rPr>
        <w:t xml:space="preserve">           </w:t>
      </w:r>
      <w:r w:rsidR="0036712A" w:rsidRPr="000B0F0A">
        <w:rPr>
          <w:rFonts w:ascii="Arial" w:hAnsi="Arial" w:cs="Arial"/>
          <w:sz w:val="22"/>
          <w:szCs w:val="22"/>
        </w:rPr>
        <w:t>/KPTA.W3-A/KP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2</w:t>
      </w:r>
      <w:r w:rsidR="0036712A" w:rsidRPr="000B0F0A">
        <w:rPr>
          <w:rFonts w:ascii="Arial" w:hAnsi="Arial" w:cs="Arial"/>
          <w:sz w:val="22"/>
          <w:szCs w:val="22"/>
        </w:rPr>
        <w:t>/</w:t>
      </w:r>
      <w:r w:rsidR="00F1107A">
        <w:rPr>
          <w:rFonts w:ascii="Arial" w:hAnsi="Arial" w:cs="Arial"/>
          <w:sz w:val="22"/>
          <w:szCs w:val="22"/>
        </w:rPr>
        <w:t>VI</w:t>
      </w:r>
      <w:r w:rsidR="0036712A" w:rsidRPr="000B0F0A">
        <w:rPr>
          <w:rFonts w:ascii="Arial" w:hAnsi="Arial" w:cs="Arial"/>
          <w:sz w:val="22"/>
          <w:szCs w:val="22"/>
        </w:rPr>
        <w:t>/202</w:t>
      </w:r>
      <w:r w:rsidR="00F1107A">
        <w:rPr>
          <w:rFonts w:ascii="Arial" w:hAnsi="Arial" w:cs="Arial"/>
          <w:sz w:val="22"/>
          <w:szCs w:val="22"/>
        </w:rPr>
        <w:t>5</w:t>
      </w:r>
      <w:r w:rsidRPr="000B0F0A">
        <w:rPr>
          <w:rFonts w:ascii="Arial" w:hAnsi="Arial" w:cs="Arial"/>
          <w:sz w:val="22"/>
          <w:szCs w:val="22"/>
        </w:rPr>
        <w:tab/>
      </w:r>
      <w:r w:rsidR="00F1107A">
        <w:rPr>
          <w:rFonts w:ascii="Arial" w:hAnsi="Arial" w:cs="Arial"/>
          <w:sz w:val="22"/>
          <w:szCs w:val="22"/>
        </w:rPr>
        <w:t>16 Juni 2025</w:t>
      </w:r>
    </w:p>
    <w:p w14:paraId="1FFA46BE" w14:textId="3AB9B17F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51302F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3F8D3A16" w14:textId="0735ECB7" w:rsidR="00A42DA5" w:rsidRPr="000B0F0A" w:rsidRDefault="00A42DA5" w:rsidP="000B0F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B0F0A" w:rsidRPr="000B0F0A">
        <w:rPr>
          <w:rFonts w:ascii="Arial" w:hAnsi="Arial" w:cs="Arial"/>
          <w:spacing w:val="-2"/>
          <w:sz w:val="22"/>
          <w:szCs w:val="22"/>
        </w:rPr>
        <w:t>Mohon Sebagai Narasumber</w:t>
      </w:r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FCABE8D" w14:textId="77777777" w:rsid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29328812" w14:textId="77777777" w:rsidR="000B0F0A" w:rsidRP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4FC56396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Kepada Yang Mulia</w:t>
      </w:r>
    </w:p>
    <w:p w14:paraId="628A61CF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Ketua Mahkamah Agung Republik Indonesia</w:t>
      </w:r>
    </w:p>
    <w:p w14:paraId="71D726C0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Di Jakarta</w:t>
      </w:r>
    </w:p>
    <w:p w14:paraId="65F68ACF" w14:textId="77777777" w:rsidR="000B0F0A" w:rsidRPr="000B0F0A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3E38192A" w14:textId="77777777" w:rsidR="000B0F0A" w:rsidRPr="003E42D9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92A44AA" w14:textId="77777777" w:rsidR="000B0F0A" w:rsidRPr="00405EAB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3598F085" w14:textId="77777777" w:rsidR="000B0F0A" w:rsidRPr="00E36E58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</w:p>
    <w:p w14:paraId="474FF216" w14:textId="4B4FEE42" w:rsidR="000B0F0A" w:rsidRPr="00E36E58" w:rsidRDefault="000B0F0A" w:rsidP="000B0F0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 xml:space="preserve">Dalam rangka peningkatan kapasitas Hakim dan Aparatur </w:t>
      </w:r>
      <w:r>
        <w:rPr>
          <w:rFonts w:ascii="Arial" w:hAnsi="Arial" w:cs="Arial"/>
          <w:sz w:val="22"/>
          <w:szCs w:val="22"/>
        </w:rPr>
        <w:t xml:space="preserve">Peradilan </w:t>
      </w:r>
      <w:r w:rsidRPr="00E36E58">
        <w:rPr>
          <w:rFonts w:ascii="Arial" w:hAnsi="Arial" w:cs="Arial"/>
          <w:sz w:val="22"/>
          <w:szCs w:val="22"/>
        </w:rPr>
        <w:t xml:space="preserve">di lingkungan Pengadilan Tinggi Agama Padang </w:t>
      </w:r>
      <w:r>
        <w:rPr>
          <w:rFonts w:ascii="Arial" w:hAnsi="Arial" w:cs="Arial"/>
          <w:sz w:val="22"/>
          <w:szCs w:val="22"/>
        </w:rPr>
        <w:t xml:space="preserve">dan Pengadilan Agama se Sumatera Barat </w:t>
      </w:r>
      <w:r w:rsidRPr="00E36E58">
        <w:rPr>
          <w:rFonts w:ascii="Arial" w:hAnsi="Arial" w:cs="Arial"/>
          <w:sz w:val="22"/>
          <w:szCs w:val="22"/>
        </w:rPr>
        <w:t xml:space="preserve">dalam bidang </w:t>
      </w:r>
      <w:r>
        <w:rPr>
          <w:rFonts w:ascii="Arial" w:hAnsi="Arial" w:cs="Arial"/>
          <w:sz w:val="22"/>
          <w:szCs w:val="22"/>
        </w:rPr>
        <w:t>administrasi perkara secara elektronik</w:t>
      </w:r>
      <w:r w:rsidRPr="00E36E58">
        <w:rPr>
          <w:rFonts w:ascii="Arial" w:hAnsi="Arial" w:cs="Arial"/>
          <w:sz w:val="22"/>
          <w:szCs w:val="22"/>
        </w:rPr>
        <w:t>, kami bermaksud mengadakan pembinaan dengan narasumber Yang Mulia Ketua Kamar Agama</w:t>
      </w:r>
      <w:r>
        <w:rPr>
          <w:rFonts w:ascii="Arial" w:hAnsi="Arial" w:cs="Arial"/>
          <w:sz w:val="22"/>
          <w:szCs w:val="22"/>
        </w:rPr>
        <w:t xml:space="preserve"> Mahkamah Agung Republik Indonesia</w:t>
      </w:r>
      <w:r w:rsidRPr="00E36E5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E36E58">
        <w:rPr>
          <w:rFonts w:ascii="Arial" w:hAnsi="Arial" w:cs="Arial"/>
          <w:sz w:val="22"/>
          <w:szCs w:val="22"/>
        </w:rPr>
        <w:t xml:space="preserve">Bapak </w:t>
      </w:r>
      <w:r w:rsidR="00F1107A" w:rsidRPr="00F1107A">
        <w:rPr>
          <w:rFonts w:ascii="Arial" w:hAnsi="Arial" w:cs="Arial"/>
          <w:sz w:val="22"/>
          <w:szCs w:val="22"/>
        </w:rPr>
        <w:t>Dr. H. Yasardin, S.H., M.Hum.</w:t>
      </w:r>
      <w:r w:rsidRPr="00E36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 mohon</w:t>
      </w:r>
      <w:r w:rsidRPr="00E36E58">
        <w:rPr>
          <w:rFonts w:ascii="Arial" w:hAnsi="Arial" w:cs="Arial"/>
          <w:sz w:val="22"/>
          <w:szCs w:val="22"/>
        </w:rPr>
        <w:t xml:space="preserve"> kiranya berkenan Yang Mulia Bapak Ketua Mahkamah Agung untuk memberikan izin dan menugaskan beliau dalam acara tersebut, pada:</w:t>
      </w:r>
    </w:p>
    <w:p w14:paraId="610712AD" w14:textId="77777777" w:rsidR="000B0F0A" w:rsidRPr="00E36E58" w:rsidRDefault="000B0F0A" w:rsidP="000B0F0A">
      <w:pPr>
        <w:rPr>
          <w:rFonts w:ascii="Arial" w:hAnsi="Arial" w:cs="Arial"/>
          <w:sz w:val="22"/>
          <w:szCs w:val="22"/>
        </w:rPr>
      </w:pPr>
    </w:p>
    <w:p w14:paraId="67646B22" w14:textId="2D40AD74" w:rsidR="000B0F0A" w:rsidRPr="002F7706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Hari/Tanggal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F1107A">
        <w:rPr>
          <w:rFonts w:ascii="Arial" w:hAnsi="Arial" w:cs="Arial"/>
          <w:sz w:val="22"/>
          <w:szCs w:val="22"/>
        </w:rPr>
        <w:t>Rabu s.d Kamis</w:t>
      </w:r>
      <w:r>
        <w:rPr>
          <w:rFonts w:ascii="Arial" w:hAnsi="Arial" w:cs="Arial"/>
          <w:sz w:val="22"/>
          <w:szCs w:val="22"/>
        </w:rPr>
        <w:t xml:space="preserve"> </w:t>
      </w:r>
      <w:r w:rsidRPr="00E36E5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F1107A">
        <w:rPr>
          <w:rFonts w:ascii="Arial" w:hAnsi="Arial" w:cs="Arial"/>
          <w:sz w:val="22"/>
          <w:szCs w:val="22"/>
        </w:rPr>
        <w:t>25 s.d 26</w:t>
      </w:r>
      <w:r>
        <w:rPr>
          <w:rFonts w:ascii="Arial" w:hAnsi="Arial" w:cs="Arial"/>
          <w:sz w:val="22"/>
          <w:szCs w:val="22"/>
        </w:rPr>
        <w:t xml:space="preserve"> </w:t>
      </w:r>
      <w:r w:rsidR="00F1107A">
        <w:rPr>
          <w:rFonts w:ascii="Arial" w:hAnsi="Arial" w:cs="Arial"/>
          <w:sz w:val="22"/>
          <w:szCs w:val="22"/>
        </w:rPr>
        <w:t>Juni 2025</w:t>
      </w:r>
    </w:p>
    <w:p w14:paraId="31F8EAE1" w14:textId="77777777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Tempat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Pengadilan Tinggi Agama Padang</w:t>
      </w:r>
    </w:p>
    <w:p w14:paraId="7779F7A3" w14:textId="5AFACF95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 By Pass KM 24, Batipuh Panjang Koto Tangah,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3E019241" w14:textId="77777777" w:rsidR="000B0F0A" w:rsidRPr="00E36E58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1D1E29EB" w14:textId="77777777" w:rsidR="000B0F0A" w:rsidRPr="0033455A" w:rsidRDefault="000B0F0A" w:rsidP="000B0F0A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E36E58">
        <w:rPr>
          <w:rFonts w:ascii="Arial" w:hAnsi="Arial" w:cs="Arial"/>
          <w:spacing w:val="-4"/>
          <w:sz w:val="22"/>
          <w:szCs w:val="22"/>
        </w:rPr>
        <w:t>Demikian permohonan ini, atas perkenan Yang Mulia diucapkan terima kasih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9D17CAF" w14:textId="37585725" w:rsidR="00276024" w:rsidRPr="00276024" w:rsidRDefault="00B2763A" w:rsidP="0027602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bookmarkEnd w:id="0"/>
      <w:r w:rsidR="00F1107A">
        <w:rPr>
          <w:rFonts w:ascii="Arial" w:hAnsi="Arial" w:cs="Arial"/>
          <w:lang w:val="en-GB"/>
        </w:rPr>
        <w:t>Wakil Ketua</w:t>
      </w:r>
      <w:r w:rsidR="00276024" w:rsidRPr="00276024">
        <w:rPr>
          <w:rFonts w:ascii="Arial" w:hAnsi="Arial" w:cs="Arial"/>
        </w:rPr>
        <w:t xml:space="preserve">, </w:t>
      </w:r>
    </w:p>
    <w:p w14:paraId="04A9257D" w14:textId="77777777" w:rsidR="00276024" w:rsidRPr="00276024" w:rsidRDefault="00276024" w:rsidP="00276024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80FCCB4" w14:textId="77777777" w:rsidR="00276024" w:rsidRPr="00276024" w:rsidRDefault="00276024" w:rsidP="00276024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12CFA3F" w14:textId="77777777" w:rsidR="00276024" w:rsidRPr="00276024" w:rsidRDefault="00276024" w:rsidP="00276024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5890917" w14:textId="380AFDD2" w:rsidR="00276024" w:rsidRDefault="00276024" w:rsidP="00276024">
      <w:pPr>
        <w:spacing w:line="276" w:lineRule="auto"/>
        <w:ind w:firstLine="720"/>
        <w:jc w:val="both"/>
        <w:rPr>
          <w:rFonts w:ascii="Arial" w:hAnsi="Arial" w:cs="Arial"/>
        </w:rPr>
      </w:pP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Pr="00276024">
        <w:rPr>
          <w:rFonts w:ascii="Arial" w:hAnsi="Arial" w:cs="Arial"/>
        </w:rPr>
        <w:tab/>
      </w:r>
      <w:r w:rsidR="00F1107A">
        <w:rPr>
          <w:rFonts w:ascii="Arial" w:hAnsi="Arial" w:cs="Arial"/>
        </w:rPr>
        <w:t>Alaidin</w:t>
      </w:r>
    </w:p>
    <w:p w14:paraId="348B2710" w14:textId="77777777" w:rsidR="006F1602" w:rsidRDefault="006F1602" w:rsidP="00276024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986754C" w14:textId="2F52A8A6" w:rsidR="006F1602" w:rsidRPr="006F1602" w:rsidRDefault="006F1602" w:rsidP="006F16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1602">
        <w:rPr>
          <w:rFonts w:ascii="Arial" w:hAnsi="Arial" w:cs="Arial"/>
          <w:sz w:val="22"/>
          <w:szCs w:val="22"/>
        </w:rPr>
        <w:t>Tembusan:</w:t>
      </w:r>
    </w:p>
    <w:p w14:paraId="17F1CFE0" w14:textId="6F146DED" w:rsidR="006F1602" w:rsidRDefault="00F1107A" w:rsidP="00F110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F1602" w:rsidRPr="00F1107A">
        <w:rPr>
          <w:rFonts w:ascii="Arial" w:hAnsi="Arial" w:cs="Arial"/>
          <w:sz w:val="22"/>
          <w:szCs w:val="22"/>
        </w:rPr>
        <w:t>Direktur Jenderal Badan Peradilan Agama Mahkamah Agung RI</w:t>
      </w:r>
      <w:r>
        <w:rPr>
          <w:rFonts w:ascii="Arial" w:hAnsi="Arial" w:cs="Arial"/>
          <w:sz w:val="22"/>
          <w:szCs w:val="22"/>
        </w:rPr>
        <w:t>;</w:t>
      </w:r>
    </w:p>
    <w:p w14:paraId="7DC9FE0D" w14:textId="6FAD7EDA" w:rsidR="00F1107A" w:rsidRPr="00F1107A" w:rsidRDefault="00F1107A" w:rsidP="00F110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Ketua Pengadilan Tinggi Agama Padang (sebagai laporan).</w:t>
      </w:r>
    </w:p>
    <w:p w14:paraId="692C2D0D" w14:textId="252EBF21" w:rsidR="00E217CB" w:rsidRPr="006F1602" w:rsidRDefault="00E217CB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E217CB" w:rsidRPr="006F1602" w:rsidSect="00DE2F42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34C"/>
    <w:multiLevelType w:val="hybridMultilevel"/>
    <w:tmpl w:val="7166E37A"/>
    <w:lvl w:ilvl="0" w:tplc="271CE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0F0A"/>
    <w:rsid w:val="000B42E0"/>
    <w:rsid w:val="001C3445"/>
    <w:rsid w:val="001D450B"/>
    <w:rsid w:val="00226996"/>
    <w:rsid w:val="00261718"/>
    <w:rsid w:val="00276024"/>
    <w:rsid w:val="002A5898"/>
    <w:rsid w:val="00327014"/>
    <w:rsid w:val="00352053"/>
    <w:rsid w:val="0036712A"/>
    <w:rsid w:val="003A2002"/>
    <w:rsid w:val="004028C9"/>
    <w:rsid w:val="00444A90"/>
    <w:rsid w:val="004E6720"/>
    <w:rsid w:val="004F3EA3"/>
    <w:rsid w:val="0051302F"/>
    <w:rsid w:val="00525DBB"/>
    <w:rsid w:val="005802FE"/>
    <w:rsid w:val="005B3B7E"/>
    <w:rsid w:val="006E272B"/>
    <w:rsid w:val="006F1602"/>
    <w:rsid w:val="007B2861"/>
    <w:rsid w:val="00821732"/>
    <w:rsid w:val="008663F5"/>
    <w:rsid w:val="008C1D35"/>
    <w:rsid w:val="0092177E"/>
    <w:rsid w:val="00985A12"/>
    <w:rsid w:val="009E591D"/>
    <w:rsid w:val="009F2574"/>
    <w:rsid w:val="00A21383"/>
    <w:rsid w:val="00A256F9"/>
    <w:rsid w:val="00A42DA5"/>
    <w:rsid w:val="00A77CDA"/>
    <w:rsid w:val="00B1223B"/>
    <w:rsid w:val="00B14395"/>
    <w:rsid w:val="00B2763A"/>
    <w:rsid w:val="00B46828"/>
    <w:rsid w:val="00B80BB0"/>
    <w:rsid w:val="00BD5C78"/>
    <w:rsid w:val="00C64411"/>
    <w:rsid w:val="00C66CED"/>
    <w:rsid w:val="00D41B99"/>
    <w:rsid w:val="00DD5CB4"/>
    <w:rsid w:val="00DE0179"/>
    <w:rsid w:val="00DE2F42"/>
    <w:rsid w:val="00DE7347"/>
    <w:rsid w:val="00DF25B5"/>
    <w:rsid w:val="00E217CB"/>
    <w:rsid w:val="00E4689E"/>
    <w:rsid w:val="00E8428C"/>
    <w:rsid w:val="00E90BDD"/>
    <w:rsid w:val="00EB7844"/>
    <w:rsid w:val="00F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3</cp:revision>
  <cp:lastPrinted>2024-01-31T08:25:00Z</cp:lastPrinted>
  <dcterms:created xsi:type="dcterms:W3CDTF">2025-06-16T04:59:00Z</dcterms:created>
  <dcterms:modified xsi:type="dcterms:W3CDTF">2025-06-16T05:04:00Z</dcterms:modified>
</cp:coreProperties>
</file>