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FDB" w14:textId="77777777" w:rsidR="00545FA0" w:rsidRDefault="00545FA0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5B17BB95" w:rsidR="00552061" w:rsidRPr="003864C2" w:rsidRDefault="00C016CD" w:rsidP="0091146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W3-A/</w:t>
      </w:r>
      <w:bookmarkStart w:id="0" w:name="_GoBack"/>
      <w:r w:rsidR="0090009B" w:rsidRPr="0090009B">
        <w:rPr>
          <w:rFonts w:ascii="Bookman Old Style" w:hAnsi="Bookman Old Style" w:cs="Tahoma"/>
          <w:color w:val="FFFFFF" w:themeColor="background1"/>
          <w:sz w:val="21"/>
          <w:szCs w:val="21"/>
        </w:rPr>
        <w:t>0000</w:t>
      </w:r>
      <w:bookmarkEnd w:id="0"/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PS.00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985B21">
        <w:rPr>
          <w:rFonts w:ascii="Bookman Old Style" w:hAnsi="Bookman Old Style" w:cs="Tahoma"/>
          <w:sz w:val="21"/>
          <w:szCs w:val="21"/>
        </w:rPr>
        <w:t>5</w:t>
      </w:r>
      <w:r w:rsidR="00DF4165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3864C2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B30E9A0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BIDANG, HAKIM PEMBINA DAN PENGAWAS DAERAH</w:t>
      </w:r>
    </w:p>
    <w:p w14:paraId="7E7F912A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69FF2A8B" w14:textId="569D1B97" w:rsidR="004E40E1" w:rsidRDefault="004E40E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7538E62" w14:textId="0B1DB62E" w:rsidR="00ED6151" w:rsidRDefault="00C016CD" w:rsidP="00ED615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ED6151">
        <w:rPr>
          <w:rFonts w:ascii="Bookman Old Style" w:hAnsi="Bookman Old Style" w:cs="Tahoma"/>
          <w:bCs/>
          <w:sz w:val="21"/>
          <w:szCs w:val="21"/>
        </w:rPr>
        <w:t>a.</w:t>
      </w:r>
      <w:r w:rsidR="00ED615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ED615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ED61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85B21" w:rsidRPr="00985B21">
        <w:rPr>
          <w:rFonts w:ascii="Bookman Old Style" w:hAnsi="Bookman Old Style" w:cs="Tahoma"/>
          <w:bCs/>
          <w:sz w:val="21"/>
          <w:szCs w:val="21"/>
        </w:rPr>
        <w:t xml:space="preserve">Hakim </w:t>
      </w:r>
      <w:proofErr w:type="spellStart"/>
      <w:r w:rsidR="00985B21" w:rsidRPr="00985B2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85B21" w:rsidRPr="00985B21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r w:rsidR="00351A02" w:rsidRPr="00351A02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351A02" w:rsidRPr="00351A02">
        <w:rPr>
          <w:rFonts w:ascii="Bookman Old Style" w:hAnsi="Bookman Old Style" w:cs="Tahoma"/>
          <w:bCs/>
          <w:sz w:val="21"/>
          <w:szCs w:val="21"/>
        </w:rPr>
        <w:t>Nuzirwan</w:t>
      </w:r>
      <w:proofErr w:type="spellEnd"/>
      <w:r w:rsidR="00351A02" w:rsidRPr="00351A02">
        <w:rPr>
          <w:rFonts w:ascii="Bookman Old Style" w:hAnsi="Bookman Old Style" w:cs="Tahoma"/>
          <w:bCs/>
          <w:sz w:val="21"/>
          <w:szCs w:val="21"/>
        </w:rPr>
        <w:t>, M.H.I.</w:t>
      </w:r>
      <w:r w:rsidR="00351A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85B21" w:rsidRPr="00985B21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985B21" w:rsidRPr="00985B2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85B21" w:rsidRPr="00985B21">
        <w:rPr>
          <w:rFonts w:ascii="Bookman Old Style" w:hAnsi="Bookman Old Style" w:cs="Tahoma"/>
          <w:bCs/>
          <w:sz w:val="21"/>
          <w:szCs w:val="21"/>
        </w:rPr>
        <w:t>memasuki</w:t>
      </w:r>
      <w:proofErr w:type="spellEnd"/>
      <w:r w:rsidR="00985B21" w:rsidRPr="00985B21">
        <w:rPr>
          <w:rFonts w:ascii="Bookman Old Style" w:hAnsi="Bookman Old Style" w:cs="Tahoma"/>
          <w:bCs/>
          <w:sz w:val="21"/>
          <w:szCs w:val="21"/>
        </w:rPr>
        <w:t xml:space="preserve"> masa </w:t>
      </w:r>
      <w:proofErr w:type="spellStart"/>
      <w:r w:rsidR="00985B21" w:rsidRPr="00985B21">
        <w:rPr>
          <w:rFonts w:ascii="Bookman Old Style" w:hAnsi="Bookman Old Style" w:cs="Tahoma"/>
          <w:bCs/>
          <w:sz w:val="21"/>
          <w:szCs w:val="21"/>
        </w:rPr>
        <w:t>purnabakti</w:t>
      </w:r>
      <w:proofErr w:type="spellEnd"/>
      <w:r w:rsidR="00985B21" w:rsidRPr="00985B2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985B21" w:rsidRPr="00985B21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985B21" w:rsidRPr="00985B21">
        <w:rPr>
          <w:rFonts w:ascii="Bookman Old Style" w:hAnsi="Bookman Old Style" w:cs="Tahoma"/>
          <w:bCs/>
          <w:sz w:val="21"/>
          <w:szCs w:val="21"/>
        </w:rPr>
        <w:t xml:space="preserve"> 1 </w:t>
      </w:r>
      <w:r w:rsidR="00351A02">
        <w:rPr>
          <w:rFonts w:ascii="Bookman Old Style" w:hAnsi="Bookman Old Style" w:cs="Tahoma"/>
          <w:bCs/>
          <w:sz w:val="21"/>
          <w:szCs w:val="21"/>
        </w:rPr>
        <w:t>Mei</w:t>
      </w:r>
      <w:r w:rsidR="00985B21" w:rsidRPr="00985B2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351A02">
        <w:rPr>
          <w:rFonts w:ascii="Bookman Old Style" w:hAnsi="Bookman Old Style" w:cs="Tahoma"/>
          <w:bCs/>
          <w:sz w:val="21"/>
          <w:szCs w:val="21"/>
        </w:rPr>
        <w:t>2</w:t>
      </w:r>
      <w:r w:rsidR="00ED6151">
        <w:rPr>
          <w:rFonts w:ascii="Bookman Old Style" w:hAnsi="Bookman Old Style" w:cs="Tahoma"/>
          <w:bCs/>
          <w:sz w:val="21"/>
          <w:szCs w:val="21"/>
        </w:rPr>
        <w:t>;</w:t>
      </w:r>
    </w:p>
    <w:p w14:paraId="6B8A3312" w14:textId="0DE2CCAB" w:rsidR="00ED6151" w:rsidRDefault="00ED6151" w:rsidP="00ED615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guna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pengawasan bidang tugas pada Pengadilan Tinggi Agama Padang dan pembinaan serta pengawasan terhadap Pengadilan Agama di lingkungan Pengadilan Tinggi Agama Padang dipandang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menunjuk kembali 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2022;</w:t>
      </w:r>
    </w:p>
    <w:p w14:paraId="2FD621D7" w14:textId="2A1861BA" w:rsidR="00ED6151" w:rsidRDefault="00ED6151" w:rsidP="00ED615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c.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menet</w:t>
      </w:r>
      <w:r>
        <w:rPr>
          <w:rFonts w:ascii="Bookman Old Style" w:hAnsi="Bookman Old Style" w:cs="Tahoma"/>
          <w:sz w:val="21"/>
          <w:szCs w:val="21"/>
        </w:rPr>
        <w:t>a</w:t>
      </w:r>
      <w:r w:rsidRPr="00A712B4">
        <w:rPr>
          <w:rFonts w:ascii="Bookman Old Style" w:hAnsi="Bookman Old Style" w:cs="Tahoma"/>
          <w:sz w:val="21"/>
          <w:szCs w:val="21"/>
        </w:rPr>
        <w:t>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 Keputusan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712B4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sz w:val="21"/>
          <w:szCs w:val="21"/>
        </w:rPr>
        <w:t>;</w:t>
      </w:r>
    </w:p>
    <w:p w14:paraId="08438BB9" w14:textId="44DD08F3" w:rsidR="00552061" w:rsidRDefault="00552061" w:rsidP="00ED615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2253EB4F" w14:textId="346E96E4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beberapa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kali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terakhir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Agung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8770AE5" w14:textId="7E803F00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9E9BAD2" w14:textId="28D942FD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beberapa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kali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terakhir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Agama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40C3B61" w14:textId="519F0E37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4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Penegakan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44ED6DF" w14:textId="09DC12EE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F9612A8" w14:textId="4CBC09D8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</w:t>
      </w:r>
      <w:r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>
        <w:rPr>
          <w:rFonts w:ascii="Bookman Old Style" w:hAnsi="Bookman Old Style" w:cs="Tahoma"/>
          <w:bCs/>
          <w:sz w:val="21"/>
          <w:szCs w:val="21"/>
        </w:rPr>
        <w:t xml:space="preserve">)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7CED366" w14:textId="23BE722B" w:rsidR="00DF17A9" w:rsidRPr="00DF17A9" w:rsidRDefault="008E7CE7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 w:rsidR="00DF17A9">
        <w:rPr>
          <w:rFonts w:ascii="Bookman Old Style" w:hAnsi="Bookman Old Style" w:cs="Tahoma"/>
          <w:bCs/>
          <w:sz w:val="21"/>
          <w:szCs w:val="21"/>
        </w:rPr>
        <w:tab/>
        <w:t>7.</w:t>
      </w:r>
      <w:r w:rsidR="00DF17A9">
        <w:rPr>
          <w:rFonts w:ascii="Bookman Old Style" w:hAnsi="Bookman Old Style" w:cs="Tahoma"/>
          <w:bCs/>
          <w:sz w:val="21"/>
          <w:szCs w:val="21"/>
        </w:rPr>
        <w:tab/>
      </w:r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KMA/080/SK/VIII/2006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Badan-badan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F17A9">
        <w:rPr>
          <w:rFonts w:ascii="Bookman Old Style" w:hAnsi="Bookman Old Style" w:cs="Tahoma"/>
          <w:bCs/>
          <w:sz w:val="21"/>
          <w:szCs w:val="21"/>
        </w:rPr>
        <w:t>;</w:t>
      </w:r>
    </w:p>
    <w:p w14:paraId="2E6D2038" w14:textId="05B25007" w:rsidR="00DF17A9" w:rsidRDefault="00DF17A9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8.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145/KMA/SK/VIII/2007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Memberlakukan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Buku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IV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d</w:t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i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Badan-Badan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</w:p>
    <w:p w14:paraId="0B3FA050" w14:textId="77777777" w:rsidR="008E7CE7" w:rsidRDefault="008E7CE7" w:rsidP="008E7CE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20D255F" w14:textId="37C283B8" w:rsidR="00164167" w:rsidRPr="00430F83" w:rsidRDefault="00533912" w:rsidP="00FD69FA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r w:rsidR="008D716A"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Dengan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mencabut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Ketua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Tinggi Agama Padang </w:t>
      </w:r>
      <w:r w:rsidR="00164167" w:rsidRPr="00A45DB9">
        <w:rPr>
          <w:rFonts w:ascii="Bookman Old Style" w:hAnsi="Bookman Old Style" w:cs="Segoe UI"/>
          <w:sz w:val="21"/>
          <w:szCs w:val="21"/>
        </w:rPr>
        <w:br/>
      </w:r>
      <w:proofErr w:type="spellStart"/>
      <w:r w:rsidR="008D716A" w:rsidRPr="00A45DB9">
        <w:rPr>
          <w:rFonts w:ascii="Bookman Old Style" w:hAnsi="Bookman Old Style" w:cs="Segoe UI"/>
          <w:sz w:val="21"/>
          <w:szCs w:val="21"/>
        </w:rPr>
        <w:t>Nomor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A319AE" w:rsidRPr="003864C2">
        <w:rPr>
          <w:rFonts w:ascii="Bookman Old Style" w:hAnsi="Bookman Old Style" w:cs="Tahoma"/>
          <w:sz w:val="21"/>
          <w:szCs w:val="21"/>
        </w:rPr>
        <w:t>106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/</w:t>
      </w:r>
      <w:r w:rsidR="00A319AE">
        <w:rPr>
          <w:rFonts w:ascii="Bookman Old Style" w:hAnsi="Bookman Old Style" w:cs="Tahoma"/>
          <w:sz w:val="21"/>
          <w:szCs w:val="21"/>
        </w:rPr>
        <w:t>PS.00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/</w:t>
      </w:r>
      <w:r w:rsidR="00A319AE">
        <w:rPr>
          <w:rFonts w:ascii="Bookman Old Style" w:hAnsi="Bookman Old Style" w:cs="Tahoma"/>
          <w:sz w:val="21"/>
          <w:szCs w:val="21"/>
        </w:rPr>
        <w:t>1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A319AE">
        <w:rPr>
          <w:rFonts w:ascii="Bookman Old Style" w:hAnsi="Bookman Old Style" w:cs="Tahoma"/>
          <w:sz w:val="21"/>
          <w:szCs w:val="21"/>
          <w:lang w:val="en-ID"/>
        </w:rPr>
        <w:t xml:space="preserve">2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tanggal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A319AE">
        <w:rPr>
          <w:rFonts w:ascii="Bookman Old Style" w:hAnsi="Bookman Old Style" w:cs="Segoe UI"/>
          <w:sz w:val="21"/>
          <w:szCs w:val="21"/>
        </w:rPr>
        <w:t xml:space="preserve">3 </w:t>
      </w:r>
      <w:proofErr w:type="spellStart"/>
      <w:r w:rsidR="00A319AE">
        <w:rPr>
          <w:rFonts w:ascii="Bookman Old Style" w:hAnsi="Bookman Old Style" w:cs="Segoe UI"/>
          <w:sz w:val="21"/>
          <w:szCs w:val="21"/>
        </w:rPr>
        <w:t>Januari</w:t>
      </w:r>
      <w:proofErr w:type="spellEnd"/>
      <w:r w:rsidR="00A319AE">
        <w:rPr>
          <w:rFonts w:ascii="Bookman Old Style" w:hAnsi="Bookman Old Style" w:cs="Segoe UI"/>
          <w:sz w:val="21"/>
          <w:szCs w:val="21"/>
        </w:rPr>
        <w:t xml:space="preserve"> 2022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tentang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Penunjukan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Hakim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Pengawas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Bidang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, Hakim Pembina dan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Pengawas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Daerah di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Lingkungan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Tinggi Agama Padang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Tahun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202</w:t>
      </w:r>
      <w:r w:rsidR="00376003">
        <w:rPr>
          <w:rFonts w:ascii="Bookman Old Style" w:hAnsi="Bookman Old Style" w:cs="Segoe UI"/>
          <w:sz w:val="21"/>
          <w:szCs w:val="21"/>
        </w:rPr>
        <w:t>2</w:t>
      </w:r>
      <w:r w:rsidR="00164167" w:rsidRPr="00A45DB9">
        <w:rPr>
          <w:rFonts w:ascii="Bookman Old Style" w:hAnsi="Bookman Old Style" w:cs="Segoe UI"/>
          <w:sz w:val="21"/>
          <w:szCs w:val="21"/>
        </w:rPr>
        <w:t>.</w:t>
      </w:r>
    </w:p>
    <w:p w14:paraId="3D5F7020" w14:textId="77777777" w:rsidR="00164167" w:rsidRPr="00BD741B" w:rsidRDefault="0016416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61A75C53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4797CF9E" w14:textId="6D2DCDB3" w:rsidR="004E40E1" w:rsidRDefault="00C016CD" w:rsidP="0072133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>KEPUTUSAN KETUA PENGADILAN TINGGI AGAMA PADANG TENTANG PENUNJUKAN HAKIM PENGAWAS BIDANG, HAKIM PEMBINA DAN PENGAWAS DAERAH DI LINGKUNGAN PENGADILAN TINGGI AGAMA PADANG TAHUN 202</w:t>
      </w:r>
      <w:r w:rsidR="00ED6151">
        <w:rPr>
          <w:rFonts w:ascii="Bookman Old Style" w:hAnsi="Bookman Old Style" w:cs="Tahoma"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4E40E1"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599CB8FD" w14:textId="77777777" w:rsidR="00DF4165" w:rsidRDefault="00DF4165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39C1ABC" w14:textId="77777777" w:rsidR="00641049" w:rsidRDefault="00641049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6C49006" w14:textId="41ED25FC" w:rsidR="00552061" w:rsidRDefault="00C016CD" w:rsidP="00FD69FA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Menunjuk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namanya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tercantum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dalam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lampiran</w:t>
      </w:r>
      <w:proofErr w:type="spellEnd"/>
      <w:r>
        <w:rPr>
          <w:rFonts w:ascii="Bookman Old Style" w:hAnsi="Bookman Old Style"/>
          <w:sz w:val="21"/>
          <w:szCs w:val="21"/>
        </w:rPr>
        <w:t xml:space="preserve"> I Keputusan </w:t>
      </w:r>
      <w:proofErr w:type="spellStart"/>
      <w:r>
        <w:rPr>
          <w:rFonts w:ascii="Bookman Old Style" w:hAnsi="Bookman Old Style"/>
          <w:sz w:val="21"/>
          <w:szCs w:val="21"/>
        </w:rPr>
        <w:t>ini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>
        <w:rPr>
          <w:rFonts w:ascii="Bookman Old Style" w:hAnsi="Bookman Old Style"/>
          <w:sz w:val="21"/>
          <w:szCs w:val="21"/>
        </w:rPr>
        <w:t>Pengawas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Bidang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641049">
        <w:rPr>
          <w:rFonts w:ascii="Bookman Old Style" w:hAnsi="Bookman Old Style"/>
          <w:sz w:val="21"/>
          <w:szCs w:val="21"/>
        </w:rPr>
        <w:t>Pengadilan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Tinggi Agama Padang, </w:t>
      </w:r>
      <w:proofErr w:type="spellStart"/>
      <w:r>
        <w:rPr>
          <w:rFonts w:ascii="Bookman Old Style" w:hAnsi="Bookman Old Style"/>
          <w:sz w:val="21"/>
          <w:szCs w:val="21"/>
        </w:rPr>
        <w:t>lampiran</w:t>
      </w:r>
      <w:proofErr w:type="spellEnd"/>
      <w:r>
        <w:rPr>
          <w:rFonts w:ascii="Bookman Old Style" w:hAnsi="Bookman Old Style"/>
          <w:sz w:val="21"/>
          <w:szCs w:val="21"/>
        </w:rPr>
        <w:t xml:space="preserve"> II 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Pembina dan </w:t>
      </w:r>
      <w:proofErr w:type="spellStart"/>
      <w:r>
        <w:rPr>
          <w:rFonts w:ascii="Bookman Old Style" w:hAnsi="Bookman Old Style"/>
          <w:sz w:val="21"/>
          <w:szCs w:val="21"/>
        </w:rPr>
        <w:t>Pengawas</w:t>
      </w:r>
      <w:proofErr w:type="spellEnd"/>
      <w:r>
        <w:rPr>
          <w:rFonts w:ascii="Bookman Old Style" w:hAnsi="Bookman Old Style"/>
          <w:sz w:val="21"/>
          <w:szCs w:val="21"/>
        </w:rPr>
        <w:t xml:space="preserve"> Daerah di </w:t>
      </w:r>
      <w:proofErr w:type="spellStart"/>
      <w:r>
        <w:rPr>
          <w:rFonts w:ascii="Bookman Old Style" w:hAnsi="Bookman Old Style"/>
          <w:sz w:val="21"/>
          <w:szCs w:val="21"/>
        </w:rPr>
        <w:t>lingkungan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 </w:t>
      </w:r>
      <w:r w:rsidR="00641049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641049">
        <w:rPr>
          <w:rFonts w:ascii="Bookman Old Style" w:hAnsi="Bookman Old Style"/>
          <w:sz w:val="21"/>
          <w:szCs w:val="21"/>
        </w:rPr>
        <w:t>lampiran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>I</w:t>
      </w:r>
      <w:r w:rsidR="00721DC6">
        <w:rPr>
          <w:rFonts w:ascii="Bookman Old Style" w:hAnsi="Bookman Old Style"/>
          <w:sz w:val="21"/>
          <w:szCs w:val="21"/>
        </w:rPr>
        <w:t>II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1049">
        <w:rPr>
          <w:rFonts w:ascii="Bookman Old Style" w:hAnsi="Bookman Old Style"/>
          <w:sz w:val="21"/>
          <w:szCs w:val="21"/>
        </w:rPr>
        <w:t>sebagai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1049">
        <w:rPr>
          <w:rFonts w:ascii="Bookman Old Style" w:hAnsi="Bookman Old Style"/>
          <w:sz w:val="21"/>
          <w:szCs w:val="21"/>
        </w:rPr>
        <w:t>Pe</w:t>
      </w:r>
      <w:r w:rsidR="00BD4DEA">
        <w:rPr>
          <w:rFonts w:ascii="Bookman Old Style" w:hAnsi="Bookman Old Style"/>
          <w:sz w:val="21"/>
          <w:szCs w:val="21"/>
        </w:rPr>
        <w:t>mbantu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 w:rsidR="00FD69FA" w:rsidRPr="00EA2303">
        <w:rPr>
          <w:rFonts w:ascii="Bookman Old Style" w:hAnsi="Bookman Old Style"/>
          <w:sz w:val="21"/>
          <w:szCs w:val="21"/>
        </w:rPr>
        <w:t>dalam</w:t>
      </w:r>
      <w:proofErr w:type="spellEnd"/>
      <w:r w:rsidR="00FD69FA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Pelaksanaan</w:t>
      </w:r>
      <w:proofErr w:type="spellEnd"/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Pengawasan</w:t>
      </w:r>
      <w:proofErr w:type="spellEnd"/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Bidang</w:t>
      </w:r>
      <w:proofErr w:type="spellEnd"/>
      <w:r w:rsidR="00FD69FA">
        <w:rPr>
          <w:rFonts w:ascii="Bookman Old Style" w:hAnsi="Bookman Old Style"/>
          <w:sz w:val="21"/>
          <w:szCs w:val="21"/>
        </w:rPr>
        <w:t>,</w:t>
      </w:r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Pembina dan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Pengawas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r w:rsidR="004E40E1" w:rsidRPr="00EA2303">
        <w:rPr>
          <w:rFonts w:ascii="Bookman Old Style" w:hAnsi="Bookman Old Style"/>
          <w:sz w:val="21"/>
          <w:szCs w:val="21"/>
        </w:rPr>
        <w:t>Daerah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FD69FA">
        <w:rPr>
          <w:rFonts w:ascii="Bookman Old Style" w:hAnsi="Bookman Old Style"/>
          <w:sz w:val="21"/>
          <w:szCs w:val="21"/>
        </w:rPr>
        <w:br/>
      </w:r>
      <w:proofErr w:type="spellStart"/>
      <w:r w:rsidR="00040B91">
        <w:rPr>
          <w:rFonts w:ascii="Bookman Old Style" w:hAnsi="Bookman Old Style"/>
          <w:sz w:val="21"/>
          <w:szCs w:val="21"/>
        </w:rPr>
        <w:t>Tahun</w:t>
      </w:r>
      <w:proofErr w:type="spellEnd"/>
      <w:r w:rsidR="00040B91">
        <w:rPr>
          <w:rFonts w:ascii="Bookman Old Style" w:hAnsi="Bookman Old Style"/>
          <w:sz w:val="21"/>
          <w:szCs w:val="21"/>
        </w:rPr>
        <w:t xml:space="preserve"> 202</w:t>
      </w:r>
      <w:r w:rsidR="003864C2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E92CDDB" w14:textId="752AC6C2" w:rsidR="00022919" w:rsidRDefault="00C016CD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Hakim Pembina dan </w:t>
      </w:r>
      <w:proofErr w:type="spellStart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>Pengawas</w:t>
      </w:r>
      <w:proofErr w:type="spellEnd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Daerah </w:t>
      </w:r>
      <w:proofErr w:type="spellStart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>melakukan</w:t>
      </w:r>
      <w:proofErr w:type="spellEnd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monitoring dan </w:t>
      </w:r>
      <w:proofErr w:type="spellStart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>evaluasi</w:t>
      </w:r>
      <w:proofErr w:type="spellEnd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proofErr w:type="spellStart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>secara</w:t>
      </w:r>
      <w:proofErr w:type="spellEnd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proofErr w:type="spellStart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>berkala</w:t>
      </w:r>
      <w:proofErr w:type="spellEnd"/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dan </w:t>
      </w:r>
      <w:proofErr w:type="spellStart"/>
      <w:r w:rsidR="00022919" w:rsidRPr="00351A02">
        <w:rPr>
          <w:rFonts w:ascii="Bookman Old Style" w:hAnsi="Bookman Old Style" w:cs="Tahoma"/>
          <w:bCs/>
          <w:i/>
          <w:iCs/>
          <w:spacing w:val="-6"/>
          <w:sz w:val="21"/>
          <w:szCs w:val="21"/>
        </w:rPr>
        <w:t>realtime</w:t>
      </w:r>
      <w:proofErr w:type="spellEnd"/>
      <w:r w:rsidR="00022919" w:rsidRPr="00351A02">
        <w:rPr>
          <w:rFonts w:ascii="Bookman Old Style" w:hAnsi="Bookman Old Style" w:cs="Tahoma"/>
          <w:bCs/>
          <w:i/>
          <w:iCs/>
          <w:spacing w:val="-6"/>
          <w:sz w:val="21"/>
          <w:szCs w:val="21"/>
        </w:rPr>
        <w:t xml:space="preserve"> </w:t>
      </w:r>
      <w:proofErr w:type="spellStart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menggunakan</w:t>
      </w:r>
      <w:proofErr w:type="spellEnd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proofErr w:type="spellStart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Aplikasi</w:t>
      </w:r>
      <w:proofErr w:type="spellEnd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ACO (Access </w:t>
      </w:r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CCTV </w:t>
      </w:r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O</w:t>
      </w:r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nline</w:t>
      </w:r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) </w:t>
      </w:r>
      <w:proofErr w:type="spellStart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Direktorat</w:t>
      </w:r>
      <w:proofErr w:type="spellEnd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</w:t>
      </w:r>
      <w:proofErr w:type="spellStart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Jenderal</w:t>
      </w:r>
      <w:proofErr w:type="spellEnd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Badan </w:t>
      </w:r>
      <w:proofErr w:type="spellStart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Peradilan</w:t>
      </w:r>
      <w:proofErr w:type="spellEnd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 Agama pada </w:t>
      </w:r>
      <w:proofErr w:type="spellStart"/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tautan</w:t>
      </w:r>
      <w:proofErr w:type="spellEnd"/>
      <w:r w:rsidR="00351A02">
        <w:rPr>
          <w:rFonts w:ascii="Bookman Old Style" w:hAnsi="Bookman Old Style" w:cs="Tahoma"/>
          <w:bCs/>
          <w:sz w:val="21"/>
          <w:szCs w:val="21"/>
        </w:rPr>
        <w:t xml:space="preserve"> </w:t>
      </w:r>
      <w:hyperlink r:id="rId10" w:history="1">
        <w:r w:rsidR="00351A02" w:rsidRPr="006E4827">
          <w:rPr>
            <w:rStyle w:val="Hyperlink"/>
            <w:rFonts w:ascii="Bookman Old Style" w:hAnsi="Bookman Old Style" w:cs="Tahoma"/>
            <w:bCs/>
            <w:sz w:val="21"/>
            <w:szCs w:val="21"/>
          </w:rPr>
          <w:t>http://cctv.badilag.net/</w:t>
        </w:r>
      </w:hyperlink>
      <w:r w:rsidR="00351A02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terhadap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>:</w:t>
      </w:r>
    </w:p>
    <w:p w14:paraId="62FD35B6" w14:textId="3EBAC67A" w:rsid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Apel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Senin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pagi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Jum’at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sore;</w:t>
      </w:r>
    </w:p>
    <w:p w14:paraId="1E5D0AC4" w14:textId="25A1B406" w:rsidR="00022919" w:rsidRPr="00351A02" w:rsidRDefault="00351A02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pacing w:val="-8"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pacing w:val="-8"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pacing w:val="-8"/>
          <w:sz w:val="21"/>
          <w:szCs w:val="21"/>
        </w:rPr>
        <w:t xml:space="preserve"> </w:t>
      </w:r>
      <w:r w:rsidR="00022919" w:rsidRPr="00351A02">
        <w:rPr>
          <w:rFonts w:ascii="Bookman Old Style" w:hAnsi="Bookman Old Style" w:cs="Tahoma"/>
          <w:bCs/>
          <w:spacing w:val="-8"/>
          <w:sz w:val="21"/>
          <w:szCs w:val="21"/>
        </w:rPr>
        <w:t xml:space="preserve">PTSP </w:t>
      </w:r>
      <w:proofErr w:type="spellStart"/>
      <w:r w:rsidR="00022919" w:rsidRPr="00351A02">
        <w:rPr>
          <w:rFonts w:ascii="Bookman Old Style" w:hAnsi="Bookman Old Style" w:cs="Tahoma"/>
          <w:bCs/>
          <w:spacing w:val="-8"/>
          <w:sz w:val="21"/>
          <w:szCs w:val="21"/>
        </w:rPr>
        <w:t>sesuai</w:t>
      </w:r>
      <w:proofErr w:type="spellEnd"/>
      <w:r w:rsidR="00022919" w:rsidRPr="00351A02">
        <w:rPr>
          <w:rFonts w:ascii="Bookman Old Style" w:hAnsi="Bookman Old Style" w:cs="Tahoma"/>
          <w:bCs/>
          <w:spacing w:val="-8"/>
          <w:sz w:val="21"/>
          <w:szCs w:val="21"/>
        </w:rPr>
        <w:t xml:space="preserve"> SOP dan </w:t>
      </w:r>
      <w:proofErr w:type="spellStart"/>
      <w:r w:rsidRPr="00351A02">
        <w:rPr>
          <w:rFonts w:ascii="Bookman Old Style" w:hAnsi="Bookman Old Style" w:cs="Tahoma"/>
          <w:bCs/>
          <w:spacing w:val="-8"/>
          <w:sz w:val="21"/>
          <w:szCs w:val="21"/>
        </w:rPr>
        <w:t>Protokol</w:t>
      </w:r>
      <w:proofErr w:type="spellEnd"/>
      <w:r w:rsidRPr="00351A02">
        <w:rPr>
          <w:rFonts w:ascii="Bookman Old Style" w:hAnsi="Bookman Old Style" w:cs="Tahoma"/>
          <w:bCs/>
          <w:spacing w:val="-8"/>
          <w:sz w:val="21"/>
          <w:szCs w:val="21"/>
        </w:rPr>
        <w:t xml:space="preserve"> </w:t>
      </w:r>
      <w:proofErr w:type="spellStart"/>
      <w:r w:rsidRPr="00351A02">
        <w:rPr>
          <w:rFonts w:ascii="Bookman Old Style" w:hAnsi="Bookman Old Style" w:cs="Tahoma"/>
          <w:bCs/>
          <w:spacing w:val="-8"/>
          <w:sz w:val="21"/>
          <w:szCs w:val="21"/>
        </w:rPr>
        <w:t>Pencegahan</w:t>
      </w:r>
      <w:proofErr w:type="spellEnd"/>
      <w:r w:rsidRPr="00351A02">
        <w:rPr>
          <w:rFonts w:ascii="Bookman Old Style" w:hAnsi="Bookman Old Style" w:cs="Tahoma"/>
          <w:bCs/>
          <w:spacing w:val="-8"/>
          <w:sz w:val="21"/>
          <w:szCs w:val="21"/>
        </w:rPr>
        <w:t xml:space="preserve"> </w:t>
      </w:r>
      <w:proofErr w:type="spellStart"/>
      <w:r w:rsidRPr="00351A02">
        <w:rPr>
          <w:rFonts w:ascii="Bookman Old Style" w:hAnsi="Bookman Old Style" w:cs="Tahoma"/>
          <w:bCs/>
          <w:spacing w:val="-8"/>
          <w:sz w:val="21"/>
          <w:szCs w:val="21"/>
        </w:rPr>
        <w:t>Penyebaran</w:t>
      </w:r>
      <w:proofErr w:type="spellEnd"/>
      <w:r w:rsidRPr="00351A02">
        <w:rPr>
          <w:rFonts w:ascii="Bookman Old Style" w:hAnsi="Bookman Old Style" w:cs="Tahoma"/>
          <w:bCs/>
          <w:spacing w:val="-8"/>
          <w:sz w:val="21"/>
          <w:szCs w:val="21"/>
        </w:rPr>
        <w:t xml:space="preserve"> </w:t>
      </w:r>
      <w:r w:rsidR="00022919" w:rsidRPr="00351A02">
        <w:rPr>
          <w:rFonts w:ascii="Bookman Old Style" w:hAnsi="Bookman Old Style" w:cs="Tahoma"/>
          <w:bCs/>
          <w:spacing w:val="-8"/>
          <w:sz w:val="21"/>
          <w:szCs w:val="21"/>
        </w:rPr>
        <w:t>Covid-19;</w:t>
      </w:r>
    </w:p>
    <w:p w14:paraId="5CB226D2" w14:textId="01264918" w:rsidR="00997ACB" w:rsidRDefault="00D23085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 w:rsidR="00C016CD">
        <w:rPr>
          <w:rFonts w:ascii="Bookman Old Style" w:hAnsi="Bookman Old Style" w:cs="Tahoma"/>
          <w:bCs/>
          <w:sz w:val="21"/>
          <w:szCs w:val="21"/>
        </w:rPr>
        <w:t>,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penuh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tanggungjawab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dibawah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koordinasi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Wakil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Pengad</w:t>
      </w:r>
      <w:r w:rsidR="00FD69FA">
        <w:rPr>
          <w:rFonts w:ascii="Bookman Old Style" w:hAnsi="Bookman Old Style" w:cs="Tahoma"/>
          <w:bCs/>
          <w:sz w:val="21"/>
          <w:szCs w:val="21"/>
        </w:rPr>
        <w:t>ilan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selaku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koordinator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pembinaan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pengawasan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dengan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dibantu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BD4DEA">
        <w:rPr>
          <w:rFonts w:ascii="Bookman Old Style" w:hAnsi="Bookman Old Style"/>
          <w:sz w:val="21"/>
          <w:szCs w:val="21"/>
        </w:rPr>
        <w:t>Panitera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r w:rsidR="007D170E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7D170E">
        <w:rPr>
          <w:rFonts w:ascii="Bookman Old Style" w:hAnsi="Bookman Old Style"/>
          <w:sz w:val="21"/>
          <w:szCs w:val="21"/>
        </w:rPr>
        <w:t>Sekretaris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BD4DEA">
        <w:rPr>
          <w:rFonts w:ascii="Bookman Old Style" w:hAnsi="Bookman Old Style"/>
          <w:sz w:val="21"/>
          <w:szCs w:val="21"/>
        </w:rPr>
        <w:t>sebagai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A02">
        <w:rPr>
          <w:rFonts w:ascii="Bookman Old Style" w:hAnsi="Bookman Old Style"/>
          <w:sz w:val="21"/>
          <w:szCs w:val="21"/>
        </w:rPr>
        <w:t>sekretaris</w:t>
      </w:r>
      <w:proofErr w:type="spellEnd"/>
      <w:r w:rsidR="00351A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pembinaan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BD4DEA">
        <w:rPr>
          <w:rFonts w:ascii="Bookman Old Style" w:hAnsi="Bookman Old Style"/>
          <w:sz w:val="21"/>
          <w:szCs w:val="21"/>
        </w:rPr>
        <w:t>pengawasan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4E40E1">
        <w:rPr>
          <w:rFonts w:ascii="Bookman Old Style" w:hAnsi="Bookman Old Style"/>
          <w:sz w:val="21"/>
          <w:szCs w:val="21"/>
        </w:rPr>
        <w:t>lingkungan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Pengadilan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Tinggi Agama Padang</w:t>
      </w:r>
      <w:r w:rsidR="00997ACB">
        <w:rPr>
          <w:rFonts w:ascii="Bookman Old Style" w:hAnsi="Bookman Old Style"/>
          <w:sz w:val="21"/>
          <w:szCs w:val="21"/>
        </w:rPr>
        <w:t>;</w:t>
      </w:r>
    </w:p>
    <w:p w14:paraId="7DD61184" w14:textId="2573B23F" w:rsidR="00164167" w:rsidRDefault="00997ACB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</w:t>
      </w:r>
      <w:r w:rsidR="00D23085">
        <w:rPr>
          <w:rFonts w:ascii="Bookman Old Style" w:hAnsi="Bookman Old Style" w:cs="Tahoma"/>
          <w:bCs/>
          <w:sz w:val="21"/>
          <w:szCs w:val="21"/>
        </w:rPr>
        <w:t>EMPAT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</w:t>
      </w:r>
      <w:r w:rsidR="002D1583">
        <w:rPr>
          <w:rFonts w:ascii="Bookman Old Style" w:hAnsi="Bookman Old Style" w:cs="Tahoma"/>
          <w:bCs/>
          <w:sz w:val="21"/>
          <w:szCs w:val="21"/>
        </w:rPr>
        <w:t>k</w:t>
      </w:r>
      <w:r>
        <w:rPr>
          <w:rFonts w:ascii="Bookman Old Style" w:hAnsi="Bookman Old Style" w:cs="Tahoma"/>
          <w:bCs/>
          <w:sz w:val="21"/>
          <w:szCs w:val="21"/>
        </w:rPr>
        <w:t>tum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3085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melaporkan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hasil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pengawasannya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D170E">
        <w:rPr>
          <w:rFonts w:ascii="Bookman Old Style" w:hAnsi="Bookman Old Style" w:cs="Tahoma"/>
          <w:bCs/>
          <w:sz w:val="21"/>
          <w:szCs w:val="21"/>
        </w:rPr>
        <w:t xml:space="preserve">Wakil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selaku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/>
          <w:sz w:val="21"/>
          <w:szCs w:val="21"/>
        </w:rPr>
        <w:t>koordinator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/>
          <w:sz w:val="21"/>
          <w:szCs w:val="21"/>
        </w:rPr>
        <w:t>pembinaan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A02">
        <w:rPr>
          <w:rFonts w:ascii="Bookman Old Style" w:hAnsi="Bookman Old Style"/>
          <w:sz w:val="21"/>
          <w:szCs w:val="21"/>
        </w:rPr>
        <w:t>selambatnya</w:t>
      </w:r>
      <w:proofErr w:type="spellEnd"/>
      <w:r w:rsidR="00351A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A02">
        <w:rPr>
          <w:rFonts w:ascii="Bookman Old Style" w:hAnsi="Bookman Old Style"/>
          <w:sz w:val="21"/>
          <w:szCs w:val="21"/>
        </w:rPr>
        <w:t>satu</w:t>
      </w:r>
      <w:proofErr w:type="spellEnd"/>
      <w:r w:rsidR="00351A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A02">
        <w:rPr>
          <w:rFonts w:ascii="Bookman Old Style" w:hAnsi="Bookman Old Style"/>
          <w:sz w:val="21"/>
          <w:szCs w:val="21"/>
        </w:rPr>
        <w:t>pekan</w:t>
      </w:r>
      <w:proofErr w:type="spellEnd"/>
      <w:r w:rsidR="00351A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A02">
        <w:rPr>
          <w:rFonts w:ascii="Bookman Old Style" w:hAnsi="Bookman Old Style"/>
          <w:sz w:val="21"/>
          <w:szCs w:val="21"/>
        </w:rPr>
        <w:t>setelah</w:t>
      </w:r>
      <w:proofErr w:type="spellEnd"/>
      <w:r w:rsidR="00351A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A02">
        <w:rPr>
          <w:rFonts w:ascii="Bookman Old Style" w:hAnsi="Bookman Old Style"/>
          <w:sz w:val="21"/>
          <w:szCs w:val="21"/>
        </w:rPr>
        <w:t>pelaksanaan</w:t>
      </w:r>
      <w:proofErr w:type="spellEnd"/>
      <w:r w:rsidR="00351A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A02">
        <w:rPr>
          <w:rFonts w:ascii="Bookman Old Style" w:hAnsi="Bookman Old Style"/>
          <w:sz w:val="21"/>
          <w:szCs w:val="21"/>
        </w:rPr>
        <w:t>Pembinaan</w:t>
      </w:r>
      <w:proofErr w:type="spellEnd"/>
      <w:r w:rsidR="00351A0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351A02"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13A5292D" w:rsidR="00997ACB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L</w:t>
      </w:r>
      <w:proofErr w:type="spellEnd"/>
      <w:r w:rsidR="00D23085">
        <w:rPr>
          <w:rFonts w:ascii="Bookman Old Style" w:hAnsi="Bookman Old Style" w:cs="Tahoma"/>
          <w:bCs/>
          <w:sz w:val="21"/>
          <w:szCs w:val="21"/>
        </w:rPr>
        <w:t>IMA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Jika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menugaskan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pendamping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1583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2D158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2D158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1583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; </w:t>
      </w:r>
    </w:p>
    <w:p w14:paraId="186ADEE8" w14:textId="7069F37D" w:rsidR="00552061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ENAM</w:t>
      </w:r>
      <w:r w:rsidR="00C016C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016C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biaya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timbul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kep</w:t>
      </w:r>
      <w:r w:rsidR="00FD69FA">
        <w:rPr>
          <w:rFonts w:ascii="Bookman Old Style" w:hAnsi="Bookman Old Style" w:cs="Tahoma"/>
          <w:bCs/>
          <w:sz w:val="21"/>
          <w:szCs w:val="21"/>
        </w:rPr>
        <w:t>utusan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dibebankan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pada DIPA</w:t>
      </w:r>
      <w:r w:rsidR="0016416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Tinggi A</w:t>
      </w:r>
      <w:r w:rsidR="008D716A">
        <w:rPr>
          <w:rFonts w:ascii="Bookman Old Style" w:hAnsi="Bookman Old Style" w:cs="Tahoma"/>
          <w:bCs/>
          <w:sz w:val="21"/>
          <w:szCs w:val="21"/>
        </w:rPr>
        <w:t xml:space="preserve">gama Padang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3864C2">
        <w:rPr>
          <w:rFonts w:ascii="Bookman Old Style" w:hAnsi="Bookman Old Style" w:cs="Tahoma"/>
          <w:bCs/>
          <w:sz w:val="21"/>
          <w:szCs w:val="21"/>
        </w:rPr>
        <w:t>2</w:t>
      </w:r>
      <w:r w:rsidR="008D716A">
        <w:rPr>
          <w:rFonts w:ascii="Bookman Old Style" w:hAnsi="Bookman Old Style" w:cs="Tahoma"/>
          <w:bCs/>
          <w:sz w:val="21"/>
          <w:szCs w:val="21"/>
        </w:rPr>
        <w:t>.</w:t>
      </w:r>
    </w:p>
    <w:p w14:paraId="56F617C3" w14:textId="6C8C009D" w:rsidR="00552061" w:rsidRDefault="00997ACB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 w:rsidR="00D23085">
        <w:rPr>
          <w:rFonts w:ascii="Bookman Old Style" w:hAnsi="Bookman Old Style"/>
          <w:sz w:val="21"/>
          <w:szCs w:val="21"/>
        </w:rPr>
        <w:t>TUJUH</w:t>
      </w:r>
      <w:r w:rsidR="00C016CD">
        <w:rPr>
          <w:rFonts w:ascii="Bookman Old Style" w:hAnsi="Bookman Old Style"/>
          <w:sz w:val="21"/>
          <w:szCs w:val="21"/>
        </w:rPr>
        <w:tab/>
        <w:t>:</w:t>
      </w:r>
      <w:r w:rsidR="00C016CD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C016CD">
        <w:rPr>
          <w:rFonts w:ascii="Bookman Old Style" w:hAnsi="Bookman Old Style"/>
          <w:sz w:val="21"/>
          <w:szCs w:val="21"/>
        </w:rPr>
        <w:t>ini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berlaku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terhitung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sejak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ditetapkan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dengan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ketentuan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apabila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>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70D2587E" w:rsidR="00552061" w:rsidRPr="00DF4165" w:rsidRDefault="003C03A9" w:rsidP="00FD69FA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533912">
        <w:rPr>
          <w:rFonts w:ascii="Bookman Old Style" w:hAnsi="Bookman Old Style"/>
          <w:sz w:val="21"/>
          <w:szCs w:val="21"/>
        </w:rPr>
        <w:t xml:space="preserve"> </w:t>
      </w:r>
      <w:r w:rsidR="0090009B">
        <w:rPr>
          <w:rFonts w:ascii="Bookman Old Style" w:hAnsi="Bookman Old Style"/>
          <w:sz w:val="21"/>
          <w:szCs w:val="21"/>
        </w:rPr>
        <w:t>10</w:t>
      </w:r>
      <w:r w:rsidR="003F3D46">
        <w:rPr>
          <w:rFonts w:ascii="Bookman Old Style" w:hAnsi="Bookman Old Style"/>
          <w:sz w:val="21"/>
          <w:szCs w:val="21"/>
        </w:rPr>
        <w:t xml:space="preserve"> </w:t>
      </w:r>
      <w:r w:rsidR="00351A02">
        <w:rPr>
          <w:rFonts w:ascii="Bookman Old Style" w:hAnsi="Bookman Old Style"/>
          <w:sz w:val="21"/>
          <w:szCs w:val="21"/>
        </w:rPr>
        <w:t>Mei</w:t>
      </w:r>
      <w:r w:rsidR="003864C2">
        <w:rPr>
          <w:rFonts w:ascii="Bookman Old Style" w:hAnsi="Bookman Old Style"/>
          <w:sz w:val="21"/>
          <w:szCs w:val="21"/>
        </w:rPr>
        <w:t xml:space="preserve"> </w:t>
      </w:r>
      <w:r w:rsidR="00C016CD">
        <w:rPr>
          <w:rFonts w:ascii="Bookman Old Style" w:hAnsi="Bookman Old Style"/>
          <w:sz w:val="21"/>
          <w:szCs w:val="21"/>
        </w:rPr>
        <w:t>20</w:t>
      </w:r>
      <w:proofErr w:type="spellStart"/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3864C2">
        <w:rPr>
          <w:rFonts w:ascii="Bookman Old Style" w:hAnsi="Bookman Old Style"/>
          <w:sz w:val="21"/>
          <w:szCs w:val="21"/>
          <w:lang w:val="en-ID"/>
        </w:rPr>
        <w:t>2</w:t>
      </w:r>
    </w:p>
    <w:p w14:paraId="395783D6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proofErr w:type="spellEnd"/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5141C895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>:</w:t>
      </w:r>
    </w:p>
    <w:p w14:paraId="407090A3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14:paraId="39699422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Jakarta;</w:t>
      </w:r>
    </w:p>
    <w:p w14:paraId="2264AACE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se Sumatera Barat;</w:t>
      </w:r>
    </w:p>
    <w:p w14:paraId="0AF95B22" w14:textId="77777777" w:rsidR="00552061" w:rsidRDefault="00552061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1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40FAE39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0A61E08F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:W</w:t>
      </w:r>
      <w:proofErr w:type="gramEnd"/>
      <w:r>
        <w:rPr>
          <w:rFonts w:ascii="Bookman Old Style" w:hAnsi="Bookman Old Style"/>
          <w:sz w:val="20"/>
          <w:szCs w:val="20"/>
        </w:rPr>
        <w:t>3</w:t>
      </w:r>
      <w:r w:rsidR="0076741E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A/</w:t>
      </w:r>
      <w:r w:rsidR="0090009B" w:rsidRPr="0090009B">
        <w:rPr>
          <w:rFonts w:ascii="Bookman Old Style" w:hAnsi="Bookman Old Style"/>
          <w:color w:val="FFFFFF" w:themeColor="background1"/>
          <w:sz w:val="20"/>
          <w:szCs w:val="20"/>
        </w:rPr>
        <w:t>0000</w:t>
      </w:r>
      <w:r>
        <w:rPr>
          <w:rFonts w:ascii="Bookman Old Style" w:hAnsi="Bookman Old Style"/>
          <w:sz w:val="20"/>
          <w:szCs w:val="20"/>
        </w:rPr>
        <w:t>/PS.00/</w:t>
      </w:r>
      <w:r w:rsidR="0090009B">
        <w:rPr>
          <w:rFonts w:ascii="Bookman Old Style" w:hAnsi="Bookman Old Style"/>
          <w:sz w:val="20"/>
          <w:szCs w:val="20"/>
        </w:rPr>
        <w:t>5</w:t>
      </w:r>
      <w:r w:rsidR="00DF4165">
        <w:rPr>
          <w:rFonts w:ascii="Bookman Old Style" w:hAnsi="Bookman Old Style"/>
          <w:sz w:val="20"/>
          <w:szCs w:val="20"/>
        </w:rPr>
        <w:t>/202</w:t>
      </w:r>
      <w:r w:rsidR="003864C2">
        <w:rPr>
          <w:rFonts w:ascii="Bookman Old Style" w:hAnsi="Bookman Old Style"/>
          <w:sz w:val="20"/>
          <w:szCs w:val="20"/>
        </w:rPr>
        <w:t>2</w:t>
      </w:r>
    </w:p>
    <w:p w14:paraId="7AD38B8D" w14:textId="51ED7E74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90009B">
        <w:rPr>
          <w:rFonts w:ascii="Bookman Old Style" w:hAnsi="Bookman Old Style"/>
          <w:sz w:val="20"/>
          <w:szCs w:val="20"/>
        </w:rPr>
        <w:t>10</w:t>
      </w:r>
      <w:r w:rsidR="00A50239">
        <w:rPr>
          <w:rFonts w:ascii="Bookman Old Style" w:hAnsi="Bookman Old Style"/>
          <w:sz w:val="20"/>
          <w:szCs w:val="20"/>
        </w:rPr>
        <w:t xml:space="preserve"> </w:t>
      </w:r>
      <w:r w:rsidR="0090009B">
        <w:rPr>
          <w:rFonts w:ascii="Bookman Old Style" w:hAnsi="Bookman Old Style"/>
          <w:sz w:val="20"/>
          <w:szCs w:val="20"/>
        </w:rPr>
        <w:t>ME</w:t>
      </w:r>
      <w:r w:rsidR="00A50239">
        <w:rPr>
          <w:rFonts w:ascii="Bookman Old Style" w:hAnsi="Bookman Old Style"/>
          <w:sz w:val="20"/>
          <w:szCs w:val="20"/>
        </w:rPr>
        <w:t>I 2022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8694B6F" w:rsidR="00552061" w:rsidRDefault="009A471D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68438986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</w:t>
      </w:r>
      <w:r w:rsidR="004605D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409C9AC8" w14:textId="46E2D24A" w:rsidR="00552061" w:rsidRDefault="00110D3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480B56D1" w14:textId="77777777" w:rsidR="00685DA8" w:rsidRDefault="00685DA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4605DD" w14:paraId="24D5D1AB" w14:textId="77777777" w:rsidTr="00685DA8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136A832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5173A4D4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54D223F" w14:textId="59A5043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479F109A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42341B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4605DD" w14:paraId="4A50546C" w14:textId="77777777" w:rsidTr="00655DC8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AEAEC8C" w14:textId="06C399BD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183E3" w14:textId="18EDADB9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63B7B0B" w14:textId="5A47378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D6AD1" w14:textId="6839813E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E7951D" w14:textId="47733555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7894E768" w14:textId="77777777" w:rsidTr="00655DC8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C351E" w14:textId="14973E55" w:rsidR="00655DC8" w:rsidRP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06EE1" w14:textId="22DB5BE4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E868D" w14:textId="085F6CFE" w:rsidR="00655DC8" w:rsidRDefault="00655DC8" w:rsidP="00655DC8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3CDA70" w14:textId="77777777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139F906C" w14:textId="77777777" w:rsidTr="00655DC8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B25EB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B2BD06" w14:textId="563A9287" w:rsidR="00685DA8" w:rsidRDefault="00ED6151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Drs. Hamdan</w:t>
            </w:r>
            <w:r w:rsidR="003F3D46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. S, S.H., M.H.I.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195602121984031001</w:t>
            </w:r>
          </w:p>
          <w:p w14:paraId="377A81FC" w14:textId="100A56D0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135E9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71D983AD" w14:textId="646E2F5E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Koordinator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9D699A" w14:textId="4FE50392" w:rsidR="00685DA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E90632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283EC753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799A0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09CDF1" w14:textId="77777777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Drs. Abd.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Khalik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3F4626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200D81C4" w14:textId="752A90B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C64" w14:textId="312CCDB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18475420" w14:textId="52F8735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3812BF" w14:textId="40DF5EE8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3FB5C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37047060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BFA547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77472" w14:textId="6B379F9B" w:rsidR="00685DA8" w:rsidRDefault="00ED6151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H. Idris Latif S.H., M.H.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196404101993031002</w:t>
            </w:r>
          </w:p>
          <w:p w14:paraId="7E345574" w14:textId="781EE9F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B5162" w14:textId="6F1D149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6D8D16A6" w14:textId="2D4DF8FD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F39FA" w14:textId="03628FED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008F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1C6C2A3E" w14:textId="77777777" w:rsidTr="00DF17A9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FB9F" w14:textId="76E6B78B" w:rsidR="00655DC8" w:rsidRPr="00685DA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BIDANG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FF5C8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4A62A" w14:textId="77777777" w:rsidR="00655DC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F76F0D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546929FB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25A8B1" w14:textId="77777777" w:rsidR="00685DA8" w:rsidRPr="00F43B54" w:rsidRDefault="00685DA8" w:rsidP="00685DA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679111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Khairuddin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69DD01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13C56A3E" w14:textId="1C657312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68E48" w14:textId="35CD352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2E99EDCD" w14:textId="7725310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9F233D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17897B22" w14:textId="0817A43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Keuangan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457A1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7F7C36DF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7C9FD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A4A24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 xml:space="preserve">Drs. Ridwan </w:t>
            </w:r>
            <w:proofErr w:type="spellStart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Alimunir</w:t>
            </w:r>
            <w:proofErr w:type="spellEnd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, S.H., M.H.</w:t>
            </w:r>
          </w:p>
          <w:p w14:paraId="11F1AFF2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48CCE2F9" w14:textId="7FF794F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A3DC4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2C523B" w14:textId="01C05C0D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B981C0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7A5B9139" w14:textId="25778F4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Tata Usaha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Rumah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F383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6F0DBF67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8FBD8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94C8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  <w:p w14:paraId="4CB0BB2A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7CE25E2A" w14:textId="25EA3D8F" w:rsidR="00015889" w:rsidRPr="00EA2303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5CE90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CFE8FD5" w14:textId="74E22FD8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BD66F" w14:textId="77777777" w:rsidR="00985B21" w:rsidRDefault="00985B21" w:rsidP="00985B21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Persidangan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</w:t>
            </w:r>
          </w:p>
          <w:p w14:paraId="13436327" w14:textId="2D8E6613" w:rsidR="00015889" w:rsidRPr="003C03A9" w:rsidRDefault="00985B21" w:rsidP="00985B21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F863E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7D0A7EA9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E65B97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D37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  <w:p w14:paraId="414B6C3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425476BD" w14:textId="058315DC" w:rsidR="00D124A9" w:rsidRPr="00721DC6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A3BE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D5C040E" w14:textId="0509532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146D4C" w14:textId="7000A46E" w:rsidR="00D124A9" w:rsidRDefault="00985B21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Pelayanan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Publik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1B8C7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C0BA606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81B59" w14:textId="2F99998A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9F0EDE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Amzah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</w:t>
            </w:r>
          </w:p>
          <w:p w14:paraId="2BDF6529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709DE10C" w14:textId="264864CD" w:rsidR="00D124A9" w:rsidRPr="00EA2303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BC23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AC7A04A" w14:textId="66360148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C0E0B3" w14:textId="7E647E5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73CF80A4" w14:textId="760097C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Kepegawaian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Te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k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nologi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71A5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8704F6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7C234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9C798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26EFC282" w14:textId="77777777" w:rsidR="00D124A9" w:rsidRPr="00222768" w:rsidRDefault="00B82BD6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2" w:history="1">
              <w:r w:rsidR="00D124A9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6771F42B" w14:textId="5705B63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6162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9B114E7" w14:textId="705C374B" w:rsidR="00D124A9" w:rsidRPr="0001588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E49A9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397B95EB" w14:textId="7A0CA87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Rencana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Program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3347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3CD0AE1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0E570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A8B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6C6AE411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1E3EC13F" w14:textId="5BBC5ECE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C23EB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8885345" w14:textId="62EDDAA9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F5F8C" w14:textId="52A6D95B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Manajemen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Peradilan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3163C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0778106" w14:textId="77777777" w:rsidR="00552061" w:rsidRDefault="0055206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ABE7678" w14:textId="77777777" w:rsidR="00D124A9" w:rsidRDefault="00D124A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3C5564E5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330C8660" w14:textId="77777777" w:rsidR="00552061" w:rsidRDefault="00C016C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6A3BB14" w14:textId="462F6E7F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 KEPUTUSAN KETUA</w:t>
      </w:r>
    </w:p>
    <w:p w14:paraId="424CCB54" w14:textId="77777777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17211FEC" w14:textId="285DC8E8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>
        <w:rPr>
          <w:rFonts w:ascii="Bookman Old Style" w:hAnsi="Bookman Old Style"/>
          <w:sz w:val="20"/>
          <w:szCs w:val="20"/>
        </w:rPr>
        <w:tab/>
        <w:t>:W</w:t>
      </w:r>
      <w:proofErr w:type="gramEnd"/>
      <w:r>
        <w:rPr>
          <w:rFonts w:ascii="Bookman Old Style" w:hAnsi="Bookman Old Style"/>
          <w:sz w:val="20"/>
          <w:szCs w:val="20"/>
        </w:rPr>
        <w:t>3-A/</w:t>
      </w:r>
      <w:r w:rsidR="0090009B" w:rsidRPr="0090009B">
        <w:rPr>
          <w:rFonts w:ascii="Bookman Old Style" w:hAnsi="Bookman Old Style"/>
          <w:color w:val="FFFFFF" w:themeColor="background1"/>
          <w:sz w:val="20"/>
          <w:szCs w:val="20"/>
        </w:rPr>
        <w:t>0000</w:t>
      </w:r>
      <w:r>
        <w:rPr>
          <w:rFonts w:ascii="Bookman Old Style" w:hAnsi="Bookman Old Style"/>
          <w:sz w:val="20"/>
          <w:szCs w:val="20"/>
        </w:rPr>
        <w:t>/PS.00/</w:t>
      </w:r>
      <w:r w:rsidR="0090009B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/202</w:t>
      </w:r>
      <w:r w:rsidR="003864C2">
        <w:rPr>
          <w:rFonts w:ascii="Bookman Old Style" w:hAnsi="Bookman Old Style"/>
          <w:sz w:val="20"/>
          <w:szCs w:val="20"/>
        </w:rPr>
        <w:t>2</w:t>
      </w:r>
    </w:p>
    <w:p w14:paraId="6CD2625F" w14:textId="76202007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90009B">
        <w:rPr>
          <w:rFonts w:ascii="Bookman Old Style" w:hAnsi="Bookman Old Style"/>
          <w:sz w:val="20"/>
          <w:szCs w:val="20"/>
        </w:rPr>
        <w:t>10</w:t>
      </w:r>
      <w:r w:rsidR="00A50239">
        <w:rPr>
          <w:rFonts w:ascii="Bookman Old Style" w:hAnsi="Bookman Old Style"/>
          <w:sz w:val="20"/>
          <w:szCs w:val="20"/>
        </w:rPr>
        <w:t xml:space="preserve"> </w:t>
      </w:r>
      <w:r w:rsidR="0090009B">
        <w:rPr>
          <w:rFonts w:ascii="Bookman Old Style" w:hAnsi="Bookman Old Style"/>
          <w:sz w:val="20"/>
          <w:szCs w:val="20"/>
        </w:rPr>
        <w:t>ME</w:t>
      </w:r>
      <w:r w:rsidR="00A50239">
        <w:rPr>
          <w:rFonts w:ascii="Bookman Old Style" w:hAnsi="Bookman Old Style"/>
          <w:sz w:val="20"/>
          <w:szCs w:val="20"/>
        </w:rPr>
        <w:t>I 2022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E14B4D8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5B6AB6AE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27EF26DA" w14:textId="77D2F636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PENUNJUKAN </w:t>
      </w:r>
      <w:r w:rsidR="00262CDB">
        <w:rPr>
          <w:rFonts w:ascii="Bookman Old Style" w:hAnsi="Bookman Old Style"/>
          <w:sz w:val="21"/>
          <w:szCs w:val="21"/>
        </w:rPr>
        <w:t xml:space="preserve">HAKIM PEMBINA DAN PENGAWAS DAERAH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1CB2336B" w14:textId="5969D556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7B6B4883" w14:textId="77777777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655DC8" w14:paraId="7C7A8DF6" w14:textId="77777777" w:rsidTr="000D29E6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C9D614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6AD49" w14:textId="77777777" w:rsidR="00655DC8" w:rsidRPr="004605DD" w:rsidRDefault="00655DC8" w:rsidP="000D29E6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D29234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F8FB6" w14:textId="39DE1EB4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DAERAH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790325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655DC8" w14:paraId="4E8E7E77" w14:textId="77777777" w:rsidTr="000D29E6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A50950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2E7C0" w14:textId="77777777" w:rsidR="00655DC8" w:rsidRPr="004605DD" w:rsidRDefault="00655DC8" w:rsidP="000D29E6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F61989A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81C57" w14:textId="7150965C" w:rsidR="00655DC8" w:rsidRDefault="007F6B70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D431FD" w14:textId="4A4FE9C5" w:rsidR="00655DC8" w:rsidRDefault="007F6B70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6AAD3195" w14:textId="77777777" w:rsidTr="000D29E6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686FA" w14:textId="77777777" w:rsidR="00655DC8" w:rsidRP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5064D" w14:textId="77777777" w:rsid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F9DDF" w14:textId="77777777" w:rsidR="00655DC8" w:rsidRDefault="00655DC8" w:rsidP="000D29E6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A8756A" w14:textId="77777777" w:rsid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72A693C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540550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BFE62E" w14:textId="77777777" w:rsidR="003F3D46" w:rsidRDefault="003F3D46" w:rsidP="003F3D4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Drs. Hamdan</w:t>
            </w:r>
            <w:r>
              <w:rPr>
                <w:rFonts w:ascii="Bookman Old Style" w:hAnsi="Bookman Old Style"/>
                <w:sz w:val="21"/>
                <w:szCs w:val="21"/>
              </w:rPr>
              <w:t>i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. S, S.H., M.H.I.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195602121984031001</w:t>
            </w:r>
          </w:p>
          <w:p w14:paraId="0A6E1E6E" w14:textId="60EE6653" w:rsidR="00655DC8" w:rsidRPr="00685DA8" w:rsidRDefault="003F3D46" w:rsidP="003F3D4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92143D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281F3D6E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Koordinator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84738F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52238B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4A753FC2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3DF31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661DB7" w14:textId="77777777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Drs. Abd.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Khalik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728EB0D2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67226318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084D5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1F34B58C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25915A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60D33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20805" w14:paraId="404D687D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1BD46A" w14:textId="77777777" w:rsidR="00420805" w:rsidRPr="00F43B54" w:rsidRDefault="00420805" w:rsidP="004208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7BC00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H. Idris Latif S.H., M.H.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196404101993031002</w:t>
            </w:r>
          </w:p>
          <w:p w14:paraId="67B7DDF8" w14:textId="3BD40D90" w:rsidR="00420805" w:rsidRDefault="00420805" w:rsidP="0042080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CB5BEC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7B9224A1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421A9" w14:textId="77777777" w:rsidR="00420805" w:rsidRDefault="00420805" w:rsidP="0042080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DC1CE6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1EF2065" w14:textId="77777777" w:rsidTr="00BD485A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6171" w14:textId="2A8A45FD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DAERAH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D2AAE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B2E27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E658F2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7D489557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BA8C7E" w14:textId="77777777" w:rsidR="00655DC8" w:rsidRPr="00F43B54" w:rsidRDefault="00655DC8" w:rsidP="00655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ACBAC1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Khairuddin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0585570F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67697EDD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34C8C3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506D0EE" w14:textId="227EC90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726F05" w14:textId="3637D85C" w:rsidR="00655DC8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>Painan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19DD38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4D499B67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91EBF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E4D03F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 xml:space="preserve">Drs. Ridwan </w:t>
            </w:r>
            <w:proofErr w:type="spellStart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Alimunir</w:t>
            </w:r>
            <w:proofErr w:type="spellEnd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, S.H., M.H.</w:t>
            </w:r>
          </w:p>
          <w:p w14:paraId="4A15D4F5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7B295ED9" w14:textId="42978D33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8AAE2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C308A47" w14:textId="61F06786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3665BC" w14:textId="5CE9C020" w:rsidR="007F6B70" w:rsidRDefault="007F6B7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Padang Panjang</w:t>
            </w:r>
          </w:p>
          <w:p w14:paraId="3E31F768" w14:textId="77777777" w:rsidR="00BD485A" w:rsidRDefault="007F6B70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Koto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aru</w:t>
            </w:r>
            <w:proofErr w:type="spellEnd"/>
          </w:p>
          <w:p w14:paraId="0D35881C" w14:textId="1DED1412" w:rsidR="00D124A9" w:rsidRDefault="00D124A9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Tanjung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Pati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34421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2BF98E25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DB8A19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87BD4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  <w:p w14:paraId="773333D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17798E92" w14:textId="0259291C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F29D8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6D4FCCA" w14:textId="17CC0BBC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AB83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Lubuk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Sikaping</w:t>
            </w:r>
            <w:proofErr w:type="spellEnd"/>
          </w:p>
          <w:p w14:paraId="23C261E4" w14:textId="3FEB5BD3" w:rsidR="003E3440" w:rsidRDefault="007F6B7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Talu</w:t>
            </w:r>
            <w:proofErr w:type="spellEnd"/>
          </w:p>
          <w:p w14:paraId="23F2A980" w14:textId="733239CC" w:rsidR="007F6B70" w:rsidRPr="003C03A9" w:rsidRDefault="007F6B7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Lubuk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Basung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5D5E5B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7EB77FE1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037FE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9856F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  <w:p w14:paraId="6E4C6EDB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7B4DEAE6" w14:textId="0545CBD0" w:rsidR="00BD485A" w:rsidRPr="00721DC6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88E9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3965AC" w14:textId="1A7391F3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B2CF3F" w14:textId="642D40FE" w:rsidR="00BD485A" w:rsidRDefault="00985B21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Bukittinggi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BD485A"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BD485A"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="00BD485A" w:rsidRPr="00015889">
              <w:rPr>
                <w:rFonts w:ascii="Bookman Old Style" w:hAnsi="Bookman Old Style"/>
                <w:sz w:val="21"/>
                <w:szCs w:val="21"/>
              </w:rPr>
              <w:t>Payakumbuh</w:t>
            </w:r>
            <w:proofErr w:type="spellEnd"/>
          </w:p>
          <w:p w14:paraId="6FFE7BE1" w14:textId="0CC59807" w:rsidR="00BD485A" w:rsidRPr="00015889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Maninjau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36572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13A81E7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EE70D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82ADBF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Amzah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</w:t>
            </w:r>
          </w:p>
          <w:p w14:paraId="335051ED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2B63CD43" w14:textId="77777777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646D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0798E5ED" w14:textId="1695D3E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C58D6D" w14:textId="77777777" w:rsidR="00985B21" w:rsidRDefault="00985B21" w:rsidP="00985B2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Batusangkar</w:t>
            </w:r>
            <w:proofErr w:type="spellEnd"/>
          </w:p>
          <w:p w14:paraId="6F3198F7" w14:textId="17914019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Muara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abuh</w:t>
            </w:r>
            <w:proofErr w:type="spellEnd"/>
          </w:p>
          <w:p w14:paraId="56EDA113" w14:textId="6EBFE02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Sawahlunto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92F4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9723330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AB69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D5516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31A0E3AA" w14:textId="77777777" w:rsidR="00BD485A" w:rsidRPr="00222768" w:rsidRDefault="00B82BD6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3" w:history="1">
              <w:r w:rsidR="00BD485A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7D7ADCEC" w14:textId="044AC54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EDD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D7A3A6D" w14:textId="6557059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4E3441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Sijunjung</w:t>
            </w:r>
            <w:proofErr w:type="spellEnd"/>
          </w:p>
          <w:p w14:paraId="052048A2" w14:textId="175B48FD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Pulau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Punjung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F2B05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1CCB9BA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604561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F0A70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7BC035C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34525BCE" w14:textId="17DB7A3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E1E4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5698B5D7" w14:textId="3F5CCBB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CF4EBB" w14:textId="49B0F552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Padang</w:t>
            </w:r>
          </w:p>
          <w:p w14:paraId="7BBCD57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Pariaman</w:t>
            </w:r>
            <w:proofErr w:type="spellEnd"/>
          </w:p>
          <w:p w14:paraId="3B84E84D" w14:textId="7518409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Solok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D09AB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3A5D3B6" w14:textId="77777777" w:rsidR="00655DC8" w:rsidRDefault="00655DC8" w:rsidP="00655DC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ECEC736" w14:textId="00BE42BD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7AAF2E7" w14:textId="33195ADF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244AE9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2FEB1E8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69FF70BE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07951659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7D870854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405780F7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12503790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  <w:sectPr w:rsidR="00655DC8" w:rsidSect="004605DD">
          <w:pgSz w:w="18720" w:h="12240" w:orient="landscape"/>
          <w:pgMar w:top="1134" w:right="1134" w:bottom="1418" w:left="1134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655DC8">
        <w:rPr>
          <w:rFonts w:ascii="Bookman Old Style" w:hAnsi="Bookman Old Style"/>
          <w:sz w:val="21"/>
          <w:szCs w:val="21"/>
        </w:rPr>
        <w:t>195508261982031004</w:t>
      </w:r>
    </w:p>
    <w:p w14:paraId="3F103C3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6CE284F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4913A4B0" w14:textId="6434B2D9" w:rsidR="00660735" w:rsidRDefault="00660735" w:rsidP="00660735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CC5DC9">
        <w:rPr>
          <w:rFonts w:ascii="Bookman Old Style" w:hAnsi="Bookman Old Style"/>
          <w:sz w:val="20"/>
          <w:szCs w:val="20"/>
        </w:rPr>
        <w:t>W3-A/</w:t>
      </w:r>
      <w:r w:rsidR="0090009B" w:rsidRPr="0090009B">
        <w:rPr>
          <w:rFonts w:ascii="Bookman Old Style" w:hAnsi="Bookman Old Style"/>
          <w:color w:val="FFFFFF" w:themeColor="background1"/>
          <w:sz w:val="20"/>
          <w:szCs w:val="20"/>
        </w:rPr>
        <w:t>0000</w:t>
      </w:r>
      <w:r w:rsidR="00CC5DC9">
        <w:rPr>
          <w:rFonts w:ascii="Bookman Old Style" w:hAnsi="Bookman Old Style"/>
          <w:sz w:val="20"/>
          <w:szCs w:val="20"/>
        </w:rPr>
        <w:t>/PS.00/</w:t>
      </w:r>
      <w:r w:rsidR="00985B21">
        <w:rPr>
          <w:rFonts w:ascii="Bookman Old Style" w:hAnsi="Bookman Old Style"/>
          <w:sz w:val="20"/>
          <w:szCs w:val="20"/>
        </w:rPr>
        <w:t>5</w:t>
      </w:r>
      <w:r w:rsidR="00CC5DC9">
        <w:rPr>
          <w:rFonts w:ascii="Bookman Old Style" w:hAnsi="Bookman Old Style"/>
          <w:sz w:val="20"/>
          <w:szCs w:val="20"/>
        </w:rPr>
        <w:t>/202</w:t>
      </w:r>
      <w:r w:rsidR="003864C2">
        <w:rPr>
          <w:rFonts w:ascii="Bookman Old Style" w:hAnsi="Bookman Old Style"/>
          <w:sz w:val="20"/>
          <w:szCs w:val="20"/>
        </w:rPr>
        <w:t>2</w:t>
      </w:r>
    </w:p>
    <w:p w14:paraId="1B10B9FF" w14:textId="180F75CE" w:rsidR="00660735" w:rsidRDefault="00660735" w:rsidP="00EA2303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>: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90009B">
        <w:rPr>
          <w:rFonts w:ascii="Bookman Old Style" w:hAnsi="Bookman Old Style"/>
          <w:sz w:val="20"/>
          <w:szCs w:val="20"/>
        </w:rPr>
        <w:t>10</w:t>
      </w:r>
      <w:r w:rsidR="00A50239">
        <w:rPr>
          <w:rFonts w:ascii="Bookman Old Style" w:hAnsi="Bookman Old Style"/>
          <w:sz w:val="20"/>
          <w:szCs w:val="20"/>
        </w:rPr>
        <w:t xml:space="preserve"> </w:t>
      </w:r>
      <w:r w:rsidR="00985B21">
        <w:rPr>
          <w:rFonts w:ascii="Bookman Old Style" w:hAnsi="Bookman Old Style"/>
          <w:sz w:val="20"/>
          <w:szCs w:val="20"/>
        </w:rPr>
        <w:t>ME</w:t>
      </w:r>
      <w:r w:rsidR="00A50239">
        <w:rPr>
          <w:rFonts w:ascii="Bookman Old Style" w:hAnsi="Bookman Old Style"/>
          <w:sz w:val="20"/>
          <w:szCs w:val="20"/>
        </w:rPr>
        <w:t>I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CC5DC9">
        <w:rPr>
          <w:rFonts w:ascii="Bookman Old Style" w:hAnsi="Bookman Old Style"/>
          <w:sz w:val="20"/>
          <w:szCs w:val="20"/>
        </w:rPr>
        <w:t>202</w:t>
      </w:r>
      <w:r w:rsidR="003864C2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BBC36DD" w14:textId="77777777" w:rsidR="00660735" w:rsidRDefault="00660735" w:rsidP="00660735">
      <w:pPr>
        <w:spacing w:after="160" w:line="259" w:lineRule="auto"/>
        <w:rPr>
          <w:rFonts w:ascii="Bookman Old Style" w:hAnsi="Bookman Old Style"/>
          <w:sz w:val="21"/>
          <w:szCs w:val="21"/>
        </w:rPr>
      </w:pPr>
    </w:p>
    <w:p w14:paraId="2E91A436" w14:textId="458F4D13" w:rsidR="00660735" w:rsidRDefault="00985B21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PENDAMPING</w:t>
      </w:r>
      <w:r w:rsidR="00660735">
        <w:rPr>
          <w:rFonts w:ascii="Bookman Old Style" w:hAnsi="Bookman Old Style"/>
          <w:sz w:val="21"/>
          <w:szCs w:val="21"/>
        </w:rPr>
        <w:t xml:space="preserve"> HAKIM </w:t>
      </w:r>
      <w:r w:rsidR="00EA2303">
        <w:rPr>
          <w:rFonts w:ascii="Bookman Old Style" w:hAnsi="Bookman Old Style"/>
          <w:sz w:val="21"/>
          <w:szCs w:val="21"/>
        </w:rPr>
        <w:t>PENGADILAN TINGGI AGAMA PADANG</w:t>
      </w:r>
    </w:p>
    <w:p w14:paraId="1F46CA12" w14:textId="042FF933" w:rsidR="00EA2303" w:rsidRDefault="00EA2303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EA2303">
        <w:rPr>
          <w:rFonts w:ascii="Bookman Old Style" w:hAnsi="Bookman Old Style"/>
          <w:sz w:val="21"/>
          <w:szCs w:val="21"/>
        </w:rPr>
        <w:t xml:space="preserve">DALAM PELAKSANAAN PENGAWASAN BIDANG DAN </w:t>
      </w:r>
      <w:r>
        <w:rPr>
          <w:rFonts w:ascii="Bookman Old Style" w:hAnsi="Bookman Old Style"/>
          <w:sz w:val="21"/>
          <w:szCs w:val="21"/>
        </w:rPr>
        <w:t xml:space="preserve">PEMBINA DAN PENGAWAS </w:t>
      </w:r>
      <w:r w:rsidRPr="00EA2303">
        <w:rPr>
          <w:rFonts w:ascii="Bookman Old Style" w:hAnsi="Bookman Old Style"/>
          <w:sz w:val="21"/>
          <w:szCs w:val="21"/>
        </w:rPr>
        <w:t>DAERAH</w:t>
      </w:r>
    </w:p>
    <w:p w14:paraId="7F91AF50" w14:textId="2F679856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12FF7A3D" w14:textId="77777777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3098"/>
        <w:gridCol w:w="1289"/>
      </w:tblGrid>
      <w:tr w:rsidR="00EA2303" w14:paraId="327B8967" w14:textId="77777777" w:rsidTr="00EA2303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9947588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DD127" w14:textId="667CC5D4" w:rsidR="00EA2303" w:rsidRPr="00985B21" w:rsidRDefault="00EA2303" w:rsidP="00EA2303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 w:rsidR="00985B2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HAKIM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D8A7B" w14:textId="228645BD" w:rsidR="00EA2303" w:rsidRDefault="00985B21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PENDAMPING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3B644D5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015814" w14:paraId="2F4D4BC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DCBE9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047732" w14:textId="0A9AB664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Khairuddin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94410" w14:textId="77777777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Hamzah</w:t>
            </w:r>
          </w:p>
          <w:p w14:paraId="065D92EF" w14:textId="29B4FA66" w:rsidR="00015814" w:rsidRPr="00EA2303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Rahmita, S.Ag.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A7F2A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31E6E7BB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F4A2D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AD7C5D" w14:textId="5E81F9EA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Ridwan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Alimunir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246027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Syaiful Ashar, S.H.</w:t>
            </w:r>
          </w:p>
          <w:p w14:paraId="243B346B" w14:textId="5489A81C" w:rsidR="00015814" w:rsidRPr="003C03A9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Hj. Alifah,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6C597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4E1342D2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0B751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855ABE" w14:textId="77777777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4B6FEE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 xml:space="preserve">H. </w:t>
            </w:r>
            <w:proofErr w:type="spellStart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Damris</w:t>
            </w:r>
            <w:proofErr w:type="spellEnd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, S.H.</w:t>
            </w:r>
          </w:p>
          <w:p w14:paraId="5756450A" w14:textId="1011E53D" w:rsidR="00015814" w:rsidRPr="003C03A9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Enjer</w:t>
            </w:r>
            <w:proofErr w:type="spellEnd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Sades</w:t>
            </w:r>
            <w:proofErr w:type="spellEnd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362D5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64356A21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07916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1220E6" w14:textId="732ED76A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BD485A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BD485A">
              <w:rPr>
                <w:rFonts w:ascii="Bookman Old Style" w:hAnsi="Bookman Old Style"/>
                <w:sz w:val="21"/>
                <w:szCs w:val="21"/>
              </w:rPr>
              <w:t>Sulem</w:t>
            </w:r>
            <w:proofErr w:type="spellEnd"/>
            <w:r w:rsidRPr="00BD485A">
              <w:rPr>
                <w:rFonts w:ascii="Bookman Old Style" w:hAnsi="Bookman Old Style"/>
                <w:sz w:val="21"/>
                <w:szCs w:val="21"/>
              </w:rPr>
              <w:t xml:space="preserve"> Ahmad,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6660FE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Masdi, S.H.</w:t>
            </w:r>
          </w:p>
          <w:p w14:paraId="76850493" w14:textId="0CA3DDD2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Faizal Roza,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D6054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2FB44325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74A07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DFE348" w14:textId="77777777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Bahrul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Amzah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59F6FE3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 xml:space="preserve">Drs. </w:t>
            </w:r>
            <w:proofErr w:type="spellStart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Daryamurni</w:t>
            </w:r>
            <w:proofErr w:type="spellEnd"/>
          </w:p>
          <w:p w14:paraId="1FE32E4F" w14:textId="60943B7E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Mulyani,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45A2C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533F2951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5184B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71E1AC" w14:textId="339C114E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7301A3E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 xml:space="preserve">Drs. H. </w:t>
            </w:r>
            <w:proofErr w:type="spellStart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Yusnedi</w:t>
            </w:r>
            <w:proofErr w:type="spellEnd"/>
          </w:p>
          <w:p w14:paraId="13EB3098" w14:textId="0B6BBDB4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Yun Ridhwan,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3F808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0AE5B72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D2F20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59865" w14:textId="3A53334E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A6D7D" w14:textId="77777777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Nora Oktavia, S.H.</w:t>
            </w:r>
          </w:p>
          <w:p w14:paraId="03B43642" w14:textId="2AE74DDF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 xml:space="preserve">H. Kutung </w:t>
            </w:r>
            <w:proofErr w:type="spellStart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Saraini</w:t>
            </w:r>
            <w:proofErr w:type="spellEnd"/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, S.Ag.</w:t>
            </w:r>
          </w:p>
        </w:tc>
        <w:tc>
          <w:tcPr>
            <w:tcW w:w="1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2341B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D3F2C87" w14:textId="77777777" w:rsidR="00660735" w:rsidRDefault="00660735" w:rsidP="00660735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B9C1ED1" w14:textId="77777777" w:rsidR="00660735" w:rsidRDefault="00660735" w:rsidP="00660735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F5727B9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1D9B97FC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52265BA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A57FD7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262AE8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48CAEB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0CFC1DCF" w14:textId="36C2973A" w:rsidR="00037C8F" w:rsidRDefault="00660735" w:rsidP="00B112BB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037C8F" w:rsidSect="00655DC8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C924" w14:textId="77777777" w:rsidR="00B82BD6" w:rsidRDefault="00B82BD6">
      <w:pPr>
        <w:spacing w:after="0" w:line="240" w:lineRule="auto"/>
      </w:pPr>
      <w:r>
        <w:separator/>
      </w:r>
    </w:p>
  </w:endnote>
  <w:endnote w:type="continuationSeparator" w:id="0">
    <w:p w14:paraId="3E1B4611" w14:textId="77777777" w:rsidR="00B82BD6" w:rsidRDefault="00B8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26E61" w14:textId="77777777" w:rsidR="00B82BD6" w:rsidRDefault="00B82BD6">
      <w:pPr>
        <w:spacing w:after="0" w:line="240" w:lineRule="auto"/>
      </w:pPr>
      <w:r>
        <w:separator/>
      </w:r>
    </w:p>
  </w:footnote>
  <w:footnote w:type="continuationSeparator" w:id="0">
    <w:p w14:paraId="15E25CF2" w14:textId="77777777" w:rsidR="00B82BD6" w:rsidRDefault="00B8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C5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C04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5BFB"/>
    <w:multiLevelType w:val="hybridMultilevel"/>
    <w:tmpl w:val="5E881844"/>
    <w:lvl w:ilvl="0" w:tplc="D9F06C2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0FF6"/>
    <w:rsid w:val="00012C3B"/>
    <w:rsid w:val="00015814"/>
    <w:rsid w:val="00015889"/>
    <w:rsid w:val="00015BB9"/>
    <w:rsid w:val="0002291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D25E2"/>
    <w:rsid w:val="000D768B"/>
    <w:rsid w:val="000E2E3F"/>
    <w:rsid w:val="000E5B85"/>
    <w:rsid w:val="000F1DFA"/>
    <w:rsid w:val="00103110"/>
    <w:rsid w:val="00110D3F"/>
    <w:rsid w:val="001244CF"/>
    <w:rsid w:val="00134B78"/>
    <w:rsid w:val="001437B6"/>
    <w:rsid w:val="00147282"/>
    <w:rsid w:val="00164167"/>
    <w:rsid w:val="00185A1B"/>
    <w:rsid w:val="00192BB4"/>
    <w:rsid w:val="001B02BD"/>
    <w:rsid w:val="001B658D"/>
    <w:rsid w:val="00207A44"/>
    <w:rsid w:val="002242E4"/>
    <w:rsid w:val="002321DD"/>
    <w:rsid w:val="00234686"/>
    <w:rsid w:val="00247AA3"/>
    <w:rsid w:val="00262CDB"/>
    <w:rsid w:val="00272557"/>
    <w:rsid w:val="00273BCC"/>
    <w:rsid w:val="00277D72"/>
    <w:rsid w:val="0029359E"/>
    <w:rsid w:val="002B23FD"/>
    <w:rsid w:val="002C5716"/>
    <w:rsid w:val="002D1583"/>
    <w:rsid w:val="002D71E8"/>
    <w:rsid w:val="002E72B3"/>
    <w:rsid w:val="002F531E"/>
    <w:rsid w:val="00325C0E"/>
    <w:rsid w:val="00341639"/>
    <w:rsid w:val="00345F95"/>
    <w:rsid w:val="00351A02"/>
    <w:rsid w:val="00376003"/>
    <w:rsid w:val="0038166D"/>
    <w:rsid w:val="003864C2"/>
    <w:rsid w:val="00394F74"/>
    <w:rsid w:val="003A2EC8"/>
    <w:rsid w:val="003A6A16"/>
    <w:rsid w:val="003A6A2C"/>
    <w:rsid w:val="003C03A9"/>
    <w:rsid w:val="003D3BAB"/>
    <w:rsid w:val="003E3440"/>
    <w:rsid w:val="003F3D46"/>
    <w:rsid w:val="00400112"/>
    <w:rsid w:val="004118B9"/>
    <w:rsid w:val="00413BFA"/>
    <w:rsid w:val="004174BA"/>
    <w:rsid w:val="00420805"/>
    <w:rsid w:val="00430F83"/>
    <w:rsid w:val="004605DD"/>
    <w:rsid w:val="0047500B"/>
    <w:rsid w:val="00483DE9"/>
    <w:rsid w:val="0048578F"/>
    <w:rsid w:val="004B7148"/>
    <w:rsid w:val="004C68D8"/>
    <w:rsid w:val="004D0F33"/>
    <w:rsid w:val="004E40E1"/>
    <w:rsid w:val="004F3685"/>
    <w:rsid w:val="00517EED"/>
    <w:rsid w:val="00530DED"/>
    <w:rsid w:val="00533912"/>
    <w:rsid w:val="00545FA0"/>
    <w:rsid w:val="00552061"/>
    <w:rsid w:val="00577389"/>
    <w:rsid w:val="005B25C4"/>
    <w:rsid w:val="005B2C65"/>
    <w:rsid w:val="005C7252"/>
    <w:rsid w:val="005C7B40"/>
    <w:rsid w:val="005D1196"/>
    <w:rsid w:val="005D57D3"/>
    <w:rsid w:val="005E2074"/>
    <w:rsid w:val="0062101C"/>
    <w:rsid w:val="006334FC"/>
    <w:rsid w:val="00641049"/>
    <w:rsid w:val="00655DC8"/>
    <w:rsid w:val="00660735"/>
    <w:rsid w:val="00666C51"/>
    <w:rsid w:val="00682B50"/>
    <w:rsid w:val="00685DA8"/>
    <w:rsid w:val="00695B1F"/>
    <w:rsid w:val="006A422B"/>
    <w:rsid w:val="006C151D"/>
    <w:rsid w:val="006C181E"/>
    <w:rsid w:val="006C2876"/>
    <w:rsid w:val="006C5F35"/>
    <w:rsid w:val="006D111E"/>
    <w:rsid w:val="007056AE"/>
    <w:rsid w:val="00721338"/>
    <w:rsid w:val="00721DC6"/>
    <w:rsid w:val="007263B9"/>
    <w:rsid w:val="00727FD3"/>
    <w:rsid w:val="00751A42"/>
    <w:rsid w:val="00754392"/>
    <w:rsid w:val="0076741E"/>
    <w:rsid w:val="00774177"/>
    <w:rsid w:val="00790D40"/>
    <w:rsid w:val="00794FE8"/>
    <w:rsid w:val="007A50B3"/>
    <w:rsid w:val="007B3C59"/>
    <w:rsid w:val="007C3481"/>
    <w:rsid w:val="007D170E"/>
    <w:rsid w:val="007F6B70"/>
    <w:rsid w:val="00817227"/>
    <w:rsid w:val="00831FFD"/>
    <w:rsid w:val="00841D2E"/>
    <w:rsid w:val="00862FFA"/>
    <w:rsid w:val="00880348"/>
    <w:rsid w:val="008D716A"/>
    <w:rsid w:val="008E7CE7"/>
    <w:rsid w:val="008F7716"/>
    <w:rsid w:val="0090009B"/>
    <w:rsid w:val="00910D24"/>
    <w:rsid w:val="0091146F"/>
    <w:rsid w:val="00920DEB"/>
    <w:rsid w:val="009232F5"/>
    <w:rsid w:val="00932928"/>
    <w:rsid w:val="0094506E"/>
    <w:rsid w:val="00954DA4"/>
    <w:rsid w:val="0097369A"/>
    <w:rsid w:val="00974668"/>
    <w:rsid w:val="00985B21"/>
    <w:rsid w:val="00991D88"/>
    <w:rsid w:val="00997ACB"/>
    <w:rsid w:val="009A471D"/>
    <w:rsid w:val="009B5A00"/>
    <w:rsid w:val="009C710E"/>
    <w:rsid w:val="009F0998"/>
    <w:rsid w:val="009F3B32"/>
    <w:rsid w:val="00A04F55"/>
    <w:rsid w:val="00A22A14"/>
    <w:rsid w:val="00A319AE"/>
    <w:rsid w:val="00A31E2D"/>
    <w:rsid w:val="00A3350E"/>
    <w:rsid w:val="00A45DB9"/>
    <w:rsid w:val="00A47930"/>
    <w:rsid w:val="00A50239"/>
    <w:rsid w:val="00A51037"/>
    <w:rsid w:val="00A71772"/>
    <w:rsid w:val="00A74D4A"/>
    <w:rsid w:val="00AB6744"/>
    <w:rsid w:val="00AE0243"/>
    <w:rsid w:val="00AE2011"/>
    <w:rsid w:val="00AE2848"/>
    <w:rsid w:val="00B0799E"/>
    <w:rsid w:val="00B112BB"/>
    <w:rsid w:val="00B501A8"/>
    <w:rsid w:val="00B66005"/>
    <w:rsid w:val="00B760D7"/>
    <w:rsid w:val="00B82BD6"/>
    <w:rsid w:val="00B850AD"/>
    <w:rsid w:val="00B95F10"/>
    <w:rsid w:val="00BC1147"/>
    <w:rsid w:val="00BD485A"/>
    <w:rsid w:val="00BD4DEA"/>
    <w:rsid w:val="00BD741B"/>
    <w:rsid w:val="00BE4E63"/>
    <w:rsid w:val="00BE6D83"/>
    <w:rsid w:val="00C016CD"/>
    <w:rsid w:val="00C152D8"/>
    <w:rsid w:val="00C20192"/>
    <w:rsid w:val="00C20F9C"/>
    <w:rsid w:val="00C2760E"/>
    <w:rsid w:val="00C82680"/>
    <w:rsid w:val="00CC5DC9"/>
    <w:rsid w:val="00CD5836"/>
    <w:rsid w:val="00D02F9D"/>
    <w:rsid w:val="00D05117"/>
    <w:rsid w:val="00D07402"/>
    <w:rsid w:val="00D124A9"/>
    <w:rsid w:val="00D23085"/>
    <w:rsid w:val="00D240AE"/>
    <w:rsid w:val="00D2704C"/>
    <w:rsid w:val="00D42C5C"/>
    <w:rsid w:val="00D514F7"/>
    <w:rsid w:val="00D52180"/>
    <w:rsid w:val="00D63BFD"/>
    <w:rsid w:val="00D76740"/>
    <w:rsid w:val="00D76A37"/>
    <w:rsid w:val="00D84ECC"/>
    <w:rsid w:val="00DC59CB"/>
    <w:rsid w:val="00DD10E8"/>
    <w:rsid w:val="00DE1ABC"/>
    <w:rsid w:val="00DF17A9"/>
    <w:rsid w:val="00DF4165"/>
    <w:rsid w:val="00DF636D"/>
    <w:rsid w:val="00E112EF"/>
    <w:rsid w:val="00E12BEE"/>
    <w:rsid w:val="00E13C17"/>
    <w:rsid w:val="00E473F2"/>
    <w:rsid w:val="00E62AF1"/>
    <w:rsid w:val="00E71016"/>
    <w:rsid w:val="00E74452"/>
    <w:rsid w:val="00E83049"/>
    <w:rsid w:val="00E85EE7"/>
    <w:rsid w:val="00EA10E6"/>
    <w:rsid w:val="00EA2303"/>
    <w:rsid w:val="00EB667A"/>
    <w:rsid w:val="00ED6151"/>
    <w:rsid w:val="00F01624"/>
    <w:rsid w:val="00F061F8"/>
    <w:rsid w:val="00F25B90"/>
    <w:rsid w:val="00F277C4"/>
    <w:rsid w:val="00F30E5C"/>
    <w:rsid w:val="00F3711C"/>
    <w:rsid w:val="00F43B54"/>
    <w:rsid w:val="00F5071F"/>
    <w:rsid w:val="00F5304C"/>
    <w:rsid w:val="00F73860"/>
    <w:rsid w:val="00F86E4C"/>
    <w:rsid w:val="00F9558F"/>
    <w:rsid w:val="00F97455"/>
    <w:rsid w:val="00FA6F9B"/>
    <w:rsid w:val="00FD69FA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BE06B"/>
  <w15:docId w15:val="{5C1CA0D2-9C37-4482-8B98-36029A0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1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ctv.badilag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68C93B-0D86-4568-A3B5-E1F522D5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3</cp:revision>
  <cp:lastPrinted>2022-02-14T03:14:00Z</cp:lastPrinted>
  <dcterms:created xsi:type="dcterms:W3CDTF">2022-05-10T10:08:00Z</dcterms:created>
  <dcterms:modified xsi:type="dcterms:W3CDTF">2022-05-10T10:41:00Z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