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9500" w14:textId="20A54378" w:rsidR="007503C1" w:rsidRDefault="003C63B4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58A984C" wp14:editId="0C939C2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10D46" wp14:editId="7F1A0A1D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52837" w14:textId="77777777" w:rsidR="00DD690B" w:rsidRPr="00D246C8" w:rsidRDefault="003557E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</w:t>
                            </w:r>
                            <w:r w:rsidR="00DD690B"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BLIK INDONESIA</w:t>
                            </w:r>
                          </w:p>
                          <w:p w14:paraId="242CFCE8" w14:textId="7BF677F6" w:rsidR="001D7D9C" w:rsidRPr="00D246C8" w:rsidRDefault="00DD690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</w:t>
                            </w:r>
                            <w:r w:rsidR="006E6376"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E</w:t>
                            </w: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RAL BADAN PERADILAN AGAMA</w:t>
                            </w:r>
                          </w:p>
                          <w:p w14:paraId="1BE2DF94" w14:textId="69A7E06B" w:rsidR="007568D8" w:rsidRPr="007568D8" w:rsidRDefault="007568D8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24FA4357" w14:textId="77777777" w:rsidR="001D7D9C" w:rsidRPr="001D7D9C" w:rsidRDefault="001D7D9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30E96206" w14:textId="497C04A7" w:rsidR="007503C1" w:rsidRDefault="00DD690B" w:rsidP="001D7D9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0D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18D52837" w14:textId="77777777" w:rsidR="00DD690B" w:rsidRPr="00D246C8" w:rsidRDefault="003557EE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</w:t>
                      </w:r>
                      <w:r w:rsidR="00DD690B"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BLIK INDONESIA</w:t>
                      </w:r>
                    </w:p>
                    <w:p w14:paraId="242CFCE8" w14:textId="7BF677F6" w:rsidR="001D7D9C" w:rsidRPr="00D246C8" w:rsidRDefault="00DD690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</w:t>
                      </w:r>
                      <w:r w:rsidR="006E6376"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E</w:t>
                      </w: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RAL BADAN PERADILAN AGAMA</w:t>
                      </w:r>
                    </w:p>
                    <w:p w14:paraId="1BE2DF94" w14:textId="69A7E06B" w:rsidR="007568D8" w:rsidRPr="007568D8" w:rsidRDefault="007568D8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246C8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24FA4357" w14:textId="77777777" w:rsidR="001D7D9C" w:rsidRPr="001D7D9C" w:rsidRDefault="001D7D9C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30E96206" w14:textId="497C04A7" w:rsidR="007503C1" w:rsidRDefault="00DD690B" w:rsidP="001D7D9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033E"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F8C1E" wp14:editId="67ABEA09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E6395" w14:textId="77C875DA" w:rsidR="007503C1" w:rsidRDefault="007503C1" w:rsidP="001D7D9C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F8C1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042E6395" w14:textId="77C875DA" w:rsidR="007503C1" w:rsidRDefault="007503C1" w:rsidP="001D7D9C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3CA10" w14:textId="35450859" w:rsidR="007503C1" w:rsidRDefault="007503C1">
      <w:pPr>
        <w:rPr>
          <w:rFonts w:ascii="Bookman Old Style" w:hAnsi="Bookman Old Style" w:cs="Arial"/>
          <w:sz w:val="22"/>
          <w:szCs w:val="22"/>
        </w:rPr>
      </w:pPr>
    </w:p>
    <w:p w14:paraId="39DB8FF8" w14:textId="765CB57B" w:rsidR="007503C1" w:rsidRDefault="007503C1">
      <w:pPr>
        <w:rPr>
          <w:rFonts w:ascii="Bookman Old Style" w:hAnsi="Bookman Old Style" w:cs="Arial"/>
          <w:sz w:val="22"/>
          <w:szCs w:val="22"/>
        </w:rPr>
      </w:pPr>
    </w:p>
    <w:p w14:paraId="372EF3DD" w14:textId="34893130" w:rsidR="007503C1" w:rsidRDefault="007503C1">
      <w:pPr>
        <w:rPr>
          <w:rFonts w:ascii="Bookman Old Style" w:hAnsi="Bookman Old Style" w:cs="Arial"/>
          <w:sz w:val="22"/>
          <w:szCs w:val="22"/>
        </w:rPr>
      </w:pPr>
    </w:p>
    <w:p w14:paraId="1F4E25CD" w14:textId="488A9980" w:rsidR="007503C1" w:rsidRDefault="007568D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EC337" wp14:editId="23EDB8B6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F3916" w14:textId="6C693D1D" w:rsidR="007568D8" w:rsidRPr="00D246C8" w:rsidRDefault="007568D8" w:rsidP="007568D8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D246C8"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 w:rsidR="006E6376"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 w:rsidR="00025C4F"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2EAB3DFA" w14:textId="2D4262A5" w:rsidR="007503C1" w:rsidRPr="0007474D" w:rsidRDefault="002B033E" w:rsidP="007568D8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D246C8"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 w:rsidR="00025C4F" w:rsidRPr="00D246C8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025C4F" w:rsidRPr="0007474D"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 w:rsidRPr="0007474D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</w:t>
                            </w:r>
                            <w:r w:rsidR="00025C4F" w:rsidRPr="0007474D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C337" id="Text Box 4" o:spid="_x0000_s1028" type="#_x0000_t202" style="position:absolute;left:0;text-align:left;margin-left:18pt;margin-top:4.6pt;width:464.2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28F3916" w14:textId="6C693D1D" w:rsidR="007568D8" w:rsidRPr="00D246C8" w:rsidRDefault="007568D8" w:rsidP="007568D8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 w:rsidRPr="00D246C8"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 w:rsidR="006E6376"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 w:rsidR="00025C4F"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2EAB3DFA" w14:textId="2D4262A5" w:rsidR="007503C1" w:rsidRPr="0007474D" w:rsidRDefault="002B033E" w:rsidP="007568D8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 w:rsidRPr="00D246C8"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 w:rsidR="00025C4F" w:rsidRPr="00D246C8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025C4F" w:rsidRPr="0007474D"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 w:rsidRPr="0007474D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</w:t>
                      </w:r>
                      <w:r w:rsidR="00025C4F" w:rsidRPr="0007474D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4EC6EDF4" w14:textId="0F5F8243" w:rsidR="007503C1" w:rsidRPr="00D246C8" w:rsidRDefault="00D246C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599A4" wp14:editId="15649B0E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2354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44F3E8C3" w14:textId="2C3D96A0" w:rsidR="001D7D9C" w:rsidRPr="00B70D57" w:rsidRDefault="00B70D57" w:rsidP="00412EA5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Nomor</w:t>
      </w:r>
      <w:proofErr w:type="spellEnd"/>
      <w:r w:rsidRPr="00B70D57">
        <w:rPr>
          <w:rFonts w:ascii="Arial" w:hAnsi="Arial" w:cs="Arial"/>
        </w:rPr>
        <w:tab/>
      </w:r>
      <w:r w:rsidR="00025C4F" w:rsidRPr="00B70D57">
        <w:rPr>
          <w:rFonts w:ascii="Arial" w:hAnsi="Arial" w:cs="Arial"/>
        </w:rPr>
        <w:t xml:space="preserve">: </w:t>
      </w:r>
      <w:r w:rsidR="00D779A5">
        <w:rPr>
          <w:rFonts w:ascii="Arial" w:hAnsi="Arial" w:cs="Arial"/>
        </w:rPr>
        <w:t>1390</w:t>
      </w:r>
      <w:r w:rsidR="00D246C8">
        <w:rPr>
          <w:rFonts w:ascii="Arial" w:hAnsi="Arial" w:cs="Arial"/>
        </w:rPr>
        <w:t>/SEK.PTA.</w:t>
      </w:r>
      <w:r w:rsidR="003557EE" w:rsidRPr="00B70D57">
        <w:rPr>
          <w:rFonts w:ascii="Arial" w:hAnsi="Arial" w:cs="Arial"/>
        </w:rPr>
        <w:t>W3-A</w:t>
      </w:r>
      <w:r w:rsidR="00025C4F" w:rsidRPr="00B70D57">
        <w:rPr>
          <w:rFonts w:ascii="Arial" w:hAnsi="Arial" w:cs="Arial"/>
          <w:lang w:val="id-ID"/>
        </w:rPr>
        <w:t>/</w:t>
      </w:r>
      <w:r w:rsidR="006E6376" w:rsidRPr="00B70D57">
        <w:rPr>
          <w:rFonts w:ascii="Arial" w:hAnsi="Arial" w:cs="Arial"/>
        </w:rPr>
        <w:t>RA1.6</w:t>
      </w:r>
      <w:r w:rsidR="003557EE" w:rsidRPr="00B70D57">
        <w:rPr>
          <w:rFonts w:ascii="Arial" w:hAnsi="Arial" w:cs="Arial"/>
        </w:rPr>
        <w:t>/</w:t>
      </w:r>
      <w:r w:rsidR="0007474D">
        <w:rPr>
          <w:rFonts w:ascii="Arial" w:hAnsi="Arial" w:cs="Arial"/>
        </w:rPr>
        <w:t>IV</w:t>
      </w:r>
      <w:r w:rsidR="00472459">
        <w:rPr>
          <w:rFonts w:ascii="Arial" w:hAnsi="Arial" w:cs="Arial"/>
        </w:rPr>
        <w:t>/20</w:t>
      </w:r>
      <w:r w:rsidR="001D7D9C" w:rsidRPr="00B70D57">
        <w:rPr>
          <w:rFonts w:ascii="Arial" w:hAnsi="Arial" w:cs="Arial"/>
        </w:rPr>
        <w:t>2</w:t>
      </w:r>
      <w:r w:rsidR="00F574A0">
        <w:rPr>
          <w:rFonts w:ascii="Arial" w:hAnsi="Arial" w:cs="Arial"/>
        </w:rPr>
        <w:t>4</w:t>
      </w:r>
      <w:r w:rsidR="00E71433" w:rsidRPr="00B70D57">
        <w:rPr>
          <w:rFonts w:ascii="Arial" w:hAnsi="Arial" w:cs="Arial"/>
        </w:rPr>
        <w:t xml:space="preserve">             </w:t>
      </w:r>
      <w:r w:rsidR="005320D5">
        <w:rPr>
          <w:rFonts w:ascii="Arial" w:hAnsi="Arial" w:cs="Arial"/>
        </w:rPr>
        <w:t xml:space="preserve"> </w:t>
      </w:r>
      <w:r w:rsidR="0007474D">
        <w:rPr>
          <w:rFonts w:ascii="Arial" w:hAnsi="Arial" w:cs="Arial"/>
        </w:rPr>
        <w:t xml:space="preserve">   </w:t>
      </w:r>
      <w:r w:rsidR="00412EA5">
        <w:rPr>
          <w:rFonts w:ascii="Arial" w:hAnsi="Arial" w:cs="Arial"/>
        </w:rPr>
        <w:t xml:space="preserve"> </w:t>
      </w:r>
      <w:r w:rsidR="0007474D">
        <w:rPr>
          <w:rFonts w:ascii="Arial" w:hAnsi="Arial" w:cs="Arial"/>
        </w:rPr>
        <w:t xml:space="preserve">  </w:t>
      </w:r>
      <w:r w:rsidR="005320D5">
        <w:rPr>
          <w:rFonts w:ascii="Arial" w:hAnsi="Arial" w:cs="Arial"/>
        </w:rPr>
        <w:t xml:space="preserve">    </w:t>
      </w:r>
      <w:r w:rsidR="00412EA5">
        <w:rPr>
          <w:rFonts w:ascii="Arial" w:hAnsi="Arial" w:cs="Arial"/>
        </w:rPr>
        <w:t xml:space="preserve">      </w:t>
      </w:r>
      <w:r w:rsidR="000541FF">
        <w:rPr>
          <w:rFonts w:ascii="Arial" w:hAnsi="Arial" w:cs="Arial"/>
        </w:rPr>
        <w:t xml:space="preserve">Padang, </w:t>
      </w:r>
      <w:r w:rsidR="00AC671A">
        <w:rPr>
          <w:rFonts w:ascii="Arial" w:hAnsi="Arial" w:cs="Arial"/>
        </w:rPr>
        <w:t>23</w:t>
      </w:r>
      <w:r w:rsidR="00E71433" w:rsidRPr="00B70D57">
        <w:rPr>
          <w:rFonts w:ascii="Arial" w:hAnsi="Arial" w:cs="Arial"/>
        </w:rPr>
        <w:t xml:space="preserve"> </w:t>
      </w:r>
      <w:r w:rsidR="0007474D">
        <w:rPr>
          <w:rFonts w:ascii="Arial" w:hAnsi="Arial" w:cs="Arial"/>
        </w:rPr>
        <w:t xml:space="preserve">April </w:t>
      </w:r>
      <w:r w:rsidR="00E71433" w:rsidRPr="00B70D57">
        <w:rPr>
          <w:rFonts w:ascii="Arial" w:hAnsi="Arial" w:cs="Arial"/>
        </w:rPr>
        <w:t>202</w:t>
      </w:r>
      <w:r w:rsidR="0007474D">
        <w:rPr>
          <w:rFonts w:ascii="Arial" w:hAnsi="Arial" w:cs="Arial"/>
        </w:rPr>
        <w:t>4</w:t>
      </w:r>
    </w:p>
    <w:p w14:paraId="40A392B1" w14:textId="3D101A25" w:rsidR="007503C1" w:rsidRPr="00B70D57" w:rsidRDefault="00B70D57" w:rsidP="00B70D57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Sifat</w:t>
      </w:r>
      <w:proofErr w:type="spellEnd"/>
      <w:r w:rsidRPr="00B70D57">
        <w:rPr>
          <w:rFonts w:ascii="Arial" w:hAnsi="Arial" w:cs="Arial"/>
        </w:rPr>
        <w:tab/>
      </w:r>
      <w:r w:rsidRPr="00B70D57">
        <w:rPr>
          <w:rFonts w:ascii="Arial" w:hAnsi="Arial" w:cs="Arial"/>
        </w:rPr>
        <w:tab/>
      </w:r>
      <w:r w:rsidR="001D7D9C" w:rsidRPr="00B70D57">
        <w:rPr>
          <w:rFonts w:ascii="Arial" w:hAnsi="Arial" w:cs="Arial"/>
        </w:rPr>
        <w:t>:</w:t>
      </w:r>
      <w:r w:rsidR="007164FD" w:rsidRPr="00B70D57">
        <w:rPr>
          <w:rFonts w:ascii="Arial" w:hAnsi="Arial" w:cs="Arial"/>
        </w:rPr>
        <w:t xml:space="preserve"> </w:t>
      </w:r>
      <w:proofErr w:type="spellStart"/>
      <w:r w:rsidRPr="00B70D57">
        <w:rPr>
          <w:rFonts w:ascii="Arial" w:hAnsi="Arial" w:cs="Arial"/>
        </w:rPr>
        <w:t>Biasa</w:t>
      </w:r>
      <w:proofErr w:type="spellEnd"/>
      <w:r w:rsidR="001D7D9C" w:rsidRPr="00B70D57">
        <w:rPr>
          <w:rFonts w:ascii="Arial" w:hAnsi="Arial" w:cs="Arial"/>
        </w:rPr>
        <w:t xml:space="preserve">                   </w:t>
      </w:r>
      <w:r w:rsidR="0007474D">
        <w:rPr>
          <w:rFonts w:ascii="Arial" w:hAnsi="Arial" w:cs="Arial"/>
        </w:rPr>
        <w:t xml:space="preserve">   </w:t>
      </w:r>
    </w:p>
    <w:p w14:paraId="5E3F5D1A" w14:textId="22A69D29" w:rsidR="007503C1" w:rsidRPr="00B70D57" w:rsidRDefault="00B70D57" w:rsidP="00B70D57">
      <w:pPr>
        <w:spacing w:line="288" w:lineRule="auto"/>
        <w:ind w:left="-567"/>
        <w:jc w:val="both"/>
        <w:rPr>
          <w:rFonts w:ascii="Arial" w:hAnsi="Arial" w:cs="Arial"/>
        </w:rPr>
      </w:pPr>
      <w:r w:rsidRPr="00B70D57">
        <w:rPr>
          <w:rFonts w:ascii="Arial" w:hAnsi="Arial" w:cs="Arial"/>
        </w:rPr>
        <w:t>Lampiran</w:t>
      </w:r>
      <w:r w:rsidRPr="00B70D57">
        <w:rPr>
          <w:rFonts w:ascii="Arial" w:hAnsi="Arial" w:cs="Arial"/>
        </w:rPr>
        <w:tab/>
      </w:r>
      <w:r w:rsidR="00025C4F" w:rsidRPr="00B70D57">
        <w:rPr>
          <w:rFonts w:ascii="Arial" w:hAnsi="Arial" w:cs="Arial"/>
        </w:rPr>
        <w:t xml:space="preserve">: </w:t>
      </w:r>
      <w:r w:rsidRPr="00B70D57">
        <w:rPr>
          <w:rFonts w:ascii="Arial" w:hAnsi="Arial" w:cs="Arial"/>
        </w:rPr>
        <w:t>-</w:t>
      </w:r>
    </w:p>
    <w:p w14:paraId="06D267A7" w14:textId="33422E13" w:rsidR="002A2968" w:rsidRDefault="00FB3FDC" w:rsidP="00B70D57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</w:t>
      </w:r>
      <w:r w:rsidR="00B70D57" w:rsidRPr="00B70D57">
        <w:rPr>
          <w:rFonts w:ascii="Arial" w:hAnsi="Arial" w:cs="Arial"/>
        </w:rPr>
        <w:t>al</w:t>
      </w:r>
      <w:proofErr w:type="spellEnd"/>
      <w:r w:rsidR="00B70D57" w:rsidRPr="00B70D57">
        <w:rPr>
          <w:rFonts w:ascii="Arial" w:hAnsi="Arial" w:cs="Arial"/>
        </w:rPr>
        <w:tab/>
      </w:r>
      <w:r w:rsidR="00025C4F" w:rsidRPr="00B70D57">
        <w:rPr>
          <w:rFonts w:ascii="Arial" w:hAnsi="Arial" w:cs="Arial"/>
          <w:lang w:val="id-ID"/>
        </w:rPr>
        <w:t xml:space="preserve">: </w:t>
      </w:r>
      <w:proofErr w:type="spellStart"/>
      <w:r w:rsidR="00B77BD4">
        <w:rPr>
          <w:rFonts w:ascii="Arial" w:hAnsi="Arial" w:cs="Arial"/>
        </w:rPr>
        <w:t>Usulan</w:t>
      </w:r>
      <w:proofErr w:type="spellEnd"/>
      <w:r w:rsidR="00B77BD4">
        <w:rPr>
          <w:rFonts w:ascii="Arial" w:hAnsi="Arial" w:cs="Arial"/>
        </w:rPr>
        <w:t xml:space="preserve"> </w:t>
      </w:r>
      <w:proofErr w:type="spellStart"/>
      <w:r w:rsidR="003F22EC" w:rsidRPr="00B70D57">
        <w:rPr>
          <w:rFonts w:ascii="Arial" w:hAnsi="Arial" w:cs="Arial"/>
          <w:bCs/>
        </w:rPr>
        <w:t>Permohonan</w:t>
      </w:r>
      <w:proofErr w:type="spellEnd"/>
      <w:r w:rsidR="003F22EC" w:rsidRPr="00B70D57">
        <w:rPr>
          <w:rFonts w:ascii="Arial" w:hAnsi="Arial" w:cs="Arial"/>
          <w:bCs/>
        </w:rPr>
        <w:t xml:space="preserve"> </w:t>
      </w:r>
      <w:r w:rsidR="00F574A0">
        <w:rPr>
          <w:rFonts w:ascii="Arial" w:hAnsi="Arial" w:cs="Arial"/>
          <w:bCs/>
        </w:rPr>
        <w:t xml:space="preserve">ABT </w:t>
      </w:r>
    </w:p>
    <w:p w14:paraId="1CB97590" w14:textId="6CDCDFC0" w:rsidR="00B11464" w:rsidRDefault="00AC671A" w:rsidP="00B70D5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PA </w:t>
      </w:r>
      <w:proofErr w:type="spellStart"/>
      <w:r>
        <w:rPr>
          <w:rFonts w:ascii="Arial" w:hAnsi="Arial" w:cs="Arial"/>
          <w:bCs/>
        </w:rPr>
        <w:t>Lubuk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Basung</w:t>
      </w:r>
      <w:proofErr w:type="spellEnd"/>
      <w:r>
        <w:rPr>
          <w:rFonts w:ascii="Arial" w:hAnsi="Arial" w:cs="Arial"/>
          <w:bCs/>
        </w:rPr>
        <w:t xml:space="preserve"> </w:t>
      </w:r>
    </w:p>
    <w:p w14:paraId="640E57C2" w14:textId="7080C0DB" w:rsidR="00AC671A" w:rsidRDefault="00AC671A" w:rsidP="00B70D5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1673985C" w14:textId="77777777" w:rsidR="00AC671A" w:rsidRPr="00B70D57" w:rsidRDefault="00AC671A" w:rsidP="00B70D5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2FA2E9D" w14:textId="77777777" w:rsidR="007503C1" w:rsidRPr="00B70D57" w:rsidRDefault="00025C4F" w:rsidP="00B70D57">
      <w:pPr>
        <w:ind w:left="-567"/>
        <w:jc w:val="both"/>
        <w:rPr>
          <w:rFonts w:ascii="Arial" w:hAnsi="Arial" w:cs="Arial"/>
          <w:bCs/>
        </w:rPr>
      </w:pPr>
      <w:r w:rsidRPr="00B70D57">
        <w:rPr>
          <w:rFonts w:ascii="Arial" w:hAnsi="Arial" w:cs="Arial"/>
          <w:bCs/>
          <w:lang w:val="id-ID"/>
        </w:rPr>
        <w:t>Yth</w:t>
      </w:r>
      <w:r w:rsidRPr="00B70D57">
        <w:rPr>
          <w:rFonts w:ascii="Arial" w:hAnsi="Arial" w:cs="Arial"/>
          <w:bCs/>
        </w:rPr>
        <w:t xml:space="preserve">. </w:t>
      </w:r>
      <w:proofErr w:type="spellStart"/>
      <w:r w:rsidRPr="00B70D57">
        <w:rPr>
          <w:rFonts w:ascii="Arial" w:hAnsi="Arial" w:cs="Arial"/>
          <w:bCs/>
        </w:rPr>
        <w:t>Sekretaris</w:t>
      </w:r>
      <w:proofErr w:type="spellEnd"/>
      <w:r w:rsidRPr="00B70D57">
        <w:rPr>
          <w:rFonts w:ascii="Arial" w:hAnsi="Arial" w:cs="Arial"/>
          <w:bCs/>
        </w:rPr>
        <w:t xml:space="preserve"> </w:t>
      </w:r>
      <w:proofErr w:type="spellStart"/>
      <w:r w:rsidRPr="00B70D57">
        <w:rPr>
          <w:rFonts w:ascii="Arial" w:hAnsi="Arial" w:cs="Arial"/>
          <w:bCs/>
        </w:rPr>
        <w:t>Mahkamah</w:t>
      </w:r>
      <w:proofErr w:type="spellEnd"/>
      <w:r w:rsidRPr="00B70D57">
        <w:rPr>
          <w:rFonts w:ascii="Arial" w:hAnsi="Arial" w:cs="Arial"/>
          <w:bCs/>
        </w:rPr>
        <w:t xml:space="preserve"> Agung RI</w:t>
      </w:r>
    </w:p>
    <w:p w14:paraId="12DB0AE4" w14:textId="5436FEB7" w:rsidR="007503C1" w:rsidRPr="00B70D57" w:rsidRDefault="002D2538" w:rsidP="00B70D5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 w:rsidR="00025C4F" w:rsidRPr="00B70D57">
        <w:rPr>
          <w:rFonts w:ascii="Arial" w:hAnsi="Arial" w:cs="Arial"/>
          <w:bCs/>
        </w:rPr>
        <w:t>Cq</w:t>
      </w:r>
      <w:proofErr w:type="spellEnd"/>
      <w:r w:rsidR="00025C4F" w:rsidRPr="00B70D57">
        <w:rPr>
          <w:rFonts w:ascii="Arial" w:hAnsi="Arial" w:cs="Arial"/>
          <w:bCs/>
        </w:rPr>
        <w:t xml:space="preserve">. </w:t>
      </w:r>
      <w:proofErr w:type="spellStart"/>
      <w:r w:rsidR="00025C4F" w:rsidRPr="00B70D57">
        <w:rPr>
          <w:rFonts w:ascii="Arial" w:hAnsi="Arial" w:cs="Arial"/>
          <w:bCs/>
        </w:rPr>
        <w:t>Kepala</w:t>
      </w:r>
      <w:proofErr w:type="spellEnd"/>
      <w:r w:rsidR="00025C4F" w:rsidRPr="00B70D57">
        <w:rPr>
          <w:rFonts w:ascii="Arial" w:hAnsi="Arial" w:cs="Arial"/>
          <w:bCs/>
        </w:rPr>
        <w:t xml:space="preserve"> Biro </w:t>
      </w:r>
      <w:proofErr w:type="spellStart"/>
      <w:r w:rsidR="006B235E">
        <w:rPr>
          <w:rFonts w:ascii="Arial" w:hAnsi="Arial" w:cs="Arial"/>
          <w:bCs/>
        </w:rPr>
        <w:t>K</w:t>
      </w:r>
      <w:r w:rsidR="0016392B">
        <w:rPr>
          <w:rFonts w:ascii="Arial" w:hAnsi="Arial" w:cs="Arial"/>
          <w:bCs/>
        </w:rPr>
        <w:t>e</w:t>
      </w:r>
      <w:r w:rsidR="006B235E">
        <w:rPr>
          <w:rFonts w:ascii="Arial" w:hAnsi="Arial" w:cs="Arial"/>
          <w:bCs/>
        </w:rPr>
        <w:t>uangan</w:t>
      </w:r>
      <w:proofErr w:type="spellEnd"/>
      <w:r w:rsidR="006B235E">
        <w:rPr>
          <w:rFonts w:ascii="Arial" w:hAnsi="Arial" w:cs="Arial"/>
          <w:bCs/>
        </w:rPr>
        <w:t xml:space="preserve"> </w:t>
      </w:r>
    </w:p>
    <w:p w14:paraId="68DAB43E" w14:textId="10185420" w:rsidR="007503C1" w:rsidRPr="002D2538" w:rsidRDefault="00343214" w:rsidP="00343214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025C4F" w:rsidRPr="002D2538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>alan Medan Merdeka Utara No</w:t>
      </w:r>
      <w:r w:rsidR="002F122D">
        <w:rPr>
          <w:rFonts w:ascii="Arial" w:hAnsi="Arial" w:cs="Arial"/>
          <w:bCs/>
        </w:rPr>
        <w:t>.9</w:t>
      </w:r>
      <w:r w:rsidR="00D35FAE">
        <w:rPr>
          <w:rFonts w:ascii="Arial" w:hAnsi="Arial" w:cs="Arial"/>
          <w:bCs/>
        </w:rPr>
        <w:t>, Jakarta</w:t>
      </w:r>
    </w:p>
    <w:p w14:paraId="54AF7FFE" w14:textId="77777777" w:rsidR="00FB3FDC" w:rsidRPr="00B70D57" w:rsidRDefault="00FB3FDC" w:rsidP="00B70D57">
      <w:pPr>
        <w:spacing w:after="120" w:line="360" w:lineRule="auto"/>
        <w:jc w:val="both"/>
        <w:rPr>
          <w:rFonts w:ascii="Arial" w:hAnsi="Arial" w:cs="Arial"/>
        </w:rPr>
      </w:pPr>
    </w:p>
    <w:p w14:paraId="535D3917" w14:textId="56E1B4E0" w:rsidR="00B70D57" w:rsidRDefault="00D35FAE" w:rsidP="00770EFD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FB3FDC">
        <w:rPr>
          <w:rFonts w:ascii="Arial" w:hAnsi="Arial" w:cs="Arial"/>
          <w:spacing w:val="-4"/>
        </w:rPr>
        <w:t>Lubuk</w:t>
      </w:r>
      <w:proofErr w:type="spellEnd"/>
      <w:r w:rsidR="00FB3FDC">
        <w:rPr>
          <w:rFonts w:ascii="Arial" w:hAnsi="Arial" w:cs="Arial"/>
          <w:spacing w:val="-4"/>
        </w:rPr>
        <w:t xml:space="preserve"> </w:t>
      </w:r>
      <w:proofErr w:type="spellStart"/>
      <w:r w:rsidR="00FB3FDC">
        <w:rPr>
          <w:rFonts w:ascii="Arial" w:hAnsi="Arial" w:cs="Arial"/>
          <w:spacing w:val="-4"/>
        </w:rPr>
        <w:t>Basung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AC671A">
        <w:rPr>
          <w:rFonts w:ascii="Arial" w:hAnsi="Arial" w:cs="Arial"/>
          <w:spacing w:val="-4"/>
        </w:rPr>
        <w:t>882</w:t>
      </w:r>
      <w:r w:rsidR="003557EE" w:rsidRPr="00B70D57">
        <w:rPr>
          <w:rFonts w:ascii="Arial" w:hAnsi="Arial" w:cs="Arial"/>
          <w:spacing w:val="-4"/>
        </w:rPr>
        <w:t>/KPA/W3-A1</w:t>
      </w:r>
      <w:r w:rsidR="00AC671A">
        <w:rPr>
          <w:rFonts w:ascii="Arial" w:hAnsi="Arial" w:cs="Arial"/>
          <w:spacing w:val="-4"/>
        </w:rPr>
        <w:t>7</w:t>
      </w:r>
      <w:r w:rsidR="003557EE" w:rsidRPr="00B70D57">
        <w:rPr>
          <w:rFonts w:ascii="Arial" w:hAnsi="Arial" w:cs="Arial"/>
          <w:spacing w:val="-4"/>
        </w:rPr>
        <w:t>/</w:t>
      </w:r>
      <w:r w:rsidR="00AC671A">
        <w:rPr>
          <w:rFonts w:ascii="Arial" w:hAnsi="Arial" w:cs="Arial"/>
          <w:spacing w:val="-4"/>
        </w:rPr>
        <w:t>RA1.8</w:t>
      </w:r>
      <w:r w:rsidR="003557EE" w:rsidRPr="00B70D57">
        <w:rPr>
          <w:rFonts w:ascii="Arial" w:hAnsi="Arial" w:cs="Arial"/>
          <w:spacing w:val="-4"/>
        </w:rPr>
        <w:t>/</w:t>
      </w:r>
      <w:r w:rsidR="00412EA5">
        <w:rPr>
          <w:rFonts w:ascii="Arial" w:hAnsi="Arial" w:cs="Arial"/>
          <w:spacing w:val="-4"/>
        </w:rPr>
        <w:t>I</w:t>
      </w:r>
      <w:r w:rsidR="00AC671A">
        <w:rPr>
          <w:rFonts w:ascii="Arial" w:hAnsi="Arial" w:cs="Arial"/>
          <w:spacing w:val="-4"/>
        </w:rPr>
        <w:t>V</w:t>
      </w:r>
      <w:r w:rsidR="003557EE" w:rsidRPr="00B70D57">
        <w:rPr>
          <w:rFonts w:ascii="Arial" w:hAnsi="Arial" w:cs="Arial"/>
          <w:spacing w:val="-4"/>
        </w:rPr>
        <w:t>/202</w:t>
      </w:r>
      <w:r w:rsidR="00412EA5">
        <w:rPr>
          <w:rFonts w:ascii="Arial" w:hAnsi="Arial" w:cs="Arial"/>
          <w:spacing w:val="-4"/>
        </w:rPr>
        <w:t>4</w:t>
      </w:r>
      <w:r w:rsidR="003557EE" w:rsidRPr="00B70D57">
        <w:rPr>
          <w:rFonts w:ascii="Arial" w:hAnsi="Arial" w:cs="Arial"/>
          <w:spacing w:val="-4"/>
        </w:rPr>
        <w:t xml:space="preserve"> </w:t>
      </w:r>
      <w:proofErr w:type="spellStart"/>
      <w:r w:rsidR="00025C4F" w:rsidRPr="00B70D57">
        <w:rPr>
          <w:rFonts w:ascii="Arial" w:hAnsi="Arial" w:cs="Arial"/>
          <w:spacing w:val="-4"/>
        </w:rPr>
        <w:t>tanggal</w:t>
      </w:r>
      <w:proofErr w:type="spellEnd"/>
      <w:r w:rsidR="00AC671A">
        <w:rPr>
          <w:rFonts w:ascii="Arial" w:hAnsi="Arial" w:cs="Arial"/>
          <w:spacing w:val="-4"/>
        </w:rPr>
        <w:t xml:space="preserve"> 19 April </w:t>
      </w:r>
      <w:r w:rsidR="003557EE" w:rsidRPr="00B70D57">
        <w:rPr>
          <w:rFonts w:ascii="Arial" w:hAnsi="Arial" w:cs="Arial"/>
          <w:spacing w:val="-4"/>
        </w:rPr>
        <w:t>202</w:t>
      </w:r>
      <w:r w:rsidR="00412EA5">
        <w:rPr>
          <w:rFonts w:ascii="Arial" w:hAnsi="Arial" w:cs="Arial"/>
          <w:spacing w:val="-4"/>
        </w:rPr>
        <w:t>4</w:t>
      </w:r>
      <w:r w:rsidR="0044430F">
        <w:rPr>
          <w:rFonts w:ascii="Arial" w:hAnsi="Arial" w:cs="Arial"/>
          <w:spacing w:val="-4"/>
        </w:rPr>
        <w:t xml:space="preserve">. </w:t>
      </w:r>
      <w:proofErr w:type="spellStart"/>
      <w:r w:rsidR="0044430F">
        <w:rPr>
          <w:rFonts w:ascii="Arial" w:hAnsi="Arial" w:cs="Arial"/>
          <w:spacing w:val="-4"/>
        </w:rPr>
        <w:t>Dengan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ini</w:t>
      </w:r>
      <w:proofErr w:type="spellEnd"/>
      <w:r w:rsidR="0044430F">
        <w:rPr>
          <w:rFonts w:ascii="Arial" w:hAnsi="Arial" w:cs="Arial"/>
          <w:spacing w:val="-4"/>
        </w:rPr>
        <w:t xml:space="preserve"> kami </w:t>
      </w:r>
      <w:proofErr w:type="spellStart"/>
      <w:r w:rsidR="0044430F">
        <w:rPr>
          <w:rFonts w:ascii="Arial" w:hAnsi="Arial" w:cs="Arial"/>
          <w:spacing w:val="-4"/>
        </w:rPr>
        <w:t>mengajukan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usulan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tambahan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anggaran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dengan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alasan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permohonan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anggaran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Sarana</w:t>
      </w:r>
      <w:proofErr w:type="spellEnd"/>
      <w:r w:rsidR="0044430F">
        <w:rPr>
          <w:rFonts w:ascii="Arial" w:hAnsi="Arial" w:cs="Arial"/>
          <w:spacing w:val="-4"/>
        </w:rPr>
        <w:t xml:space="preserve"> dan </w:t>
      </w:r>
      <w:proofErr w:type="spellStart"/>
      <w:r w:rsidR="0044430F">
        <w:rPr>
          <w:rFonts w:ascii="Arial" w:hAnsi="Arial" w:cs="Arial"/>
          <w:spacing w:val="-4"/>
        </w:rPr>
        <w:t>Prasarana</w:t>
      </w:r>
      <w:proofErr w:type="spellEnd"/>
      <w:r w:rsidR="0044430F">
        <w:rPr>
          <w:rFonts w:ascii="Arial" w:hAnsi="Arial" w:cs="Arial"/>
          <w:spacing w:val="-4"/>
        </w:rPr>
        <w:t xml:space="preserve"> pada </w:t>
      </w:r>
      <w:proofErr w:type="spellStart"/>
      <w:r w:rsidR="0044430F">
        <w:rPr>
          <w:rFonts w:ascii="Arial" w:hAnsi="Arial" w:cs="Arial"/>
          <w:spacing w:val="-4"/>
        </w:rPr>
        <w:t>Pengadilan</w:t>
      </w:r>
      <w:proofErr w:type="spellEnd"/>
      <w:r w:rsidR="0044430F">
        <w:rPr>
          <w:rFonts w:ascii="Arial" w:hAnsi="Arial" w:cs="Arial"/>
          <w:spacing w:val="-4"/>
        </w:rPr>
        <w:t xml:space="preserve"> Tinggi Agama </w:t>
      </w:r>
      <w:proofErr w:type="spellStart"/>
      <w:r w:rsidR="0044430F">
        <w:rPr>
          <w:rFonts w:ascii="Arial" w:hAnsi="Arial" w:cs="Arial"/>
          <w:spacing w:val="-4"/>
        </w:rPr>
        <w:t>Lubuk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Basung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untuk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tahun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anggaran</w:t>
      </w:r>
      <w:proofErr w:type="spellEnd"/>
      <w:r w:rsidR="0044430F">
        <w:rPr>
          <w:rFonts w:ascii="Arial" w:hAnsi="Arial" w:cs="Arial"/>
          <w:spacing w:val="-4"/>
        </w:rPr>
        <w:t xml:space="preserve"> 2024 </w:t>
      </w:r>
      <w:proofErr w:type="spellStart"/>
      <w:r w:rsidR="0044430F">
        <w:rPr>
          <w:rFonts w:ascii="Arial" w:hAnsi="Arial" w:cs="Arial"/>
          <w:spacing w:val="-4"/>
        </w:rPr>
        <w:t>berupa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Renovasi</w:t>
      </w:r>
      <w:proofErr w:type="spellEnd"/>
      <w:r w:rsidR="0044430F">
        <w:rPr>
          <w:rFonts w:ascii="Arial" w:hAnsi="Arial" w:cs="Arial"/>
          <w:spacing w:val="-4"/>
        </w:rPr>
        <w:t xml:space="preserve"> Gedung dan </w:t>
      </w:r>
      <w:proofErr w:type="spellStart"/>
      <w:r w:rsidR="0044430F">
        <w:rPr>
          <w:rFonts w:ascii="Arial" w:hAnsi="Arial" w:cs="Arial"/>
          <w:spacing w:val="-4"/>
        </w:rPr>
        <w:t>Bangunan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Pendukung</w:t>
      </w:r>
      <w:proofErr w:type="spellEnd"/>
      <w:r w:rsidR="0044430F">
        <w:rPr>
          <w:rFonts w:ascii="Arial" w:hAnsi="Arial" w:cs="Arial"/>
          <w:spacing w:val="-4"/>
        </w:rPr>
        <w:t xml:space="preserve"> PTSP </w:t>
      </w:r>
      <w:proofErr w:type="spellStart"/>
      <w:r w:rsidR="0044430F">
        <w:rPr>
          <w:rFonts w:ascii="Arial" w:hAnsi="Arial" w:cs="Arial"/>
          <w:spacing w:val="-4"/>
        </w:rPr>
        <w:t>sebesar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Rp</w:t>
      </w:r>
      <w:proofErr w:type="spellEnd"/>
      <w:r w:rsidR="0044430F">
        <w:rPr>
          <w:rFonts w:ascii="Arial" w:hAnsi="Arial" w:cs="Arial"/>
          <w:spacing w:val="-4"/>
        </w:rPr>
        <w:t>. 623.948.000 (</w:t>
      </w:r>
      <w:proofErr w:type="spellStart"/>
      <w:r w:rsidR="0044430F">
        <w:rPr>
          <w:rFonts w:ascii="Arial" w:hAnsi="Arial" w:cs="Arial"/>
          <w:spacing w:val="-4"/>
        </w:rPr>
        <w:t>Enam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Ratus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Dua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Puluh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Tiga</w:t>
      </w:r>
      <w:proofErr w:type="spellEnd"/>
      <w:r w:rsidR="0044430F">
        <w:rPr>
          <w:rFonts w:ascii="Arial" w:hAnsi="Arial" w:cs="Arial"/>
          <w:spacing w:val="-4"/>
        </w:rPr>
        <w:t xml:space="preserve"> Juta Sembilan </w:t>
      </w:r>
      <w:proofErr w:type="spellStart"/>
      <w:r w:rsidR="0044430F">
        <w:rPr>
          <w:rFonts w:ascii="Arial" w:hAnsi="Arial" w:cs="Arial"/>
          <w:spacing w:val="-4"/>
        </w:rPr>
        <w:t>Ratus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Empat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Puluh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Delapan</w:t>
      </w:r>
      <w:proofErr w:type="spellEnd"/>
      <w:r w:rsidR="0044430F">
        <w:rPr>
          <w:rFonts w:ascii="Arial" w:hAnsi="Arial" w:cs="Arial"/>
          <w:spacing w:val="-4"/>
        </w:rPr>
        <w:t xml:space="preserve"> </w:t>
      </w:r>
      <w:proofErr w:type="spellStart"/>
      <w:r w:rsidR="0044430F">
        <w:rPr>
          <w:rFonts w:ascii="Arial" w:hAnsi="Arial" w:cs="Arial"/>
          <w:spacing w:val="-4"/>
        </w:rPr>
        <w:t>Ribu</w:t>
      </w:r>
      <w:proofErr w:type="spellEnd"/>
      <w:r w:rsidR="0044430F">
        <w:rPr>
          <w:rFonts w:ascii="Arial" w:hAnsi="Arial" w:cs="Arial"/>
          <w:spacing w:val="-4"/>
        </w:rPr>
        <w:t xml:space="preserve"> Rupiah</w:t>
      </w:r>
    </w:p>
    <w:p w14:paraId="144482FA" w14:textId="310DF2D1" w:rsidR="00770EFD" w:rsidRDefault="00770EFD" w:rsidP="00770EFD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</w:t>
      </w:r>
      <w:r w:rsidR="00CE7F87">
        <w:rPr>
          <w:rFonts w:ascii="Arial" w:hAnsi="Arial" w:cs="Arial"/>
          <w:spacing w:val="-4"/>
        </w:rPr>
        <w:t>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pPr w:leftFromText="180" w:rightFromText="180" w:vertAnchor="text" w:horzAnchor="margin" w:tblpXSpec="center" w:tblpY="434"/>
        <w:tblW w:w="9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3723"/>
        <w:gridCol w:w="992"/>
        <w:gridCol w:w="851"/>
        <w:gridCol w:w="1275"/>
        <w:gridCol w:w="1276"/>
      </w:tblGrid>
      <w:tr w:rsidR="000F631B" w:rsidRPr="006F1598" w14:paraId="2C690691" w14:textId="77777777" w:rsidTr="00770EFD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3435F6C" w14:textId="77777777" w:rsidR="000F631B" w:rsidRPr="006F1598" w:rsidRDefault="000F631B" w:rsidP="000F631B">
            <w:pPr>
              <w:spacing w:before="2" w:line="160" w:lineRule="exact"/>
              <w:rPr>
                <w:sz w:val="18"/>
                <w:szCs w:val="17"/>
              </w:rPr>
            </w:pPr>
          </w:p>
          <w:p w14:paraId="2AB08E8C" w14:textId="77777777" w:rsidR="000F631B" w:rsidRPr="006F1598" w:rsidRDefault="000F631B" w:rsidP="000F631B">
            <w:pPr>
              <w:ind w:left="610" w:right="610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Kode</w:t>
            </w:r>
            <w:proofErr w:type="spellEnd"/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59624E" w14:textId="77777777" w:rsidR="000F631B" w:rsidRPr="006F1598" w:rsidRDefault="000F631B" w:rsidP="000F631B">
            <w:pPr>
              <w:spacing w:before="2" w:line="160" w:lineRule="exact"/>
              <w:rPr>
                <w:sz w:val="18"/>
                <w:szCs w:val="17"/>
              </w:rPr>
            </w:pPr>
          </w:p>
          <w:p w14:paraId="4A1D352F" w14:textId="77777777" w:rsidR="000F631B" w:rsidRPr="006F1598" w:rsidRDefault="000F631B" w:rsidP="000F631B">
            <w:pPr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Uraian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8E26A9" w14:textId="77777777" w:rsidR="000F631B" w:rsidRPr="006F1598" w:rsidRDefault="000F631B" w:rsidP="000F631B">
            <w:pPr>
              <w:spacing w:before="81"/>
              <w:ind w:left="166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Volume</w:t>
            </w:r>
          </w:p>
          <w:p w14:paraId="316E1263" w14:textId="77777777" w:rsidR="000F631B" w:rsidRPr="006F1598" w:rsidRDefault="000F631B" w:rsidP="000F631B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C43681" w14:textId="77777777" w:rsidR="000F631B" w:rsidRPr="006F1598" w:rsidRDefault="000F631B" w:rsidP="000F631B">
            <w:pPr>
              <w:spacing w:before="81"/>
              <w:ind w:left="1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  <w:p w14:paraId="106BEB34" w14:textId="77777777" w:rsidR="000F631B" w:rsidRPr="006F1598" w:rsidRDefault="000F631B" w:rsidP="000F631B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2AD26E" w14:textId="77777777" w:rsidR="000F631B" w:rsidRPr="006F1598" w:rsidRDefault="000F631B" w:rsidP="000F631B">
            <w:pPr>
              <w:spacing w:before="81"/>
              <w:ind w:left="324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Harga</w:t>
            </w:r>
            <w:proofErr w:type="spellEnd"/>
          </w:p>
          <w:p w14:paraId="60D783B3" w14:textId="77777777" w:rsidR="000F631B" w:rsidRPr="006F1598" w:rsidRDefault="000F631B" w:rsidP="000F631B">
            <w:pPr>
              <w:spacing w:before="10"/>
              <w:ind w:left="2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6E45DA4" w14:textId="77777777" w:rsidR="000F631B" w:rsidRPr="006F1598" w:rsidRDefault="000F631B" w:rsidP="000F631B">
            <w:pPr>
              <w:spacing w:before="2" w:line="160" w:lineRule="exact"/>
              <w:rPr>
                <w:sz w:val="18"/>
                <w:szCs w:val="17"/>
              </w:rPr>
            </w:pPr>
          </w:p>
          <w:p w14:paraId="41E940D5" w14:textId="77777777" w:rsidR="000F631B" w:rsidRPr="006F1598" w:rsidRDefault="000F631B" w:rsidP="000F631B">
            <w:pPr>
              <w:ind w:left="33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Jumlah</w:t>
            </w:r>
            <w:proofErr w:type="spellEnd"/>
          </w:p>
        </w:tc>
      </w:tr>
      <w:tr w:rsidR="000F631B" w:rsidRPr="006F1598" w14:paraId="306C6147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2DC4B0" w14:textId="77777777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>WA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DF6FDF" w14:textId="77777777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Program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Dukungan</w:t>
            </w:r>
            <w:proofErr w:type="spellEnd"/>
            <w:r w:rsidRPr="006F1598">
              <w:rPr>
                <w:rFonts w:ascii="Arial" w:eastAsia="Arial" w:hAnsi="Arial" w:cs="Arial"/>
                <w:spacing w:val="-7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Manajemen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D3B957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7A3E36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14:paraId="75B15DE7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0840AF88" w14:textId="77777777" w:rsidTr="00770EFD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DCAC18" w14:textId="77777777" w:rsidR="000F631B" w:rsidRPr="006F1598" w:rsidRDefault="000F631B" w:rsidP="000F631B">
            <w:pPr>
              <w:spacing w:before="2" w:line="160" w:lineRule="exact"/>
              <w:rPr>
                <w:sz w:val="18"/>
                <w:szCs w:val="17"/>
              </w:rPr>
            </w:pPr>
          </w:p>
          <w:p w14:paraId="54C3039D" w14:textId="31E79128" w:rsidR="000F631B" w:rsidRPr="006F1598" w:rsidRDefault="000F631B" w:rsidP="000F631B">
            <w:pPr>
              <w:ind w:left="27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>10</w:t>
            </w:r>
            <w:r w:rsidR="005D6231">
              <w:rPr>
                <w:rFonts w:ascii="Arial" w:eastAsia="Arial" w:hAnsi="Arial" w:cs="Arial"/>
                <w:sz w:val="16"/>
                <w:szCs w:val="15"/>
              </w:rPr>
              <w:t>71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FCA96E" w14:textId="16869DC2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Pen</w:t>
            </w:r>
            <w:r w:rsidR="005D6231">
              <w:rPr>
                <w:rFonts w:ascii="Arial" w:eastAsia="Arial" w:hAnsi="Arial" w:cs="Arial"/>
                <w:sz w:val="16"/>
                <w:szCs w:val="15"/>
              </w:rPr>
              <w:t>gadaan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di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Lingkungan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Mahkamah</w:t>
            </w:r>
            <w:proofErr w:type="spellEnd"/>
            <w:r w:rsidR="005D6231">
              <w:rPr>
                <w:rFonts w:ascii="Arial" w:eastAsia="Arial" w:hAnsi="Arial" w:cs="Arial"/>
                <w:sz w:val="16"/>
                <w:szCs w:val="15"/>
              </w:rPr>
              <w:t xml:space="preserve"> Agung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FCA55F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610123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754419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C26F9D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4D33E13E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9AB18C" w14:textId="2398D1B8" w:rsidR="000F631B" w:rsidRPr="006F1598" w:rsidRDefault="000F631B" w:rsidP="000F631B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</w:t>
            </w:r>
            <w:r w:rsidR="005D6231">
              <w:rPr>
                <w:rFonts w:ascii="Arial" w:eastAsia="Arial" w:hAnsi="Arial" w:cs="Arial"/>
                <w:sz w:val="16"/>
                <w:szCs w:val="15"/>
              </w:rPr>
              <w:t>71</w:t>
            </w:r>
            <w:r>
              <w:rPr>
                <w:rFonts w:ascii="Arial" w:eastAsia="Arial" w:hAnsi="Arial" w:cs="Arial"/>
                <w:sz w:val="16"/>
                <w:szCs w:val="15"/>
              </w:rPr>
              <w:t>.EBB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9A2A18" w14:textId="77777777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 w:rsidRPr="006F1598"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dan</w:t>
            </w:r>
            <w:r w:rsidRPr="006F1598">
              <w:rPr>
                <w:rFonts w:ascii="Arial" w:eastAsia="Arial" w:hAnsi="Arial" w:cs="Arial"/>
                <w:spacing w:val="-3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4D9338" w14:textId="5500D337" w:rsidR="000F631B" w:rsidRPr="00C347CA" w:rsidRDefault="000F631B" w:rsidP="00C34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157D2C" w14:textId="7B76EEFD" w:rsidR="000F631B" w:rsidRPr="00C347CA" w:rsidRDefault="000F631B" w:rsidP="00124B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6FD2CE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F7102A" w14:textId="34F9BDF0" w:rsidR="000F631B" w:rsidRPr="00C347CA" w:rsidRDefault="00C347CA" w:rsidP="00C34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0F631B" w:rsidRPr="006F1598" w14:paraId="121BFED6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54D406" w14:textId="349105AF" w:rsidR="000F631B" w:rsidRPr="006F1598" w:rsidRDefault="000F631B" w:rsidP="000F631B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</w:t>
            </w:r>
            <w:r w:rsidR="005D6231">
              <w:rPr>
                <w:rFonts w:ascii="Arial" w:eastAsia="Arial" w:hAnsi="Arial" w:cs="Arial"/>
                <w:sz w:val="16"/>
                <w:szCs w:val="15"/>
              </w:rPr>
              <w:t>71</w:t>
            </w:r>
            <w:r>
              <w:rPr>
                <w:rFonts w:ascii="Arial" w:eastAsia="Arial" w:hAnsi="Arial" w:cs="Arial"/>
                <w:sz w:val="16"/>
                <w:szCs w:val="15"/>
              </w:rPr>
              <w:t>.EBB.9</w:t>
            </w:r>
            <w:r w:rsidR="00124B53">
              <w:rPr>
                <w:rFonts w:ascii="Arial" w:eastAsia="Arial" w:hAnsi="Arial" w:cs="Arial"/>
                <w:sz w:val="16"/>
                <w:szCs w:val="15"/>
              </w:rPr>
              <w:t>5</w:t>
            </w:r>
            <w:r>
              <w:rPr>
                <w:rFonts w:ascii="Arial" w:eastAsia="Arial" w:hAnsi="Arial" w:cs="Arial"/>
                <w:sz w:val="16"/>
                <w:szCs w:val="15"/>
              </w:rPr>
              <w:t xml:space="preserve">1  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56D57B" w14:textId="77777777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 w:rsidRPr="006F1598"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48875B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7D8653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96F6F0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8C5EC1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65790D0B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0C20B9" w14:textId="3F20FAD1" w:rsidR="000F631B" w:rsidRPr="006F1598" w:rsidRDefault="000F631B" w:rsidP="000F631B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w w:val="99"/>
                <w:sz w:val="16"/>
                <w:szCs w:val="15"/>
              </w:rPr>
              <w:t>05</w:t>
            </w: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502FE7" w14:textId="21B88FC9" w:rsidR="000F631B" w:rsidRPr="006F1598" w:rsidRDefault="00124B53" w:rsidP="00124B53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Pembangunan/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gedung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4A6A77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E31DE4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FE7252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7479FF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76FF2E62" w14:textId="77777777" w:rsidTr="00124B53">
        <w:trPr>
          <w:trHeight w:hRule="exact" w:val="393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F63DED" w14:textId="62B47FF6" w:rsidR="000F631B" w:rsidRPr="006F1598" w:rsidRDefault="000F631B" w:rsidP="000F631B">
            <w:pPr>
              <w:spacing w:before="81"/>
              <w:ind w:left="8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B2B29E" w14:textId="291F54FC" w:rsidR="000F631B" w:rsidRPr="006F1598" w:rsidRDefault="00124B53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Perluasan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Gedung Kantor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7B4B9C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109550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3CD848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42212B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0CBAFDA9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A3558C" w14:textId="1649474A" w:rsidR="000F631B" w:rsidRPr="006F1598" w:rsidRDefault="000F631B" w:rsidP="000F631B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>5</w:t>
            </w:r>
            <w:r w:rsidR="002A2968">
              <w:rPr>
                <w:rFonts w:ascii="Arial" w:eastAsia="Arial" w:hAnsi="Arial" w:cs="Arial"/>
                <w:sz w:val="16"/>
                <w:szCs w:val="15"/>
              </w:rPr>
              <w:t>32121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159DB9" w14:textId="6BA04C5C" w:rsidR="000F631B" w:rsidRPr="006F1598" w:rsidRDefault="000F631B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Belanja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5D6231">
              <w:rPr>
                <w:rFonts w:ascii="Arial" w:eastAsia="Arial" w:hAnsi="Arial" w:cs="Arial"/>
                <w:sz w:val="16"/>
                <w:szCs w:val="15"/>
              </w:rPr>
              <w:t>P</w:t>
            </w:r>
            <w:r w:rsidR="002A2968">
              <w:rPr>
                <w:rFonts w:ascii="Arial" w:eastAsia="Arial" w:hAnsi="Arial" w:cs="Arial"/>
                <w:sz w:val="16"/>
                <w:szCs w:val="15"/>
              </w:rPr>
              <w:t>anambahan</w:t>
            </w:r>
            <w:proofErr w:type="spellEnd"/>
            <w:r w:rsidR="002A2968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r w:rsidR="00124B53">
              <w:rPr>
                <w:rFonts w:ascii="Arial" w:eastAsia="Arial" w:hAnsi="Arial" w:cs="Arial"/>
                <w:sz w:val="16"/>
                <w:szCs w:val="15"/>
              </w:rPr>
              <w:t xml:space="preserve">Nilai Gedung dan </w:t>
            </w:r>
            <w:proofErr w:type="spellStart"/>
            <w:r w:rsidR="00124B53"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  <w:r w:rsidR="00124B53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508F15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8E0068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B25F36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FB74C2" w14:textId="77777777" w:rsidR="000F631B" w:rsidRPr="006F1598" w:rsidRDefault="000F631B" w:rsidP="000F631B">
            <w:pPr>
              <w:rPr>
                <w:sz w:val="22"/>
              </w:rPr>
            </w:pPr>
          </w:p>
        </w:tc>
      </w:tr>
      <w:tr w:rsidR="000F631B" w:rsidRPr="006F1598" w14:paraId="41DEA167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A2054C" w14:textId="77777777" w:rsidR="000F631B" w:rsidRPr="006F1598" w:rsidRDefault="000F631B" w:rsidP="000F631B">
            <w:pPr>
              <w:rPr>
                <w:sz w:val="22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B22AB2" w14:textId="0C24F83B" w:rsidR="000F631B" w:rsidRPr="006F1598" w:rsidRDefault="00124B53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Perencanaan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1CD2B2" w14:textId="23E768A5" w:rsidR="000F631B" w:rsidRPr="006F1598" w:rsidRDefault="000F631B" w:rsidP="000F631B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CBBD06" w14:textId="796D7329" w:rsidR="000F631B" w:rsidRPr="00C347CA" w:rsidRDefault="00FB3FDC" w:rsidP="00C34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Layanan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31F5829" w14:textId="360BA05D" w:rsidR="000F631B" w:rsidRPr="006F1598" w:rsidRDefault="00FB3FDC" w:rsidP="000F631B">
            <w:pPr>
              <w:spacing w:before="81"/>
              <w:ind w:left="203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70.000.000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5F397" w14:textId="72508627" w:rsidR="000F631B" w:rsidRPr="006F1598" w:rsidRDefault="00FB3FDC" w:rsidP="000F631B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70.000.000</w:t>
            </w:r>
          </w:p>
        </w:tc>
      </w:tr>
      <w:tr w:rsidR="002A2968" w:rsidRPr="006F1598" w14:paraId="773E3135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5CC24D" w14:textId="77777777" w:rsidR="002A2968" w:rsidRPr="006F1598" w:rsidRDefault="002A2968" w:rsidP="000F631B">
            <w:pPr>
              <w:rPr>
                <w:sz w:val="22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96E54F" w14:textId="6747C5AA" w:rsidR="002A2968" w:rsidRDefault="00124B53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Pengawasan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E7B94E" w14:textId="3029D7F0" w:rsidR="002A2968" w:rsidRDefault="002A2968" w:rsidP="000F631B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w w:val="99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BCA241" w14:textId="22F585AF" w:rsidR="002A2968" w:rsidRPr="00C347CA" w:rsidRDefault="00FB3FDC" w:rsidP="00FB3F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Layanan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A964F1" w14:textId="1413CA65" w:rsidR="002A2968" w:rsidRDefault="00FB3FDC" w:rsidP="000F631B">
            <w:pPr>
              <w:spacing w:before="81"/>
              <w:ind w:left="203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50.000.000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92366A" w14:textId="6F18B2E9" w:rsidR="002A2968" w:rsidRDefault="00FB3FDC" w:rsidP="000F631B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50.000.000</w:t>
            </w:r>
          </w:p>
        </w:tc>
      </w:tr>
      <w:tr w:rsidR="001B5704" w:rsidRPr="006F1598" w14:paraId="2FD98EF8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28233A" w14:textId="77777777" w:rsidR="001B5704" w:rsidRPr="006F1598" w:rsidRDefault="001B5704" w:rsidP="000F631B">
            <w:pPr>
              <w:rPr>
                <w:sz w:val="22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DC5C23" w14:textId="61336A40" w:rsidR="001B5704" w:rsidRDefault="00FB3FDC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Pengelola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Kegiatan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C76C0D" w14:textId="39C3246F" w:rsidR="001B5704" w:rsidRDefault="00FB3FDC" w:rsidP="000F631B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w w:val="99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89178C" w14:textId="382F5ED0" w:rsidR="001B5704" w:rsidRDefault="00FB3FDC" w:rsidP="00C34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Layanan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59341E" w14:textId="379442C7" w:rsidR="001B5704" w:rsidRDefault="00FB3FDC" w:rsidP="000F631B">
            <w:pPr>
              <w:spacing w:before="81"/>
              <w:ind w:left="203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50.000.000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315011" w14:textId="00908A67" w:rsidR="001B5704" w:rsidRDefault="00FB3FDC" w:rsidP="000F631B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50.000.000</w:t>
            </w:r>
          </w:p>
        </w:tc>
      </w:tr>
      <w:tr w:rsidR="00FB3FDC" w:rsidRPr="006F1598" w14:paraId="4B5B909B" w14:textId="77777777" w:rsidTr="00770EFD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FD5917" w14:textId="77777777" w:rsidR="00FB3FDC" w:rsidRDefault="00FB3FDC" w:rsidP="000F631B">
            <w:pPr>
              <w:rPr>
                <w:sz w:val="22"/>
              </w:rPr>
            </w:pPr>
          </w:p>
          <w:p w14:paraId="0FE33E81" w14:textId="12C775C2" w:rsidR="00FB3FDC" w:rsidRPr="006F1598" w:rsidRDefault="00FB3FDC" w:rsidP="000F631B">
            <w:pPr>
              <w:rPr>
                <w:sz w:val="22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E19982" w14:textId="588D24A1" w:rsidR="00FB3FDC" w:rsidRDefault="00FB3FDC" w:rsidP="000F631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Pembangunan PTSP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8CABE02" w14:textId="0E59780A" w:rsidR="00FB3FDC" w:rsidRDefault="00FB3FDC" w:rsidP="000F631B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w w:val="99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E82BE4" w14:textId="1C4E7B35" w:rsidR="00FB3FDC" w:rsidRDefault="00FB3FDC" w:rsidP="00C34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Layanan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E8A982" w14:textId="0FA5B8AF" w:rsidR="00FB3FDC" w:rsidRDefault="00FB3FDC" w:rsidP="00FB3FDC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453.948.000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BBDEB5" w14:textId="65D7E547" w:rsidR="00FB3FDC" w:rsidRDefault="00FB3FDC" w:rsidP="00FB3FDC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453.948.000</w:t>
            </w:r>
          </w:p>
        </w:tc>
      </w:tr>
    </w:tbl>
    <w:p w14:paraId="149E0DC4" w14:textId="77777777" w:rsidR="00D87C95" w:rsidRDefault="00D87C95" w:rsidP="00770EFD">
      <w:pPr>
        <w:spacing w:line="360" w:lineRule="auto"/>
        <w:jc w:val="both"/>
        <w:rPr>
          <w:rFonts w:ascii="Arial" w:hAnsi="Arial" w:cs="Arial"/>
          <w:spacing w:val="-4"/>
          <w:lang w:val="id-ID"/>
        </w:rPr>
      </w:pPr>
    </w:p>
    <w:p w14:paraId="1E530895" w14:textId="77777777" w:rsidR="00770EFD" w:rsidRDefault="00770EFD" w:rsidP="00FB3FDC">
      <w:pPr>
        <w:spacing w:line="360" w:lineRule="auto"/>
        <w:jc w:val="both"/>
        <w:rPr>
          <w:rFonts w:ascii="Arial" w:hAnsi="Arial" w:cs="Arial"/>
          <w:spacing w:val="-4"/>
          <w:lang w:val="id-ID"/>
        </w:rPr>
      </w:pPr>
    </w:p>
    <w:p w14:paraId="0E055417" w14:textId="28820052" w:rsidR="007503C1" w:rsidRPr="00770EFD" w:rsidRDefault="001B6AA0" w:rsidP="00412EA5">
      <w:pPr>
        <w:spacing w:line="360" w:lineRule="auto"/>
        <w:ind w:left="-567" w:firstLine="851"/>
        <w:jc w:val="both"/>
        <w:rPr>
          <w:rFonts w:ascii="Arial" w:hAnsi="Arial" w:cs="Arial"/>
          <w:spacing w:val="-4"/>
        </w:rPr>
      </w:pPr>
      <w:r w:rsidRPr="00B70D57"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 w:rsidR="00770EFD">
        <w:rPr>
          <w:rFonts w:ascii="Arial" w:hAnsi="Arial" w:cs="Arial"/>
          <w:spacing w:val="-4"/>
        </w:rPr>
        <w:t>permohonan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ini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disampaikan</w:t>
      </w:r>
      <w:proofErr w:type="spellEnd"/>
      <w:r w:rsidR="00770EFD">
        <w:rPr>
          <w:rFonts w:ascii="Arial" w:hAnsi="Arial" w:cs="Arial"/>
          <w:spacing w:val="-4"/>
        </w:rPr>
        <w:t xml:space="preserve">, </w:t>
      </w:r>
      <w:proofErr w:type="spellStart"/>
      <w:r w:rsidR="00770EFD">
        <w:rPr>
          <w:rFonts w:ascii="Arial" w:hAnsi="Arial" w:cs="Arial"/>
          <w:spacing w:val="-4"/>
        </w:rPr>
        <w:t>atas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perkenaannya</w:t>
      </w:r>
      <w:proofErr w:type="spellEnd"/>
      <w:r w:rsidR="00770EFD">
        <w:rPr>
          <w:rFonts w:ascii="Arial" w:hAnsi="Arial" w:cs="Arial"/>
          <w:spacing w:val="-4"/>
        </w:rPr>
        <w:t xml:space="preserve"> kami </w:t>
      </w:r>
      <w:proofErr w:type="spellStart"/>
      <w:r w:rsidR="00770EFD">
        <w:rPr>
          <w:rFonts w:ascii="Arial" w:hAnsi="Arial" w:cs="Arial"/>
          <w:spacing w:val="-4"/>
        </w:rPr>
        <w:t>ucapkan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terima</w:t>
      </w:r>
      <w:proofErr w:type="spellEnd"/>
      <w:r w:rsidR="00770EFD">
        <w:rPr>
          <w:rFonts w:ascii="Arial" w:hAnsi="Arial" w:cs="Arial"/>
          <w:spacing w:val="-4"/>
        </w:rPr>
        <w:t xml:space="preserve"> </w:t>
      </w:r>
      <w:proofErr w:type="spellStart"/>
      <w:r w:rsidR="00770EFD">
        <w:rPr>
          <w:rFonts w:ascii="Arial" w:hAnsi="Arial" w:cs="Arial"/>
          <w:spacing w:val="-4"/>
        </w:rPr>
        <w:t>kasih</w:t>
      </w:r>
      <w:proofErr w:type="spellEnd"/>
    </w:p>
    <w:p w14:paraId="4CDC8445" w14:textId="774E458C" w:rsidR="00412EA5" w:rsidRDefault="00683AAE" w:rsidP="00770EFD">
      <w:pPr>
        <w:ind w:left="5040"/>
        <w:jc w:val="both"/>
        <w:rPr>
          <w:rFonts w:ascii="Arial" w:hAnsi="Arial" w:cs="Arial"/>
          <w:spacing w:val="-4"/>
        </w:rPr>
      </w:pPr>
      <w:r w:rsidRPr="00B70D57">
        <w:rPr>
          <w:rFonts w:ascii="Arial" w:hAnsi="Arial" w:cs="Arial"/>
          <w:spacing w:val="-4"/>
        </w:rPr>
        <w:t xml:space="preserve">   </w:t>
      </w:r>
      <w:r w:rsidR="00017BDF" w:rsidRPr="00B70D57">
        <w:rPr>
          <w:rFonts w:ascii="Arial" w:hAnsi="Arial" w:cs="Arial"/>
          <w:spacing w:val="-4"/>
        </w:rPr>
        <w:tab/>
      </w:r>
      <w:r w:rsidR="00025C4F" w:rsidRPr="00B70D57">
        <w:rPr>
          <w:rFonts w:ascii="Arial" w:hAnsi="Arial" w:cs="Arial"/>
          <w:spacing w:val="-4"/>
          <w:lang w:val="id-ID"/>
        </w:rPr>
        <w:tab/>
      </w:r>
    </w:p>
    <w:p w14:paraId="0F664D9D" w14:textId="77777777" w:rsidR="00412EA5" w:rsidRDefault="00412EA5" w:rsidP="00412EA5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017BDF" w:rsidRPr="00B70D57">
        <w:rPr>
          <w:rFonts w:ascii="Arial" w:hAnsi="Arial" w:cs="Arial"/>
        </w:rPr>
        <w:t>Sekretaris</w:t>
      </w:r>
      <w:proofErr w:type="spellEnd"/>
      <w:r w:rsidR="00017BDF" w:rsidRPr="00B70D57">
        <w:rPr>
          <w:rFonts w:ascii="Arial" w:hAnsi="Arial" w:cs="Arial"/>
          <w:lang w:val="id-ID"/>
        </w:rPr>
        <w:t xml:space="preserve"> </w:t>
      </w:r>
    </w:p>
    <w:p w14:paraId="718321D3" w14:textId="3B5D8FE6" w:rsidR="00017BDF" w:rsidRPr="00412EA5" w:rsidRDefault="00B70D57" w:rsidP="00412EA5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B70D57">
        <w:rPr>
          <w:rFonts w:ascii="Arial" w:hAnsi="Arial" w:cs="Arial"/>
        </w:rPr>
        <w:t>Pengadilan</w:t>
      </w:r>
      <w:proofErr w:type="spellEnd"/>
      <w:r w:rsidRPr="00B70D57">
        <w:rPr>
          <w:rFonts w:ascii="Arial" w:hAnsi="Arial" w:cs="Arial"/>
        </w:rPr>
        <w:t xml:space="preserve"> Tinggi Agama Padang</w:t>
      </w:r>
    </w:p>
    <w:p w14:paraId="4EB58AC5" w14:textId="77777777" w:rsidR="00017BDF" w:rsidRPr="00B70D57" w:rsidRDefault="00017BDF" w:rsidP="00017BDF">
      <w:pPr>
        <w:ind w:left="5387"/>
        <w:jc w:val="both"/>
        <w:rPr>
          <w:rFonts w:ascii="Arial" w:hAnsi="Arial" w:cs="Arial"/>
          <w:b/>
        </w:rPr>
      </w:pPr>
    </w:p>
    <w:p w14:paraId="013A2991" w14:textId="392C8E89" w:rsidR="00017BDF" w:rsidRPr="00D57F3D" w:rsidRDefault="008568AE" w:rsidP="00D57F3D">
      <w:pPr>
        <w:tabs>
          <w:tab w:val="left" w:pos="6840"/>
        </w:tabs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4A3FB3" wp14:editId="4A7853E6">
            <wp:extent cx="1190625" cy="5807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039" cy="5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740E" w14:textId="3ABCDAD0" w:rsidR="007164FD" w:rsidRPr="00B70D57" w:rsidRDefault="00412EA5" w:rsidP="00D57F3D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14:paraId="4776241F" w14:textId="7A233586" w:rsidR="007164FD" w:rsidRDefault="007164FD" w:rsidP="007164FD">
      <w:pPr>
        <w:ind w:left="5468"/>
        <w:rPr>
          <w:rFonts w:ascii="Arial" w:hAnsi="Arial" w:cs="Arial"/>
        </w:rPr>
      </w:pPr>
    </w:p>
    <w:p w14:paraId="33C95F53" w14:textId="77777777" w:rsidR="00412EA5" w:rsidRPr="00B70D57" w:rsidRDefault="00412EA5" w:rsidP="007164FD">
      <w:pPr>
        <w:ind w:left="5468"/>
        <w:rPr>
          <w:rFonts w:ascii="Arial" w:hAnsi="Arial" w:cs="Arial"/>
        </w:rPr>
      </w:pPr>
    </w:p>
    <w:p w14:paraId="743855D3" w14:textId="4C108D8F" w:rsidR="00017BDF" w:rsidRDefault="00017BDF" w:rsidP="00017BDF">
      <w:pPr>
        <w:jc w:val="both"/>
        <w:rPr>
          <w:rFonts w:ascii="Arial" w:hAnsi="Arial" w:cs="Arial"/>
        </w:rPr>
      </w:pPr>
    </w:p>
    <w:p w14:paraId="32137E04" w14:textId="77777777" w:rsidR="008F5E00" w:rsidRPr="00B70D57" w:rsidRDefault="008F5E00" w:rsidP="00017BDF">
      <w:pPr>
        <w:jc w:val="both"/>
        <w:rPr>
          <w:rFonts w:ascii="Arial" w:hAnsi="Arial" w:cs="Arial"/>
        </w:rPr>
      </w:pPr>
    </w:p>
    <w:p w14:paraId="304176C1" w14:textId="30D63BD7" w:rsidR="00017BDF" w:rsidRPr="00B70D57" w:rsidRDefault="00017BDF" w:rsidP="00EF7837">
      <w:pPr>
        <w:ind w:left="-567"/>
        <w:jc w:val="both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Tembusan</w:t>
      </w:r>
      <w:proofErr w:type="spellEnd"/>
      <w:r w:rsidRPr="00B70D57">
        <w:rPr>
          <w:rFonts w:ascii="Arial" w:hAnsi="Arial" w:cs="Arial"/>
        </w:rPr>
        <w:t>:</w:t>
      </w:r>
    </w:p>
    <w:p w14:paraId="595A77EE" w14:textId="40626266" w:rsidR="00770EFD" w:rsidRDefault="00770EFD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RI;</w:t>
      </w:r>
    </w:p>
    <w:p w14:paraId="1965C4FD" w14:textId="2EA10282" w:rsidR="00770EFD" w:rsidRDefault="00770EFD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Pengawasan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F5E00">
        <w:rPr>
          <w:rFonts w:ascii="Arial" w:hAnsi="Arial" w:cs="Arial"/>
        </w:rPr>
        <w:t>Mahkamah</w:t>
      </w:r>
      <w:proofErr w:type="spellEnd"/>
      <w:r w:rsidR="008F5E00">
        <w:rPr>
          <w:rFonts w:ascii="Arial" w:hAnsi="Arial" w:cs="Arial"/>
        </w:rPr>
        <w:t xml:space="preserve"> Agung RI;</w:t>
      </w:r>
    </w:p>
    <w:p w14:paraId="71EA03D3" w14:textId="0E68B748" w:rsidR="008F5E00" w:rsidRDefault="008F5E00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Biro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BUA;</w:t>
      </w:r>
    </w:p>
    <w:p w14:paraId="5A7585FB" w14:textId="1B349A4F" w:rsidR="00017BDF" w:rsidRPr="00B70D57" w:rsidRDefault="00017BDF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Ketua</w:t>
      </w:r>
      <w:proofErr w:type="spellEnd"/>
      <w:r w:rsidRPr="00B70D57">
        <w:rPr>
          <w:rFonts w:ascii="Arial" w:hAnsi="Arial" w:cs="Arial"/>
        </w:rPr>
        <w:t xml:space="preserve"> </w:t>
      </w:r>
      <w:proofErr w:type="spellStart"/>
      <w:r w:rsidRPr="00B70D57">
        <w:rPr>
          <w:rFonts w:ascii="Arial" w:hAnsi="Arial" w:cs="Arial"/>
        </w:rPr>
        <w:t>Pengadilan</w:t>
      </w:r>
      <w:proofErr w:type="spellEnd"/>
      <w:r w:rsidRPr="00B70D57">
        <w:rPr>
          <w:rFonts w:ascii="Arial" w:hAnsi="Arial" w:cs="Arial"/>
        </w:rPr>
        <w:t xml:space="preserve"> Tinggi Agama Padang</w:t>
      </w:r>
      <w:r w:rsidR="008F5E00">
        <w:rPr>
          <w:rFonts w:ascii="Arial" w:hAnsi="Arial" w:cs="Arial"/>
        </w:rPr>
        <w:t xml:space="preserve"> dan </w:t>
      </w:r>
    </w:p>
    <w:p w14:paraId="69A1CD0A" w14:textId="1369328F" w:rsidR="00017BDF" w:rsidRPr="00B70D57" w:rsidRDefault="00017BDF" w:rsidP="003A6CCC">
      <w:pPr>
        <w:pStyle w:val="ListParagraph"/>
        <w:numPr>
          <w:ilvl w:val="0"/>
          <w:numId w:val="2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 w:rsidRPr="00B70D57">
        <w:rPr>
          <w:rFonts w:ascii="Arial" w:hAnsi="Arial" w:cs="Arial"/>
        </w:rPr>
        <w:t>Ke</w:t>
      </w:r>
      <w:r w:rsidR="006E6376" w:rsidRPr="00B70D57">
        <w:rPr>
          <w:rFonts w:ascii="Arial" w:hAnsi="Arial" w:cs="Arial"/>
        </w:rPr>
        <w:t>tua</w:t>
      </w:r>
      <w:proofErr w:type="spellEnd"/>
      <w:r w:rsidR="006E6376" w:rsidRPr="00B70D57">
        <w:rPr>
          <w:rFonts w:ascii="Arial" w:hAnsi="Arial" w:cs="Arial"/>
        </w:rPr>
        <w:t xml:space="preserve"> </w:t>
      </w:r>
      <w:proofErr w:type="spellStart"/>
      <w:r w:rsidR="006E6376" w:rsidRPr="00B70D57">
        <w:rPr>
          <w:rFonts w:ascii="Arial" w:hAnsi="Arial" w:cs="Arial"/>
        </w:rPr>
        <w:t>Pengadilan</w:t>
      </w:r>
      <w:proofErr w:type="spellEnd"/>
      <w:r w:rsidR="006E6376" w:rsidRPr="00B70D57">
        <w:rPr>
          <w:rFonts w:ascii="Arial" w:hAnsi="Arial" w:cs="Arial"/>
        </w:rPr>
        <w:t xml:space="preserve"> Agama </w:t>
      </w:r>
      <w:proofErr w:type="spellStart"/>
      <w:r w:rsidR="00017B8D">
        <w:rPr>
          <w:rFonts w:ascii="Arial" w:hAnsi="Arial" w:cs="Arial"/>
        </w:rPr>
        <w:t>Lubuk</w:t>
      </w:r>
      <w:proofErr w:type="spellEnd"/>
      <w:r w:rsidR="00017B8D">
        <w:rPr>
          <w:rFonts w:ascii="Arial" w:hAnsi="Arial" w:cs="Arial"/>
        </w:rPr>
        <w:t xml:space="preserve"> Basung</w:t>
      </w:r>
      <w:bookmarkStart w:id="0" w:name="_GoBack"/>
      <w:bookmarkEnd w:id="0"/>
      <w:r w:rsidRPr="00B70D57">
        <w:rPr>
          <w:rFonts w:ascii="Arial" w:hAnsi="Arial" w:cs="Arial"/>
        </w:rPr>
        <w:t>.</w:t>
      </w:r>
    </w:p>
    <w:p w14:paraId="6EB7B643" w14:textId="77777777" w:rsidR="007503C1" w:rsidRPr="00B70D57" w:rsidRDefault="007503C1" w:rsidP="003A6CCC">
      <w:pPr>
        <w:ind w:leftChars="-149" w:left="-358"/>
        <w:jc w:val="both"/>
        <w:rPr>
          <w:rFonts w:ascii="Arial" w:hAnsi="Arial" w:cs="Arial"/>
          <w:lang w:val="id-ID"/>
        </w:rPr>
      </w:pPr>
    </w:p>
    <w:p w14:paraId="18D81B48" w14:textId="77777777" w:rsidR="007503C1" w:rsidRPr="00B70D57" w:rsidRDefault="007503C1">
      <w:pPr>
        <w:ind w:left="4320" w:firstLine="720"/>
        <w:jc w:val="both"/>
        <w:rPr>
          <w:rFonts w:ascii="Arial" w:hAnsi="Arial" w:cs="Arial"/>
          <w:lang w:val="id-ID"/>
        </w:rPr>
      </w:pPr>
    </w:p>
    <w:p w14:paraId="359B6536" w14:textId="77777777" w:rsidR="007503C1" w:rsidRPr="00B70D57" w:rsidRDefault="007503C1">
      <w:pPr>
        <w:ind w:left="4320" w:firstLine="720"/>
        <w:jc w:val="both"/>
        <w:rPr>
          <w:rFonts w:ascii="Arial" w:hAnsi="Arial" w:cs="Arial"/>
          <w:lang w:val="id-ID"/>
        </w:rPr>
      </w:pPr>
    </w:p>
    <w:p w14:paraId="356CFE35" w14:textId="77777777" w:rsidR="007503C1" w:rsidRPr="00B70D57" w:rsidRDefault="007503C1">
      <w:pPr>
        <w:rPr>
          <w:rFonts w:ascii="Arial" w:hAnsi="Arial" w:cs="Arial"/>
        </w:rPr>
      </w:pPr>
    </w:p>
    <w:sectPr w:rsidR="007503C1" w:rsidRPr="00B70D57" w:rsidSect="00CE7F87">
      <w:pgSz w:w="11906" w:h="16838" w:code="9"/>
      <w:pgMar w:top="1134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881B" w14:textId="77777777" w:rsidR="00C15574" w:rsidRDefault="00C15574">
      <w:r>
        <w:separator/>
      </w:r>
    </w:p>
  </w:endnote>
  <w:endnote w:type="continuationSeparator" w:id="0">
    <w:p w14:paraId="4B413AE6" w14:textId="77777777" w:rsidR="00C15574" w:rsidRDefault="00C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51516" w14:textId="77777777" w:rsidR="00C15574" w:rsidRDefault="00C15574">
      <w:r>
        <w:separator/>
      </w:r>
    </w:p>
  </w:footnote>
  <w:footnote w:type="continuationSeparator" w:id="0">
    <w:p w14:paraId="5689BC95" w14:textId="77777777" w:rsidR="00C15574" w:rsidRDefault="00C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43F000"/>
    <w:multiLevelType w:val="singleLevel"/>
    <w:tmpl w:val="9E43F000"/>
    <w:lvl w:ilvl="0">
      <w:start w:val="8"/>
      <w:numFmt w:val="upperLetter"/>
      <w:suff w:val="space"/>
      <w:lvlText w:val="%1."/>
      <w:lvlJc w:val="left"/>
    </w:lvl>
  </w:abstractNum>
  <w:abstractNum w:abstractNumId="1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8677678"/>
    <w:multiLevelType w:val="hybridMultilevel"/>
    <w:tmpl w:val="869227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1D78"/>
    <w:multiLevelType w:val="hybridMultilevel"/>
    <w:tmpl w:val="2FD2DA04"/>
    <w:lvl w:ilvl="0" w:tplc="46BAC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8D"/>
    <w:rsid w:val="00017BDF"/>
    <w:rsid w:val="00025C4F"/>
    <w:rsid w:val="000541FF"/>
    <w:rsid w:val="000740FB"/>
    <w:rsid w:val="0007474D"/>
    <w:rsid w:val="000B03A3"/>
    <w:rsid w:val="000B271D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57EE"/>
    <w:rsid w:val="003A6CCC"/>
    <w:rsid w:val="003C63B4"/>
    <w:rsid w:val="003F22EC"/>
    <w:rsid w:val="00412EA5"/>
    <w:rsid w:val="004136FC"/>
    <w:rsid w:val="0044430F"/>
    <w:rsid w:val="00472459"/>
    <w:rsid w:val="004F658F"/>
    <w:rsid w:val="005320D5"/>
    <w:rsid w:val="00545591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A14539"/>
    <w:rsid w:val="00A32404"/>
    <w:rsid w:val="00A36135"/>
    <w:rsid w:val="00AC671A"/>
    <w:rsid w:val="00AE00D3"/>
    <w:rsid w:val="00B11464"/>
    <w:rsid w:val="00B70D57"/>
    <w:rsid w:val="00B77BD4"/>
    <w:rsid w:val="00C15574"/>
    <w:rsid w:val="00C347CA"/>
    <w:rsid w:val="00CE275F"/>
    <w:rsid w:val="00CE7F87"/>
    <w:rsid w:val="00D246C8"/>
    <w:rsid w:val="00D35FAE"/>
    <w:rsid w:val="00D57F3D"/>
    <w:rsid w:val="00D772CD"/>
    <w:rsid w:val="00D779A5"/>
    <w:rsid w:val="00D87C95"/>
    <w:rsid w:val="00D95CF8"/>
    <w:rsid w:val="00DD690B"/>
    <w:rsid w:val="00E71433"/>
    <w:rsid w:val="00E74166"/>
    <w:rsid w:val="00E92314"/>
    <w:rsid w:val="00EE074E"/>
    <w:rsid w:val="00EF7837"/>
    <w:rsid w:val="00F574A0"/>
    <w:rsid w:val="00F97ABA"/>
    <w:rsid w:val="00FB3FDC"/>
    <w:rsid w:val="00FE5CFE"/>
    <w:rsid w:val="1E1544D8"/>
    <w:rsid w:val="2C0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6634B3"/>
  <w15:docId w15:val="{CF364F8B-D667-41E4-853F-A3F8B87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B70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0D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0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0D5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1DF5B0-1394-4616-8C2B-C6406DD8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20</cp:revision>
  <cp:lastPrinted>2024-04-18T07:11:00Z</cp:lastPrinted>
  <dcterms:created xsi:type="dcterms:W3CDTF">2023-09-27T02:39:00Z</dcterms:created>
  <dcterms:modified xsi:type="dcterms:W3CDTF">2024-04-23T05:34:00Z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737CD8B2EC01405490BC63F06E8AE5B7</vt:lpwstr>
  </property>
</Properties>
</file>