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92CB9" w14:textId="2F41B217" w:rsidR="009F0002" w:rsidRPr="007D4E69" w:rsidRDefault="00B23EEB" w:rsidP="009F0002">
      <w:pPr>
        <w:spacing w:after="0" w:line="240" w:lineRule="auto"/>
        <w:jc w:val="center"/>
        <w:rPr>
          <w:rFonts w:ascii="Bookman Old Style" w:hAnsi="Bookman Old Style" w:cs="Arial"/>
          <w:b/>
          <w:sz w:val="21"/>
          <w:szCs w:val="21"/>
        </w:rPr>
      </w:pPr>
      <w:r w:rsidRPr="007D4E69">
        <w:rPr>
          <w:rFonts w:ascii="Bookman Old Style" w:hAnsi="Bookman Old Style" w:cs="Arial"/>
          <w:b/>
          <w:noProof/>
          <w:sz w:val="21"/>
          <w:szCs w:val="21"/>
          <w:lang w:val="en-US"/>
        </w:rPr>
        <w:drawing>
          <wp:anchor distT="0" distB="0" distL="114300" distR="114300" simplePos="0" relativeHeight="251658240" behindDoc="0" locked="0" layoutInCell="1" allowOverlap="1" wp14:anchorId="4DF9060F" wp14:editId="40B506CA">
            <wp:simplePos x="0" y="0"/>
            <wp:positionH relativeFrom="column">
              <wp:posOffset>2777490</wp:posOffset>
            </wp:positionH>
            <wp:positionV relativeFrom="paragraph">
              <wp:posOffset>-347980</wp:posOffset>
            </wp:positionV>
            <wp:extent cx="523875" cy="647700"/>
            <wp:effectExtent l="0" t="0" r="0" b="0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561DD" w14:textId="307262B6" w:rsidR="009F0002" w:rsidRPr="007D4E69" w:rsidRDefault="009F0002" w:rsidP="009F0002">
      <w:pPr>
        <w:spacing w:after="0" w:line="240" w:lineRule="auto"/>
        <w:jc w:val="center"/>
        <w:rPr>
          <w:rFonts w:ascii="Bookman Old Style" w:hAnsi="Bookman Old Style" w:cs="Arial"/>
          <w:b/>
          <w:sz w:val="21"/>
          <w:szCs w:val="21"/>
        </w:rPr>
      </w:pPr>
    </w:p>
    <w:p w14:paraId="49F28952" w14:textId="77777777" w:rsidR="009A61E4" w:rsidRDefault="009A61E4" w:rsidP="009F0002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77C85601" w14:textId="6DF4A729" w:rsidR="009F0002" w:rsidRPr="007D4E69" w:rsidRDefault="009F0002" w:rsidP="00847D8A">
      <w:pPr>
        <w:spacing w:after="0" w:line="226" w:lineRule="auto"/>
        <w:jc w:val="center"/>
        <w:rPr>
          <w:rFonts w:ascii="Bookman Old Style" w:hAnsi="Bookman Old Style" w:cs="Arial"/>
          <w:sz w:val="21"/>
          <w:szCs w:val="21"/>
          <w:lang w:val="en-US"/>
        </w:rPr>
      </w:pPr>
      <w:r w:rsidRPr="007D4E69">
        <w:rPr>
          <w:rFonts w:ascii="Bookman Old Style" w:hAnsi="Bookman Old Style" w:cs="Arial"/>
          <w:sz w:val="21"/>
          <w:szCs w:val="21"/>
        </w:rPr>
        <w:t xml:space="preserve">PENGADILAN TINGGI AGAMA </w:t>
      </w:r>
      <w:r w:rsidR="00B23EEB" w:rsidRPr="007D4E69">
        <w:rPr>
          <w:rFonts w:ascii="Bookman Old Style" w:hAnsi="Bookman Old Style" w:cs="Arial"/>
          <w:sz w:val="21"/>
          <w:szCs w:val="21"/>
          <w:lang w:val="en-US"/>
        </w:rPr>
        <w:t>PADANG</w:t>
      </w:r>
    </w:p>
    <w:p w14:paraId="5B986982" w14:textId="77777777" w:rsidR="009F0002" w:rsidRPr="007D4E69" w:rsidRDefault="009F0002" w:rsidP="00847D8A">
      <w:pPr>
        <w:spacing w:after="0" w:line="226" w:lineRule="auto"/>
        <w:jc w:val="center"/>
        <w:rPr>
          <w:rFonts w:ascii="Bookman Old Style" w:hAnsi="Bookman Old Style" w:cs="Arial"/>
          <w:sz w:val="21"/>
          <w:szCs w:val="21"/>
          <w:u w:val="single"/>
        </w:rPr>
      </w:pPr>
    </w:p>
    <w:p w14:paraId="011497E4" w14:textId="6C31D3BB" w:rsidR="009F0002" w:rsidRPr="007D4E69" w:rsidRDefault="009F0002" w:rsidP="00847D8A">
      <w:pPr>
        <w:spacing w:after="0" w:line="226" w:lineRule="auto"/>
        <w:jc w:val="center"/>
        <w:rPr>
          <w:rFonts w:ascii="Bookman Old Style" w:hAnsi="Bookman Old Style" w:cs="Arial"/>
          <w:sz w:val="21"/>
          <w:szCs w:val="21"/>
          <w:lang w:val="en-US"/>
        </w:rPr>
      </w:pPr>
      <w:r w:rsidRPr="007D4E69">
        <w:rPr>
          <w:rFonts w:ascii="Bookman Old Style" w:hAnsi="Bookman Old Style" w:cs="Arial"/>
          <w:sz w:val="21"/>
          <w:szCs w:val="21"/>
        </w:rPr>
        <w:t xml:space="preserve">KEPUTUSAN </w:t>
      </w:r>
      <w:r w:rsidR="00B52893" w:rsidRPr="007D4E69">
        <w:rPr>
          <w:rFonts w:ascii="Bookman Old Style" w:hAnsi="Bookman Old Style" w:cs="Arial"/>
          <w:sz w:val="21"/>
          <w:szCs w:val="21"/>
        </w:rPr>
        <w:t xml:space="preserve">KETUA PENGADILAN TINGGI AGAMA </w:t>
      </w:r>
      <w:r w:rsidR="00B23EEB" w:rsidRPr="007D4E69">
        <w:rPr>
          <w:rFonts w:ascii="Bookman Old Style" w:hAnsi="Bookman Old Style" w:cs="Arial"/>
          <w:sz w:val="21"/>
          <w:szCs w:val="21"/>
          <w:lang w:val="en-US"/>
        </w:rPr>
        <w:t>PADANG</w:t>
      </w:r>
    </w:p>
    <w:p w14:paraId="07AED8D6" w14:textId="10D0E67C" w:rsidR="00F77C8F" w:rsidRDefault="00A25233" w:rsidP="00847D8A">
      <w:pPr>
        <w:spacing w:after="0" w:line="226" w:lineRule="auto"/>
        <w:jc w:val="center"/>
        <w:rPr>
          <w:rFonts w:ascii="Bookman Old Style" w:hAnsi="Bookman Old Style" w:cs="Arial"/>
          <w:sz w:val="21"/>
          <w:szCs w:val="21"/>
          <w:lang w:val="en-ID"/>
        </w:rPr>
      </w:pPr>
      <w:r w:rsidRPr="007D4E69">
        <w:rPr>
          <w:rFonts w:ascii="Bookman Old Style" w:hAnsi="Bookman Old Style" w:cs="Arial"/>
          <w:sz w:val="21"/>
          <w:szCs w:val="21"/>
        </w:rPr>
        <w:t xml:space="preserve">NOMOR </w:t>
      </w:r>
      <w:r w:rsidRPr="007D4E69">
        <w:rPr>
          <w:rFonts w:ascii="Bookman Old Style" w:hAnsi="Bookman Old Style" w:cs="Arial"/>
          <w:sz w:val="21"/>
          <w:szCs w:val="21"/>
          <w:lang w:val="en-US"/>
        </w:rPr>
        <w:t>:</w:t>
      </w:r>
      <w:r w:rsidRPr="007D4E69">
        <w:rPr>
          <w:rFonts w:ascii="Bookman Old Style" w:hAnsi="Bookman Old Style" w:cs="Arial"/>
          <w:sz w:val="21"/>
          <w:szCs w:val="21"/>
        </w:rPr>
        <w:t xml:space="preserve"> W3-A/         /</w:t>
      </w:r>
      <w:r w:rsidR="00BD7DBE" w:rsidRPr="007D4E69">
        <w:rPr>
          <w:rFonts w:ascii="Bookman Old Style" w:hAnsi="Bookman Old Style" w:cs="Arial"/>
          <w:sz w:val="21"/>
          <w:szCs w:val="21"/>
          <w:lang w:val="en-US"/>
        </w:rPr>
        <w:t>OT</w:t>
      </w:r>
      <w:r w:rsidR="001D60F6" w:rsidRPr="007D4E69">
        <w:rPr>
          <w:rFonts w:ascii="Bookman Old Style" w:hAnsi="Bookman Old Style" w:cs="Arial"/>
          <w:sz w:val="21"/>
          <w:szCs w:val="21"/>
          <w:lang w:val="en-US"/>
        </w:rPr>
        <w:t>.0</w:t>
      </w:r>
      <w:r w:rsidR="00BD7DBE" w:rsidRPr="007D4E69">
        <w:rPr>
          <w:rFonts w:ascii="Bookman Old Style" w:hAnsi="Bookman Old Style" w:cs="Arial"/>
          <w:sz w:val="21"/>
          <w:szCs w:val="21"/>
          <w:lang w:val="en-US"/>
        </w:rPr>
        <w:t>0</w:t>
      </w:r>
      <w:r w:rsidRPr="007D4E69">
        <w:rPr>
          <w:rFonts w:ascii="Bookman Old Style" w:hAnsi="Bookman Old Style" w:cs="Arial"/>
          <w:sz w:val="21"/>
          <w:szCs w:val="21"/>
        </w:rPr>
        <w:t>/</w:t>
      </w:r>
      <w:r w:rsidR="006F0484">
        <w:rPr>
          <w:rFonts w:ascii="Bookman Old Style" w:hAnsi="Bookman Old Style" w:cs="Arial"/>
          <w:sz w:val="21"/>
          <w:szCs w:val="21"/>
          <w:lang w:val="en-US"/>
        </w:rPr>
        <w:t>5</w:t>
      </w:r>
      <w:r w:rsidRPr="007D4E69">
        <w:rPr>
          <w:rFonts w:ascii="Bookman Old Style" w:hAnsi="Bookman Old Style" w:cs="Arial"/>
          <w:sz w:val="21"/>
          <w:szCs w:val="21"/>
        </w:rPr>
        <w:t>/202</w:t>
      </w:r>
      <w:r w:rsidR="006F0484">
        <w:rPr>
          <w:rFonts w:ascii="Bookman Old Style" w:hAnsi="Bookman Old Style" w:cs="Arial"/>
          <w:sz w:val="21"/>
          <w:szCs w:val="21"/>
          <w:lang w:val="en-ID"/>
        </w:rPr>
        <w:t>2</w:t>
      </w:r>
    </w:p>
    <w:p w14:paraId="5DD20446" w14:textId="77777777" w:rsidR="007D4E69" w:rsidRPr="00804B70" w:rsidRDefault="007D4E69" w:rsidP="00847D8A">
      <w:pPr>
        <w:spacing w:after="0" w:line="226" w:lineRule="auto"/>
        <w:jc w:val="center"/>
        <w:rPr>
          <w:rFonts w:ascii="Bookman Old Style" w:hAnsi="Bookman Old Style" w:cs="Arial"/>
          <w:sz w:val="3"/>
          <w:szCs w:val="21"/>
        </w:rPr>
      </w:pPr>
    </w:p>
    <w:p w14:paraId="15A6C574" w14:textId="23690359" w:rsidR="00A25233" w:rsidRPr="007D4E69" w:rsidRDefault="009F0002" w:rsidP="00847D8A">
      <w:pPr>
        <w:spacing w:after="0" w:line="226" w:lineRule="auto"/>
        <w:jc w:val="center"/>
        <w:rPr>
          <w:rFonts w:ascii="Bookman Old Style" w:hAnsi="Bookman Old Style" w:cs="Arial"/>
          <w:sz w:val="21"/>
          <w:szCs w:val="21"/>
        </w:rPr>
      </w:pPr>
      <w:r w:rsidRPr="007D4E69">
        <w:rPr>
          <w:rFonts w:ascii="Bookman Old Style" w:hAnsi="Bookman Old Style" w:cs="Arial"/>
          <w:sz w:val="21"/>
          <w:szCs w:val="21"/>
        </w:rPr>
        <w:t>TENTANG</w:t>
      </w:r>
    </w:p>
    <w:p w14:paraId="0EB23471" w14:textId="77777777" w:rsidR="00D862B4" w:rsidRPr="00804B70" w:rsidRDefault="00D862B4" w:rsidP="00847D8A">
      <w:pPr>
        <w:spacing w:after="0" w:line="226" w:lineRule="auto"/>
        <w:jc w:val="center"/>
        <w:rPr>
          <w:rFonts w:ascii="Bookman Old Style" w:hAnsi="Bookman Old Style" w:cs="Arial"/>
          <w:sz w:val="17"/>
          <w:szCs w:val="21"/>
        </w:rPr>
      </w:pPr>
    </w:p>
    <w:p w14:paraId="2F45A4B5" w14:textId="1812E2B9" w:rsidR="00821E11" w:rsidRDefault="006F0484" w:rsidP="00847D8A">
      <w:pPr>
        <w:spacing w:after="0" w:line="226" w:lineRule="auto"/>
        <w:jc w:val="center"/>
        <w:rPr>
          <w:rFonts w:ascii="Bookman Old Style" w:hAnsi="Bookman Old Style" w:cs="Arial"/>
          <w:sz w:val="21"/>
          <w:szCs w:val="21"/>
          <w:lang w:val="en-US"/>
        </w:rPr>
      </w:pPr>
      <w:bookmarkStart w:id="0" w:name="_Hlk41734228"/>
      <w:bookmarkStart w:id="1" w:name="_Hlk518962929"/>
      <w:r>
        <w:rPr>
          <w:rFonts w:ascii="Bookman Old Style" w:hAnsi="Bookman Old Style" w:cs="Arial"/>
          <w:sz w:val="21"/>
          <w:szCs w:val="21"/>
          <w:lang w:val="en-US"/>
        </w:rPr>
        <w:t>PENGGUNAAN</w:t>
      </w:r>
      <w:r w:rsidR="00821E11">
        <w:rPr>
          <w:rFonts w:ascii="Bookman Old Style" w:hAnsi="Bookman Old Style" w:cs="Arial"/>
          <w:sz w:val="21"/>
          <w:szCs w:val="21"/>
          <w:lang w:val="en-US"/>
        </w:rPr>
        <w:t xml:space="preserve"> TEKNOLOGI INFORMASI</w:t>
      </w:r>
    </w:p>
    <w:p w14:paraId="1782B0EF" w14:textId="1B59917A" w:rsidR="00821E11" w:rsidRDefault="00821E11" w:rsidP="00847D8A">
      <w:pPr>
        <w:spacing w:after="0" w:line="226" w:lineRule="auto"/>
        <w:jc w:val="center"/>
        <w:rPr>
          <w:rFonts w:ascii="Bookman Old Style" w:hAnsi="Bookman Old Style" w:cs="Arial"/>
          <w:sz w:val="21"/>
          <w:szCs w:val="21"/>
          <w:lang w:val="en-US"/>
        </w:rPr>
      </w:pPr>
      <w:r w:rsidRPr="00821E11">
        <w:rPr>
          <w:rFonts w:ascii="Bookman Old Style" w:hAnsi="Bookman Old Style" w:cs="Arial"/>
          <w:sz w:val="21"/>
          <w:szCs w:val="21"/>
          <w:lang w:val="en-US"/>
        </w:rPr>
        <w:t xml:space="preserve">DALAM </w:t>
      </w:r>
      <w:r>
        <w:rPr>
          <w:rFonts w:ascii="Bookman Old Style" w:hAnsi="Bookman Old Style" w:cs="Arial"/>
          <w:sz w:val="21"/>
          <w:szCs w:val="21"/>
          <w:lang w:val="en-US"/>
        </w:rPr>
        <w:t xml:space="preserve">MENDUKUNG </w:t>
      </w:r>
      <w:r w:rsidRPr="00821E11">
        <w:rPr>
          <w:rFonts w:ascii="Bookman Old Style" w:hAnsi="Bookman Old Style" w:cs="Arial"/>
          <w:sz w:val="21"/>
          <w:szCs w:val="21"/>
          <w:lang w:val="en-US"/>
        </w:rPr>
        <w:t xml:space="preserve">TATALAKSANA </w:t>
      </w:r>
      <w:r w:rsidRPr="00821E11">
        <w:rPr>
          <w:rFonts w:ascii="Bookman Old Style" w:hAnsi="Bookman Old Style" w:cs="Arial"/>
          <w:i/>
          <w:sz w:val="21"/>
          <w:szCs w:val="21"/>
          <w:lang w:val="en-US"/>
        </w:rPr>
        <w:t>(BUSINESS PROCESS)</w:t>
      </w:r>
    </w:p>
    <w:p w14:paraId="24BC75CA" w14:textId="0BCA90ED" w:rsidR="00FF27AC" w:rsidRDefault="00821E11" w:rsidP="00847D8A">
      <w:pPr>
        <w:spacing w:after="0" w:line="226" w:lineRule="auto"/>
        <w:jc w:val="center"/>
        <w:rPr>
          <w:rFonts w:ascii="Bookman Old Style" w:hAnsi="Bookman Old Style" w:cs="Arial"/>
          <w:sz w:val="21"/>
          <w:szCs w:val="21"/>
          <w:lang w:val="en-US"/>
        </w:rPr>
      </w:pPr>
      <w:r w:rsidRPr="00821E11">
        <w:rPr>
          <w:rFonts w:ascii="Bookman Old Style" w:hAnsi="Bookman Old Style" w:cs="Arial"/>
          <w:sz w:val="21"/>
          <w:szCs w:val="21"/>
          <w:lang w:val="en-US"/>
        </w:rPr>
        <w:t>PADA PENGADILAN TINGGI AGAMA PADANG</w:t>
      </w:r>
    </w:p>
    <w:p w14:paraId="6398A222" w14:textId="04B791B8" w:rsidR="009F0002" w:rsidRPr="00804B70" w:rsidRDefault="009F0002" w:rsidP="00847D8A">
      <w:pPr>
        <w:spacing w:after="0" w:line="226" w:lineRule="auto"/>
        <w:jc w:val="center"/>
        <w:rPr>
          <w:rFonts w:ascii="Bookman Old Style" w:hAnsi="Bookman Old Style" w:cs="Arial"/>
          <w:sz w:val="19"/>
          <w:szCs w:val="21"/>
        </w:rPr>
      </w:pPr>
    </w:p>
    <w:bookmarkEnd w:id="0"/>
    <w:bookmarkEnd w:id="1"/>
    <w:p w14:paraId="755C0896" w14:textId="66D6FC8B" w:rsidR="009F0002" w:rsidRPr="007D4E69" w:rsidRDefault="00B52893" w:rsidP="00847D8A">
      <w:pPr>
        <w:spacing w:after="0" w:line="226" w:lineRule="auto"/>
        <w:jc w:val="center"/>
        <w:rPr>
          <w:rFonts w:ascii="Bookman Old Style" w:hAnsi="Bookman Old Style" w:cs="Arial"/>
          <w:sz w:val="21"/>
          <w:szCs w:val="21"/>
          <w:lang w:val="en-US"/>
        </w:rPr>
      </w:pPr>
      <w:r w:rsidRPr="007D4E69">
        <w:rPr>
          <w:rFonts w:ascii="Bookman Old Style" w:hAnsi="Bookman Old Style" w:cs="Arial"/>
          <w:sz w:val="21"/>
          <w:szCs w:val="21"/>
        </w:rPr>
        <w:t>KETUA</w:t>
      </w:r>
      <w:r w:rsidR="009F0002" w:rsidRPr="007D4E69">
        <w:rPr>
          <w:rFonts w:ascii="Bookman Old Style" w:hAnsi="Bookman Old Style" w:cs="Arial"/>
          <w:sz w:val="21"/>
          <w:szCs w:val="21"/>
        </w:rPr>
        <w:t xml:space="preserve"> PENGADILAN TINGGI AGAMA </w:t>
      </w:r>
      <w:r w:rsidR="00B23EEB" w:rsidRPr="007D4E69">
        <w:rPr>
          <w:rFonts w:ascii="Bookman Old Style" w:hAnsi="Bookman Old Style" w:cs="Arial"/>
          <w:sz w:val="21"/>
          <w:szCs w:val="21"/>
          <w:lang w:val="en-US"/>
        </w:rPr>
        <w:t>PADANG</w:t>
      </w:r>
      <w:r w:rsidR="00D862B4" w:rsidRPr="007D4E69">
        <w:rPr>
          <w:rFonts w:ascii="Bookman Old Style" w:hAnsi="Bookman Old Style" w:cs="Arial"/>
          <w:sz w:val="21"/>
          <w:szCs w:val="21"/>
          <w:lang w:val="en-US"/>
        </w:rPr>
        <w:t>,</w:t>
      </w:r>
    </w:p>
    <w:p w14:paraId="66C25F05" w14:textId="77777777" w:rsidR="009F0002" w:rsidRPr="007D4E69" w:rsidRDefault="009F0002" w:rsidP="009F0002">
      <w:pPr>
        <w:spacing w:after="0" w:line="240" w:lineRule="auto"/>
        <w:jc w:val="center"/>
        <w:rPr>
          <w:rFonts w:ascii="Bookman Old Style" w:hAnsi="Bookman Old Style" w:cs="Arial"/>
          <w:b/>
          <w:sz w:val="21"/>
          <w:szCs w:val="21"/>
        </w:rPr>
      </w:pPr>
    </w:p>
    <w:p w14:paraId="66ECE20A" w14:textId="7FC492D0" w:rsidR="00045B11" w:rsidRDefault="009F0002" w:rsidP="00847D8A">
      <w:pPr>
        <w:pStyle w:val="ListParagraph"/>
        <w:tabs>
          <w:tab w:val="left" w:pos="1620"/>
          <w:tab w:val="left" w:pos="1800"/>
          <w:tab w:val="left" w:pos="2070"/>
        </w:tabs>
        <w:spacing w:after="0" w:line="226" w:lineRule="auto"/>
        <w:ind w:left="2070" w:hanging="2070"/>
        <w:jc w:val="both"/>
        <w:rPr>
          <w:rFonts w:ascii="Bookman Old Style" w:hAnsi="Bookman Old Style" w:cs="Arial"/>
          <w:sz w:val="21"/>
          <w:szCs w:val="21"/>
          <w:lang w:val="en-US"/>
        </w:rPr>
      </w:pPr>
      <w:proofErr w:type="spellStart"/>
      <w:r w:rsidRPr="007D4E69">
        <w:rPr>
          <w:rFonts w:ascii="Bookman Old Style" w:hAnsi="Bookman Old Style" w:cs="Arial"/>
          <w:sz w:val="21"/>
          <w:szCs w:val="21"/>
          <w:lang w:val="en-US"/>
        </w:rPr>
        <w:t>Menimbang</w:t>
      </w:r>
      <w:proofErr w:type="spellEnd"/>
      <w:r w:rsidRPr="007D4E69">
        <w:rPr>
          <w:rFonts w:ascii="Bookman Old Style" w:hAnsi="Bookman Old Style" w:cs="Arial"/>
          <w:sz w:val="21"/>
          <w:szCs w:val="21"/>
          <w:lang w:val="en-US"/>
        </w:rPr>
        <w:tab/>
        <w:t>:</w:t>
      </w:r>
      <w:r w:rsidRPr="007D4E69">
        <w:rPr>
          <w:rFonts w:ascii="Bookman Old Style" w:hAnsi="Bookman Old Style" w:cs="Arial"/>
          <w:sz w:val="21"/>
          <w:szCs w:val="21"/>
          <w:lang w:val="en-US"/>
        </w:rPr>
        <w:tab/>
        <w:t>a.</w:t>
      </w:r>
      <w:r w:rsidRPr="007D4E69">
        <w:rPr>
          <w:rFonts w:ascii="Bookman Old Style" w:hAnsi="Bookman Old Style" w:cs="Arial"/>
          <w:sz w:val="21"/>
          <w:szCs w:val="21"/>
          <w:lang w:val="en-US"/>
        </w:rPr>
        <w:tab/>
      </w:r>
      <w:proofErr w:type="spellStart"/>
      <w:r w:rsidR="005C35A2" w:rsidRPr="007D4E69">
        <w:rPr>
          <w:rFonts w:ascii="Bookman Old Style" w:hAnsi="Bookman Old Style" w:cs="Arial"/>
          <w:sz w:val="21"/>
          <w:szCs w:val="21"/>
          <w:lang w:val="en-US"/>
        </w:rPr>
        <w:t>bahwa</w:t>
      </w:r>
      <w:proofErr w:type="spellEnd"/>
      <w:r w:rsidR="005C35A2" w:rsidRPr="007D4E69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045B11">
        <w:rPr>
          <w:rFonts w:ascii="Bookman Old Style" w:hAnsi="Bookman Old Style" w:cs="Arial"/>
          <w:sz w:val="21"/>
          <w:szCs w:val="21"/>
          <w:lang w:val="en-US"/>
        </w:rPr>
        <w:t>guna</w:t>
      </w:r>
      <w:proofErr w:type="spellEnd"/>
      <w:r w:rsidR="00045B11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045B11" w:rsidRPr="00045B11">
        <w:rPr>
          <w:rFonts w:ascii="Bookman Old Style" w:hAnsi="Bookman Old Style" w:cs="Arial"/>
          <w:sz w:val="21"/>
          <w:szCs w:val="21"/>
          <w:lang w:val="en-US"/>
        </w:rPr>
        <w:t>meningkatkan</w:t>
      </w:r>
      <w:proofErr w:type="spellEnd"/>
      <w:r w:rsidR="00045B11" w:rsidRPr="00045B11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045B11" w:rsidRPr="00045B11">
        <w:rPr>
          <w:rFonts w:ascii="Bookman Old Style" w:hAnsi="Bookman Old Style" w:cs="Arial"/>
          <w:sz w:val="21"/>
          <w:szCs w:val="21"/>
          <w:lang w:val="en-US"/>
        </w:rPr>
        <w:t>efisiensi</w:t>
      </w:r>
      <w:proofErr w:type="spellEnd"/>
      <w:r w:rsidR="00045B11" w:rsidRPr="00045B11">
        <w:rPr>
          <w:rFonts w:ascii="Bookman Old Style" w:hAnsi="Bookman Old Style" w:cs="Arial"/>
          <w:sz w:val="21"/>
          <w:szCs w:val="21"/>
          <w:lang w:val="en-US"/>
        </w:rPr>
        <w:t xml:space="preserve"> dan </w:t>
      </w:r>
      <w:proofErr w:type="spellStart"/>
      <w:r w:rsidR="00045B11" w:rsidRPr="00045B11">
        <w:rPr>
          <w:rFonts w:ascii="Bookman Old Style" w:hAnsi="Bookman Old Style" w:cs="Arial"/>
          <w:sz w:val="21"/>
          <w:szCs w:val="21"/>
          <w:lang w:val="en-US"/>
        </w:rPr>
        <w:t>efekti</w:t>
      </w:r>
      <w:r w:rsidR="005650B1">
        <w:rPr>
          <w:rFonts w:ascii="Bookman Old Style" w:hAnsi="Bookman Old Style" w:cs="Arial"/>
          <w:sz w:val="21"/>
          <w:szCs w:val="21"/>
          <w:lang w:val="en-US"/>
        </w:rPr>
        <w:t>f</w:t>
      </w:r>
      <w:r w:rsidR="00045B11" w:rsidRPr="00045B11">
        <w:rPr>
          <w:rFonts w:ascii="Bookman Old Style" w:hAnsi="Bookman Old Style" w:cs="Arial"/>
          <w:sz w:val="21"/>
          <w:szCs w:val="21"/>
          <w:lang w:val="en-US"/>
        </w:rPr>
        <w:t>itas</w:t>
      </w:r>
      <w:proofErr w:type="spellEnd"/>
      <w:r w:rsidR="00045B11" w:rsidRPr="00045B11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045B11" w:rsidRPr="00045B11">
        <w:rPr>
          <w:rFonts w:ascii="Bookman Old Style" w:hAnsi="Bookman Old Style" w:cs="Arial"/>
          <w:sz w:val="21"/>
          <w:szCs w:val="21"/>
          <w:lang w:val="en-US"/>
        </w:rPr>
        <w:t>sistem</w:t>
      </w:r>
      <w:proofErr w:type="spellEnd"/>
      <w:r w:rsidR="00045B11" w:rsidRPr="00045B11">
        <w:rPr>
          <w:rFonts w:ascii="Bookman Old Style" w:hAnsi="Bookman Old Style" w:cs="Arial"/>
          <w:sz w:val="21"/>
          <w:szCs w:val="21"/>
          <w:lang w:val="en-US"/>
        </w:rPr>
        <w:t xml:space="preserve">, proses, dan </w:t>
      </w:r>
      <w:proofErr w:type="spellStart"/>
      <w:r w:rsidR="00045B11" w:rsidRPr="00045B11">
        <w:rPr>
          <w:rFonts w:ascii="Bookman Old Style" w:hAnsi="Bookman Old Style" w:cs="Arial"/>
          <w:sz w:val="21"/>
          <w:szCs w:val="21"/>
          <w:lang w:val="en-US"/>
        </w:rPr>
        <w:t>prosedur</w:t>
      </w:r>
      <w:proofErr w:type="spellEnd"/>
      <w:r w:rsidR="00045B11" w:rsidRPr="00045B11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045B11" w:rsidRPr="00045B11">
        <w:rPr>
          <w:rFonts w:ascii="Bookman Old Style" w:hAnsi="Bookman Old Style" w:cs="Arial"/>
          <w:sz w:val="21"/>
          <w:szCs w:val="21"/>
          <w:lang w:val="en-US"/>
        </w:rPr>
        <w:t>kerja</w:t>
      </w:r>
      <w:proofErr w:type="spellEnd"/>
      <w:r w:rsidR="00045B11" w:rsidRPr="00045B11">
        <w:rPr>
          <w:rFonts w:ascii="Bookman Old Style" w:hAnsi="Bookman Old Style" w:cs="Arial"/>
          <w:sz w:val="21"/>
          <w:szCs w:val="21"/>
          <w:lang w:val="en-US"/>
        </w:rPr>
        <w:t xml:space="preserve"> yang </w:t>
      </w:r>
      <w:proofErr w:type="spellStart"/>
      <w:r w:rsidR="00045B11" w:rsidRPr="00045B11">
        <w:rPr>
          <w:rFonts w:ascii="Bookman Old Style" w:hAnsi="Bookman Old Style" w:cs="Arial"/>
          <w:sz w:val="21"/>
          <w:szCs w:val="21"/>
          <w:lang w:val="en-US"/>
        </w:rPr>
        <w:t>jelas</w:t>
      </w:r>
      <w:proofErr w:type="spellEnd"/>
      <w:r w:rsidR="00045B11" w:rsidRPr="00045B11">
        <w:rPr>
          <w:rFonts w:ascii="Bookman Old Style" w:hAnsi="Bookman Old Style" w:cs="Arial"/>
          <w:sz w:val="21"/>
          <w:szCs w:val="21"/>
          <w:lang w:val="en-US"/>
        </w:rPr>
        <w:t xml:space="preserve">, </w:t>
      </w:r>
      <w:proofErr w:type="spellStart"/>
      <w:r w:rsidR="00045B11" w:rsidRPr="00045B11">
        <w:rPr>
          <w:rFonts w:ascii="Bookman Old Style" w:hAnsi="Bookman Old Style" w:cs="Arial"/>
          <w:sz w:val="21"/>
          <w:szCs w:val="21"/>
          <w:lang w:val="en-US"/>
        </w:rPr>
        <w:t>efektif</w:t>
      </w:r>
      <w:proofErr w:type="spellEnd"/>
      <w:r w:rsidR="00045B11" w:rsidRPr="00045B11">
        <w:rPr>
          <w:rFonts w:ascii="Bookman Old Style" w:hAnsi="Bookman Old Style" w:cs="Arial"/>
          <w:sz w:val="21"/>
          <w:szCs w:val="21"/>
          <w:lang w:val="en-US"/>
        </w:rPr>
        <w:t xml:space="preserve">, </w:t>
      </w:r>
      <w:proofErr w:type="spellStart"/>
      <w:r w:rsidR="00045B11" w:rsidRPr="00045B11">
        <w:rPr>
          <w:rFonts w:ascii="Bookman Old Style" w:hAnsi="Bookman Old Style" w:cs="Arial"/>
          <w:sz w:val="21"/>
          <w:szCs w:val="21"/>
          <w:lang w:val="en-US"/>
        </w:rPr>
        <w:t>efisien</w:t>
      </w:r>
      <w:proofErr w:type="spellEnd"/>
      <w:r w:rsidR="00045B11" w:rsidRPr="00045B11">
        <w:rPr>
          <w:rFonts w:ascii="Bookman Old Style" w:hAnsi="Bookman Old Style" w:cs="Arial"/>
          <w:sz w:val="21"/>
          <w:szCs w:val="21"/>
          <w:lang w:val="en-US"/>
        </w:rPr>
        <w:t xml:space="preserve">, dan </w:t>
      </w:r>
      <w:proofErr w:type="spellStart"/>
      <w:r w:rsidR="00045B11" w:rsidRPr="00045B11">
        <w:rPr>
          <w:rFonts w:ascii="Bookman Old Style" w:hAnsi="Bookman Old Style" w:cs="Arial"/>
          <w:sz w:val="21"/>
          <w:szCs w:val="21"/>
          <w:lang w:val="en-US"/>
        </w:rPr>
        <w:t>terukur</w:t>
      </w:r>
      <w:proofErr w:type="spellEnd"/>
      <w:r w:rsidR="00045B11">
        <w:rPr>
          <w:rFonts w:ascii="Bookman Old Style" w:hAnsi="Bookman Old Style" w:cs="Arial"/>
          <w:sz w:val="21"/>
          <w:szCs w:val="21"/>
          <w:lang w:val="en-US"/>
        </w:rPr>
        <w:t xml:space="preserve">, </w:t>
      </w:r>
      <w:proofErr w:type="spellStart"/>
      <w:r w:rsidR="005650B1">
        <w:rPr>
          <w:rFonts w:ascii="Bookman Old Style" w:hAnsi="Bookman Old Style" w:cs="Arial"/>
          <w:sz w:val="21"/>
          <w:szCs w:val="21"/>
          <w:lang w:val="en-US"/>
        </w:rPr>
        <w:t>Pengadilan</w:t>
      </w:r>
      <w:proofErr w:type="spellEnd"/>
      <w:r w:rsidR="005650B1">
        <w:rPr>
          <w:rFonts w:ascii="Bookman Old Style" w:hAnsi="Bookman Old Style" w:cs="Arial"/>
          <w:sz w:val="21"/>
          <w:szCs w:val="21"/>
          <w:lang w:val="en-US"/>
        </w:rPr>
        <w:t xml:space="preserve"> Tinggi Agama Padang </w:t>
      </w:r>
      <w:proofErr w:type="spellStart"/>
      <w:r w:rsidR="005650B1">
        <w:rPr>
          <w:rFonts w:ascii="Bookman Old Style" w:hAnsi="Bookman Old Style" w:cs="Arial"/>
          <w:sz w:val="21"/>
          <w:szCs w:val="21"/>
          <w:lang w:val="en-US"/>
        </w:rPr>
        <w:t>telah</w:t>
      </w:r>
      <w:proofErr w:type="spellEnd"/>
      <w:r w:rsidR="005650B1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5650B1">
        <w:rPr>
          <w:rFonts w:ascii="Bookman Old Style" w:hAnsi="Bookman Old Style" w:cs="Arial"/>
          <w:sz w:val="21"/>
          <w:szCs w:val="21"/>
          <w:lang w:val="en-US"/>
        </w:rPr>
        <w:t>menetapkan</w:t>
      </w:r>
      <w:proofErr w:type="spellEnd"/>
      <w:r w:rsidR="005650B1">
        <w:rPr>
          <w:rFonts w:ascii="Bookman Old Style" w:hAnsi="Bookman Old Style" w:cs="Arial"/>
          <w:sz w:val="21"/>
          <w:szCs w:val="21"/>
          <w:lang w:val="en-US"/>
        </w:rPr>
        <w:t xml:space="preserve"> Keputusan </w:t>
      </w:r>
      <w:proofErr w:type="spellStart"/>
      <w:r w:rsidR="005650B1">
        <w:rPr>
          <w:rFonts w:ascii="Bookman Old Style" w:hAnsi="Bookman Old Style" w:cs="Arial"/>
          <w:sz w:val="21"/>
          <w:szCs w:val="21"/>
          <w:lang w:val="en-US"/>
        </w:rPr>
        <w:t>Ketua</w:t>
      </w:r>
      <w:proofErr w:type="spellEnd"/>
      <w:r w:rsidR="005650B1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5650B1">
        <w:rPr>
          <w:rFonts w:ascii="Bookman Old Style" w:hAnsi="Bookman Old Style" w:cs="Arial"/>
          <w:sz w:val="21"/>
          <w:szCs w:val="21"/>
          <w:lang w:val="en-US"/>
        </w:rPr>
        <w:t>pengadilan</w:t>
      </w:r>
      <w:proofErr w:type="spellEnd"/>
      <w:r w:rsidR="005650B1">
        <w:rPr>
          <w:rFonts w:ascii="Bookman Old Style" w:hAnsi="Bookman Old Style" w:cs="Arial"/>
          <w:sz w:val="21"/>
          <w:szCs w:val="21"/>
          <w:lang w:val="en-US"/>
        </w:rPr>
        <w:t xml:space="preserve"> Tinggi Agama Padang </w:t>
      </w:r>
      <w:proofErr w:type="spellStart"/>
      <w:r w:rsidR="005650B1">
        <w:rPr>
          <w:rFonts w:ascii="Bookman Old Style" w:hAnsi="Bookman Old Style" w:cs="Arial"/>
          <w:sz w:val="21"/>
          <w:szCs w:val="21"/>
          <w:lang w:val="en-US"/>
        </w:rPr>
        <w:t>Nomor</w:t>
      </w:r>
      <w:proofErr w:type="spellEnd"/>
      <w:r w:rsidR="005650B1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="005650B1" w:rsidRPr="005650B1">
        <w:rPr>
          <w:rFonts w:ascii="Bookman Old Style" w:hAnsi="Bookman Old Style" w:cs="Arial"/>
          <w:sz w:val="21"/>
          <w:szCs w:val="21"/>
          <w:lang w:val="en-US"/>
        </w:rPr>
        <w:t>W3-A/</w:t>
      </w:r>
      <w:r w:rsidR="005650B1">
        <w:rPr>
          <w:rFonts w:ascii="Bookman Old Style" w:hAnsi="Bookman Old Style" w:cs="Arial"/>
          <w:sz w:val="21"/>
          <w:szCs w:val="21"/>
          <w:lang w:val="en-US"/>
        </w:rPr>
        <w:t>32</w:t>
      </w:r>
      <w:r w:rsidR="005650B1" w:rsidRPr="005650B1">
        <w:rPr>
          <w:rFonts w:ascii="Bookman Old Style" w:hAnsi="Bookman Old Style" w:cs="Arial"/>
          <w:sz w:val="21"/>
          <w:szCs w:val="21"/>
          <w:lang w:val="en-US"/>
        </w:rPr>
        <w:t>/OT.00/</w:t>
      </w:r>
      <w:r w:rsidR="005650B1">
        <w:rPr>
          <w:rFonts w:ascii="Bookman Old Style" w:hAnsi="Bookman Old Style" w:cs="Arial"/>
          <w:sz w:val="21"/>
          <w:szCs w:val="21"/>
          <w:lang w:val="en-US"/>
        </w:rPr>
        <w:t>1</w:t>
      </w:r>
      <w:r w:rsidR="005650B1" w:rsidRPr="005650B1">
        <w:rPr>
          <w:rFonts w:ascii="Bookman Old Style" w:hAnsi="Bookman Old Style" w:cs="Arial"/>
          <w:sz w:val="21"/>
          <w:szCs w:val="21"/>
          <w:lang w:val="en-US"/>
        </w:rPr>
        <w:t>/202</w:t>
      </w:r>
      <w:r w:rsidR="005650B1">
        <w:rPr>
          <w:rFonts w:ascii="Bookman Old Style" w:hAnsi="Bookman Old Style" w:cs="Arial"/>
          <w:sz w:val="21"/>
          <w:szCs w:val="21"/>
          <w:lang w:val="en-US"/>
        </w:rPr>
        <w:t xml:space="preserve">1 </w:t>
      </w:r>
      <w:proofErr w:type="spellStart"/>
      <w:r w:rsidR="005650B1">
        <w:rPr>
          <w:rFonts w:ascii="Bookman Old Style" w:hAnsi="Bookman Old Style" w:cs="Arial"/>
          <w:sz w:val="21"/>
          <w:szCs w:val="21"/>
          <w:lang w:val="en-US"/>
        </w:rPr>
        <w:t>tentang</w:t>
      </w:r>
      <w:proofErr w:type="spellEnd"/>
      <w:r w:rsidR="005650B1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804B70" w:rsidRPr="00804B70">
        <w:rPr>
          <w:rFonts w:ascii="Bookman Old Style" w:hAnsi="Bookman Old Style" w:cs="Arial"/>
          <w:sz w:val="21"/>
          <w:szCs w:val="21"/>
          <w:lang w:val="en-US"/>
        </w:rPr>
        <w:t>Penggunaan</w:t>
      </w:r>
      <w:proofErr w:type="spellEnd"/>
      <w:r w:rsidR="00804B70" w:rsidRPr="00804B70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804B70" w:rsidRPr="00804B70">
        <w:rPr>
          <w:rFonts w:ascii="Bookman Old Style" w:hAnsi="Bookman Old Style" w:cs="Arial"/>
          <w:sz w:val="21"/>
          <w:szCs w:val="21"/>
          <w:lang w:val="en-US"/>
        </w:rPr>
        <w:t>Teknologi</w:t>
      </w:r>
      <w:proofErr w:type="spellEnd"/>
      <w:r w:rsidR="00804B70" w:rsidRPr="00804B70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804B70" w:rsidRPr="00804B70">
        <w:rPr>
          <w:rFonts w:ascii="Bookman Old Style" w:hAnsi="Bookman Old Style" w:cs="Arial"/>
          <w:sz w:val="21"/>
          <w:szCs w:val="21"/>
          <w:lang w:val="en-US"/>
        </w:rPr>
        <w:t>Informasi</w:t>
      </w:r>
      <w:proofErr w:type="spellEnd"/>
      <w:r w:rsidR="00804B70" w:rsidRPr="00804B70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804B70">
        <w:rPr>
          <w:rFonts w:ascii="Bookman Old Style" w:hAnsi="Bookman Old Style" w:cs="Arial"/>
          <w:sz w:val="21"/>
          <w:szCs w:val="21"/>
          <w:lang w:val="en-US"/>
        </w:rPr>
        <w:t>d</w:t>
      </w:r>
      <w:r w:rsidR="00804B70" w:rsidRPr="00804B70">
        <w:rPr>
          <w:rFonts w:ascii="Bookman Old Style" w:hAnsi="Bookman Old Style" w:cs="Arial"/>
          <w:sz w:val="21"/>
          <w:szCs w:val="21"/>
          <w:lang w:val="en-US"/>
        </w:rPr>
        <w:t>alam</w:t>
      </w:r>
      <w:proofErr w:type="spellEnd"/>
      <w:r w:rsidR="00804B70" w:rsidRPr="00804B70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804B70">
        <w:rPr>
          <w:rFonts w:ascii="Bookman Old Style" w:hAnsi="Bookman Old Style" w:cs="Arial"/>
          <w:sz w:val="21"/>
          <w:szCs w:val="21"/>
          <w:lang w:val="en-US"/>
        </w:rPr>
        <w:t>m</w:t>
      </w:r>
      <w:r w:rsidR="00804B70" w:rsidRPr="00804B70">
        <w:rPr>
          <w:rFonts w:ascii="Bookman Old Style" w:hAnsi="Bookman Old Style" w:cs="Arial"/>
          <w:sz w:val="21"/>
          <w:szCs w:val="21"/>
          <w:lang w:val="en-US"/>
        </w:rPr>
        <w:t>endukung</w:t>
      </w:r>
      <w:proofErr w:type="spellEnd"/>
      <w:r w:rsidR="00804B70" w:rsidRPr="00804B70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804B70" w:rsidRPr="00804B70">
        <w:rPr>
          <w:rFonts w:ascii="Bookman Old Style" w:hAnsi="Bookman Old Style" w:cs="Arial"/>
          <w:sz w:val="21"/>
          <w:szCs w:val="21"/>
          <w:lang w:val="en-US"/>
        </w:rPr>
        <w:t>Tatalaksana</w:t>
      </w:r>
      <w:proofErr w:type="spellEnd"/>
      <w:r w:rsidR="00804B70" w:rsidRPr="00804B70">
        <w:rPr>
          <w:rFonts w:ascii="Bookman Old Style" w:hAnsi="Bookman Old Style" w:cs="Arial"/>
          <w:sz w:val="21"/>
          <w:szCs w:val="21"/>
          <w:lang w:val="en-US"/>
        </w:rPr>
        <w:t xml:space="preserve"> (</w:t>
      </w:r>
      <w:r w:rsidR="00804B70" w:rsidRPr="00804B70">
        <w:rPr>
          <w:rFonts w:ascii="Bookman Old Style" w:hAnsi="Bookman Old Style" w:cs="Arial"/>
          <w:i/>
          <w:sz w:val="21"/>
          <w:szCs w:val="21"/>
          <w:lang w:val="en-US"/>
        </w:rPr>
        <w:t>Business Process</w:t>
      </w:r>
      <w:r w:rsidR="00804B70" w:rsidRPr="00804B70">
        <w:rPr>
          <w:rFonts w:ascii="Bookman Old Style" w:hAnsi="Bookman Old Style" w:cs="Arial"/>
          <w:sz w:val="21"/>
          <w:szCs w:val="21"/>
          <w:lang w:val="en-US"/>
        </w:rPr>
        <w:t xml:space="preserve">) </w:t>
      </w:r>
      <w:r w:rsidR="00804B70">
        <w:rPr>
          <w:rFonts w:ascii="Bookman Old Style" w:hAnsi="Bookman Old Style" w:cs="Arial"/>
          <w:sz w:val="21"/>
          <w:szCs w:val="21"/>
          <w:lang w:val="en-US"/>
        </w:rPr>
        <w:t>p</w:t>
      </w:r>
      <w:r w:rsidR="00804B70" w:rsidRPr="00804B70">
        <w:rPr>
          <w:rFonts w:ascii="Bookman Old Style" w:hAnsi="Bookman Old Style" w:cs="Arial"/>
          <w:sz w:val="21"/>
          <w:szCs w:val="21"/>
          <w:lang w:val="en-US"/>
        </w:rPr>
        <w:t xml:space="preserve">ada </w:t>
      </w:r>
      <w:proofErr w:type="spellStart"/>
      <w:r w:rsidR="00804B70" w:rsidRPr="00804B70">
        <w:rPr>
          <w:rFonts w:ascii="Bookman Old Style" w:hAnsi="Bookman Old Style" w:cs="Arial"/>
          <w:sz w:val="21"/>
          <w:szCs w:val="21"/>
          <w:lang w:val="en-US"/>
        </w:rPr>
        <w:t>Pengadilan</w:t>
      </w:r>
      <w:proofErr w:type="spellEnd"/>
      <w:r w:rsidR="00804B70" w:rsidRPr="00804B70">
        <w:rPr>
          <w:rFonts w:ascii="Bookman Old Style" w:hAnsi="Bookman Old Style" w:cs="Arial"/>
          <w:sz w:val="21"/>
          <w:szCs w:val="21"/>
          <w:lang w:val="en-US"/>
        </w:rPr>
        <w:t xml:space="preserve"> Tinggi Agama Padang</w:t>
      </w:r>
      <w:r w:rsidR="00045B11">
        <w:rPr>
          <w:rFonts w:ascii="Bookman Old Style" w:hAnsi="Bookman Old Style" w:cs="Arial"/>
          <w:sz w:val="21"/>
          <w:szCs w:val="21"/>
          <w:lang w:val="en-US"/>
        </w:rPr>
        <w:t>;</w:t>
      </w:r>
    </w:p>
    <w:p w14:paraId="1333BE67" w14:textId="4E21EA2F" w:rsidR="00BB2479" w:rsidRDefault="00882D0F" w:rsidP="00847D8A">
      <w:pPr>
        <w:pStyle w:val="ListParagraph"/>
        <w:tabs>
          <w:tab w:val="left" w:pos="1620"/>
          <w:tab w:val="left" w:pos="1800"/>
          <w:tab w:val="left" w:pos="2070"/>
        </w:tabs>
        <w:spacing w:after="0" w:line="226" w:lineRule="auto"/>
        <w:ind w:left="2070" w:hanging="2070"/>
        <w:jc w:val="both"/>
        <w:rPr>
          <w:rFonts w:ascii="Bookman Old Style" w:hAnsi="Bookman Old Style" w:cs="Arial"/>
          <w:sz w:val="21"/>
          <w:szCs w:val="21"/>
          <w:lang w:val="en-US"/>
        </w:rPr>
      </w:pPr>
      <w:r w:rsidRPr="007D4E69">
        <w:rPr>
          <w:rFonts w:ascii="Bookman Old Style" w:hAnsi="Bookman Old Style" w:cs="Arial"/>
          <w:sz w:val="21"/>
          <w:szCs w:val="21"/>
          <w:lang w:val="en-US"/>
        </w:rPr>
        <w:tab/>
      </w:r>
      <w:r w:rsidRPr="007D4E69">
        <w:rPr>
          <w:rFonts w:ascii="Bookman Old Style" w:hAnsi="Bookman Old Style" w:cs="Arial"/>
          <w:sz w:val="21"/>
          <w:szCs w:val="21"/>
          <w:lang w:val="en-US"/>
        </w:rPr>
        <w:tab/>
        <w:t>b.</w:t>
      </w:r>
      <w:r w:rsidRPr="007D4E69">
        <w:rPr>
          <w:rFonts w:ascii="Bookman Old Style" w:hAnsi="Bookman Old Style" w:cs="Arial"/>
          <w:sz w:val="21"/>
          <w:szCs w:val="21"/>
          <w:lang w:val="en-US"/>
        </w:rPr>
        <w:tab/>
      </w:r>
      <w:proofErr w:type="spellStart"/>
      <w:r w:rsidR="005650B1">
        <w:rPr>
          <w:rFonts w:ascii="Bookman Old Style" w:hAnsi="Bookman Old Style" w:cs="Arial"/>
          <w:sz w:val="21"/>
          <w:szCs w:val="21"/>
          <w:lang w:val="en-US"/>
        </w:rPr>
        <w:t>bahwa</w:t>
      </w:r>
      <w:proofErr w:type="spellEnd"/>
      <w:r w:rsidR="005650B1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5650B1">
        <w:rPr>
          <w:rFonts w:ascii="Bookman Old Style" w:hAnsi="Bookman Old Style" w:cs="Arial"/>
          <w:sz w:val="21"/>
          <w:szCs w:val="21"/>
          <w:lang w:val="en-US"/>
        </w:rPr>
        <w:t>Pengadilan</w:t>
      </w:r>
      <w:proofErr w:type="spellEnd"/>
      <w:r w:rsidR="005650B1">
        <w:rPr>
          <w:rFonts w:ascii="Bookman Old Style" w:hAnsi="Bookman Old Style" w:cs="Arial"/>
          <w:sz w:val="21"/>
          <w:szCs w:val="21"/>
          <w:lang w:val="en-US"/>
        </w:rPr>
        <w:t xml:space="preserve"> Tinggi Agama Padang </w:t>
      </w:r>
      <w:proofErr w:type="spellStart"/>
      <w:r w:rsidR="005650B1">
        <w:rPr>
          <w:rFonts w:ascii="Bookman Old Style" w:hAnsi="Bookman Old Style" w:cs="Arial"/>
          <w:sz w:val="21"/>
          <w:szCs w:val="21"/>
          <w:lang w:val="en-US"/>
        </w:rPr>
        <w:t>telah</w:t>
      </w:r>
      <w:proofErr w:type="spellEnd"/>
      <w:r w:rsidR="005650B1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5650B1">
        <w:rPr>
          <w:rFonts w:ascii="Bookman Old Style" w:hAnsi="Bookman Old Style" w:cs="Arial"/>
          <w:sz w:val="21"/>
          <w:szCs w:val="21"/>
          <w:lang w:val="en-US"/>
        </w:rPr>
        <w:t>mengembangkan</w:t>
      </w:r>
      <w:proofErr w:type="spellEnd"/>
      <w:r w:rsidR="005650B1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5650B1">
        <w:rPr>
          <w:rFonts w:ascii="Bookman Old Style" w:hAnsi="Bookman Old Style" w:cs="Arial"/>
          <w:sz w:val="21"/>
          <w:szCs w:val="21"/>
          <w:lang w:val="en-US"/>
        </w:rPr>
        <w:t>aplikasi</w:t>
      </w:r>
      <w:proofErr w:type="spellEnd"/>
      <w:r w:rsidR="005650B1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5650B1">
        <w:rPr>
          <w:rFonts w:ascii="Bookman Old Style" w:hAnsi="Bookman Old Style" w:cs="Arial"/>
          <w:sz w:val="21"/>
          <w:szCs w:val="21"/>
          <w:lang w:val="en-US"/>
        </w:rPr>
        <w:t>berbasis</w:t>
      </w:r>
      <w:proofErr w:type="spellEnd"/>
      <w:r w:rsidR="005650B1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5650B1">
        <w:rPr>
          <w:rFonts w:ascii="Bookman Old Style" w:hAnsi="Bookman Old Style" w:cs="Arial"/>
          <w:sz w:val="21"/>
          <w:szCs w:val="21"/>
          <w:lang w:val="en-US"/>
        </w:rPr>
        <w:t>teknologi</w:t>
      </w:r>
      <w:proofErr w:type="spellEnd"/>
      <w:r w:rsidR="005650B1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5650B1">
        <w:rPr>
          <w:rFonts w:ascii="Bookman Old Style" w:hAnsi="Bookman Old Style" w:cs="Arial"/>
          <w:sz w:val="21"/>
          <w:szCs w:val="21"/>
          <w:lang w:val="en-US"/>
        </w:rPr>
        <w:t>infor</w:t>
      </w:r>
      <w:r w:rsidR="005650B1">
        <w:rPr>
          <w:rFonts w:ascii="Bookman Old Style" w:hAnsi="Bookman Old Style" w:cs="Arial"/>
          <w:sz w:val="21"/>
          <w:szCs w:val="21"/>
          <w:lang w:val="en-US"/>
        </w:rPr>
        <w:t>masi</w:t>
      </w:r>
      <w:proofErr w:type="spellEnd"/>
      <w:r w:rsidR="005650B1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5650B1">
        <w:rPr>
          <w:rFonts w:ascii="Bookman Old Style" w:hAnsi="Bookman Old Style" w:cs="Arial"/>
          <w:sz w:val="21"/>
          <w:szCs w:val="21"/>
          <w:lang w:val="en-US"/>
        </w:rPr>
        <w:t>guna</w:t>
      </w:r>
      <w:proofErr w:type="spellEnd"/>
      <w:r w:rsidR="005650B1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5650B1">
        <w:rPr>
          <w:rFonts w:ascii="Bookman Old Style" w:hAnsi="Bookman Old Style" w:cs="Arial"/>
          <w:sz w:val="21"/>
          <w:szCs w:val="21"/>
          <w:lang w:val="en-US"/>
        </w:rPr>
        <w:t>mendukung</w:t>
      </w:r>
      <w:proofErr w:type="spellEnd"/>
      <w:r w:rsidR="005650B1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="005650B1" w:rsidRPr="00BB2479">
        <w:rPr>
          <w:rFonts w:ascii="Bookman Old Style" w:hAnsi="Bookman Old Style" w:cs="Arial"/>
          <w:sz w:val="21"/>
          <w:szCs w:val="21"/>
          <w:lang w:val="en-US"/>
        </w:rPr>
        <w:t>proses inti (</w:t>
      </w:r>
      <w:r w:rsidR="005650B1" w:rsidRPr="00BB2479">
        <w:rPr>
          <w:rFonts w:ascii="Bookman Old Style" w:hAnsi="Bookman Old Style" w:cs="Arial"/>
          <w:i/>
          <w:sz w:val="21"/>
          <w:szCs w:val="21"/>
          <w:lang w:val="en-US"/>
        </w:rPr>
        <w:t>core process</w:t>
      </w:r>
      <w:r w:rsidR="005650B1" w:rsidRPr="00BB2479">
        <w:rPr>
          <w:rFonts w:ascii="Bookman Old Style" w:hAnsi="Bookman Old Style" w:cs="Arial"/>
          <w:sz w:val="21"/>
          <w:szCs w:val="21"/>
          <w:lang w:val="en-US"/>
        </w:rPr>
        <w:t xml:space="preserve">) </w:t>
      </w:r>
      <w:proofErr w:type="spellStart"/>
      <w:r w:rsidR="005650B1">
        <w:rPr>
          <w:rFonts w:ascii="Bookman Old Style" w:hAnsi="Bookman Old Style" w:cs="Arial"/>
          <w:sz w:val="21"/>
          <w:szCs w:val="21"/>
          <w:lang w:val="en-US"/>
        </w:rPr>
        <w:t>peradilan</w:t>
      </w:r>
      <w:proofErr w:type="spellEnd"/>
      <w:r w:rsidR="00804B70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804B70">
        <w:rPr>
          <w:rFonts w:ascii="Bookman Old Style" w:hAnsi="Bookman Old Style" w:cs="Arial"/>
          <w:sz w:val="21"/>
          <w:szCs w:val="21"/>
          <w:lang w:val="en-US"/>
        </w:rPr>
        <w:t>berupa</w:t>
      </w:r>
      <w:proofErr w:type="spellEnd"/>
      <w:r w:rsidR="00804B70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804B70">
        <w:rPr>
          <w:rFonts w:ascii="Bookman Old Style" w:hAnsi="Bookman Old Style" w:cs="Arial"/>
          <w:sz w:val="21"/>
          <w:szCs w:val="21"/>
          <w:lang w:val="en-US"/>
        </w:rPr>
        <w:t>pengawasan</w:t>
      </w:r>
      <w:proofErr w:type="spellEnd"/>
      <w:r w:rsidR="00804B70">
        <w:rPr>
          <w:rFonts w:ascii="Bookman Old Style" w:hAnsi="Bookman Old Style" w:cs="Arial"/>
          <w:sz w:val="21"/>
          <w:szCs w:val="21"/>
          <w:lang w:val="en-US"/>
        </w:rPr>
        <w:t xml:space="preserve"> dan monitoring </w:t>
      </w:r>
      <w:proofErr w:type="spellStart"/>
      <w:r w:rsidR="00804B70">
        <w:rPr>
          <w:rFonts w:ascii="Bookman Old Style" w:hAnsi="Bookman Old Style" w:cs="Arial"/>
          <w:sz w:val="21"/>
          <w:szCs w:val="21"/>
          <w:lang w:val="en-US"/>
        </w:rPr>
        <w:t>serta</w:t>
      </w:r>
      <w:proofErr w:type="spellEnd"/>
      <w:r w:rsidR="00804B70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804B70">
        <w:rPr>
          <w:rFonts w:ascii="Bookman Old Style" w:hAnsi="Bookman Old Style" w:cs="Arial"/>
          <w:sz w:val="21"/>
          <w:szCs w:val="21"/>
          <w:lang w:val="en-US"/>
        </w:rPr>
        <w:t>aksesibilitas</w:t>
      </w:r>
      <w:proofErr w:type="spellEnd"/>
      <w:r w:rsidR="00804B70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804B70">
        <w:rPr>
          <w:rFonts w:ascii="Bookman Old Style" w:hAnsi="Bookman Old Style" w:cs="Arial"/>
          <w:sz w:val="21"/>
          <w:szCs w:val="21"/>
          <w:lang w:val="en-US"/>
        </w:rPr>
        <w:t>terhadap</w:t>
      </w:r>
      <w:proofErr w:type="spellEnd"/>
      <w:r w:rsidR="00804B70">
        <w:rPr>
          <w:rFonts w:ascii="Bookman Old Style" w:hAnsi="Bookman Old Style" w:cs="Arial"/>
          <w:sz w:val="21"/>
          <w:szCs w:val="21"/>
          <w:lang w:val="en-US"/>
        </w:rPr>
        <w:t xml:space="preserve"> data </w:t>
      </w:r>
      <w:proofErr w:type="spellStart"/>
      <w:r w:rsidR="00804B70">
        <w:rPr>
          <w:rFonts w:ascii="Bookman Old Style" w:hAnsi="Bookman Old Style" w:cs="Arial"/>
          <w:sz w:val="21"/>
          <w:szCs w:val="21"/>
          <w:lang w:val="en-US"/>
        </w:rPr>
        <w:t>perkara</w:t>
      </w:r>
      <w:proofErr w:type="spellEnd"/>
      <w:r w:rsidR="00804B70">
        <w:rPr>
          <w:rFonts w:ascii="Bookman Old Style" w:hAnsi="Bookman Old Style" w:cs="Arial"/>
          <w:sz w:val="21"/>
          <w:szCs w:val="21"/>
          <w:lang w:val="en-US"/>
        </w:rPr>
        <w:t xml:space="preserve"> pada </w:t>
      </w:r>
      <w:proofErr w:type="spellStart"/>
      <w:r w:rsidR="00804B70">
        <w:rPr>
          <w:rFonts w:ascii="Bookman Old Style" w:hAnsi="Bookman Old Style" w:cs="Arial"/>
          <w:sz w:val="21"/>
          <w:szCs w:val="21"/>
          <w:lang w:val="en-US"/>
        </w:rPr>
        <w:t>Pengadilan</w:t>
      </w:r>
      <w:proofErr w:type="spellEnd"/>
      <w:r w:rsidR="00804B70">
        <w:rPr>
          <w:rFonts w:ascii="Bookman Old Style" w:hAnsi="Bookman Old Style" w:cs="Arial"/>
          <w:sz w:val="21"/>
          <w:szCs w:val="21"/>
          <w:lang w:val="en-US"/>
        </w:rPr>
        <w:t xml:space="preserve"> Ag</w:t>
      </w:r>
      <w:r w:rsidR="00804B70">
        <w:rPr>
          <w:rFonts w:ascii="Bookman Old Style" w:hAnsi="Bookman Old Style" w:cs="Arial"/>
          <w:sz w:val="21"/>
          <w:szCs w:val="21"/>
          <w:lang w:val="en-US"/>
        </w:rPr>
        <w:t>a</w:t>
      </w:r>
      <w:r w:rsidR="00804B70">
        <w:rPr>
          <w:rFonts w:ascii="Bookman Old Style" w:hAnsi="Bookman Old Style" w:cs="Arial"/>
          <w:sz w:val="21"/>
          <w:szCs w:val="21"/>
          <w:lang w:val="en-US"/>
        </w:rPr>
        <w:t>ma se-Sumatera Barat</w:t>
      </w:r>
      <w:r w:rsidR="00BB2479">
        <w:rPr>
          <w:rFonts w:ascii="Bookman Old Style" w:hAnsi="Bookman Old Style" w:cs="Arial"/>
          <w:sz w:val="21"/>
          <w:szCs w:val="21"/>
          <w:lang w:val="en-US"/>
        </w:rPr>
        <w:t>;</w:t>
      </w:r>
    </w:p>
    <w:p w14:paraId="0621F694" w14:textId="3EF0364C" w:rsidR="00804B70" w:rsidRDefault="00804B70" w:rsidP="00847D8A">
      <w:pPr>
        <w:pStyle w:val="ListParagraph"/>
        <w:tabs>
          <w:tab w:val="left" w:pos="1620"/>
          <w:tab w:val="left" w:pos="1800"/>
          <w:tab w:val="left" w:pos="2070"/>
        </w:tabs>
        <w:spacing w:after="0" w:line="226" w:lineRule="auto"/>
        <w:ind w:left="2070" w:hanging="2070"/>
        <w:jc w:val="both"/>
        <w:rPr>
          <w:rFonts w:ascii="Bookman Old Style" w:hAnsi="Bookman Old Style" w:cs="Arial"/>
          <w:sz w:val="21"/>
          <w:szCs w:val="21"/>
          <w:lang w:val="en-US"/>
        </w:rPr>
      </w:pPr>
      <w:r>
        <w:rPr>
          <w:rFonts w:ascii="Bookman Old Style" w:hAnsi="Bookman Old Style" w:cs="Arial"/>
          <w:sz w:val="21"/>
          <w:szCs w:val="21"/>
          <w:lang w:val="en-US"/>
        </w:rPr>
        <w:tab/>
      </w:r>
      <w:r>
        <w:rPr>
          <w:rFonts w:ascii="Bookman Old Style" w:hAnsi="Bookman Old Style" w:cs="Arial"/>
          <w:sz w:val="21"/>
          <w:szCs w:val="21"/>
          <w:lang w:val="en-US"/>
        </w:rPr>
        <w:tab/>
        <w:t>c.</w:t>
      </w:r>
      <w:r>
        <w:rPr>
          <w:rFonts w:ascii="Bookman Old Style" w:hAnsi="Bookman Old Style" w:cs="Arial"/>
          <w:sz w:val="21"/>
          <w:szCs w:val="21"/>
          <w:lang w:val="en-US"/>
        </w:rPr>
        <w:tab/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bahwa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berdasarkan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evaluasi</w:t>
      </w:r>
      <w:proofErr w:type="spellEnd"/>
      <w:r w:rsidR="00847D8A">
        <w:rPr>
          <w:rFonts w:ascii="Bookman Old Style" w:hAnsi="Bookman Old Style" w:cs="Arial"/>
          <w:sz w:val="21"/>
          <w:szCs w:val="21"/>
          <w:lang w:val="en-US"/>
        </w:rPr>
        <w:t xml:space="preserve">, </w:t>
      </w:r>
      <w:proofErr w:type="spellStart"/>
      <w:r w:rsidR="00847D8A">
        <w:rPr>
          <w:rFonts w:ascii="Bookman Old Style" w:hAnsi="Bookman Old Style" w:cs="Arial"/>
          <w:sz w:val="21"/>
          <w:szCs w:val="21"/>
          <w:lang w:val="en-US"/>
        </w:rPr>
        <w:t>beberapa</w:t>
      </w:r>
      <w:proofErr w:type="spellEnd"/>
      <w:r w:rsidR="00847D8A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847D8A">
        <w:rPr>
          <w:rFonts w:ascii="Bookman Old Style" w:hAnsi="Bookman Old Style" w:cs="Arial"/>
          <w:sz w:val="21"/>
          <w:szCs w:val="21"/>
          <w:lang w:val="en-US"/>
        </w:rPr>
        <w:t>aplikasi</w:t>
      </w:r>
      <w:proofErr w:type="spellEnd"/>
      <w:r w:rsidR="00847D8A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="00847D8A" w:rsidRPr="00BB2479">
        <w:rPr>
          <w:rFonts w:ascii="Bookman Old Style" w:hAnsi="Bookman Old Style" w:cs="Arial"/>
          <w:sz w:val="21"/>
          <w:szCs w:val="21"/>
          <w:lang w:val="en-US"/>
        </w:rPr>
        <w:t xml:space="preserve">proses </w:t>
      </w:r>
      <w:proofErr w:type="spellStart"/>
      <w:r w:rsidR="00847D8A" w:rsidRPr="00BB2479">
        <w:rPr>
          <w:rFonts w:ascii="Bookman Old Style" w:hAnsi="Bookman Old Style" w:cs="Arial"/>
          <w:sz w:val="21"/>
          <w:szCs w:val="21"/>
          <w:lang w:val="en-US"/>
        </w:rPr>
        <w:t>pendukung</w:t>
      </w:r>
      <w:proofErr w:type="spellEnd"/>
      <w:r w:rsidR="00847D8A" w:rsidRPr="00BB2479">
        <w:rPr>
          <w:rFonts w:ascii="Bookman Old Style" w:hAnsi="Bookman Old Style" w:cs="Arial"/>
          <w:sz w:val="21"/>
          <w:szCs w:val="21"/>
          <w:lang w:val="en-US"/>
        </w:rPr>
        <w:t xml:space="preserve"> (</w:t>
      </w:r>
      <w:r w:rsidR="00847D8A" w:rsidRPr="00BB2479">
        <w:rPr>
          <w:rFonts w:ascii="Bookman Old Style" w:hAnsi="Bookman Old Style" w:cs="Arial"/>
          <w:i/>
          <w:sz w:val="21"/>
          <w:szCs w:val="21"/>
          <w:lang w:val="en-US"/>
        </w:rPr>
        <w:t>supporting process</w:t>
      </w:r>
      <w:r w:rsidR="00847D8A" w:rsidRPr="00BB2479">
        <w:rPr>
          <w:rFonts w:ascii="Bookman Old Style" w:hAnsi="Bookman Old Style" w:cs="Arial"/>
          <w:sz w:val="21"/>
          <w:szCs w:val="21"/>
          <w:lang w:val="en-US"/>
        </w:rPr>
        <w:t>)</w:t>
      </w:r>
      <w:r w:rsidR="00847D8A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847D8A">
        <w:rPr>
          <w:rFonts w:ascii="Bookman Old Style" w:hAnsi="Bookman Old Style" w:cs="Arial"/>
          <w:sz w:val="21"/>
          <w:szCs w:val="21"/>
          <w:lang w:val="en-US"/>
        </w:rPr>
        <w:t>tidak</w:t>
      </w:r>
      <w:proofErr w:type="spellEnd"/>
      <w:r w:rsidR="00847D8A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847D8A">
        <w:rPr>
          <w:rFonts w:ascii="Bookman Old Style" w:hAnsi="Bookman Old Style" w:cs="Arial"/>
          <w:sz w:val="21"/>
          <w:szCs w:val="21"/>
          <w:lang w:val="en-US"/>
        </w:rPr>
        <w:t>relevan</w:t>
      </w:r>
      <w:proofErr w:type="spellEnd"/>
      <w:r w:rsidR="00847D8A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847D8A">
        <w:rPr>
          <w:rFonts w:ascii="Bookman Old Style" w:hAnsi="Bookman Old Style" w:cs="Arial"/>
          <w:sz w:val="21"/>
          <w:szCs w:val="21"/>
          <w:lang w:val="en-US"/>
        </w:rPr>
        <w:t>dengan</w:t>
      </w:r>
      <w:proofErr w:type="spellEnd"/>
      <w:r w:rsidR="00847D8A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847D8A">
        <w:rPr>
          <w:rFonts w:ascii="Bookman Old Style" w:hAnsi="Bookman Old Style" w:cs="Arial"/>
          <w:sz w:val="21"/>
          <w:szCs w:val="21"/>
          <w:lang w:val="en-US"/>
        </w:rPr>
        <w:t>kebijakan</w:t>
      </w:r>
      <w:proofErr w:type="spellEnd"/>
      <w:r w:rsidR="00847D8A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847D8A">
        <w:rPr>
          <w:rFonts w:ascii="Bookman Old Style" w:hAnsi="Bookman Old Style" w:cs="Arial"/>
          <w:sz w:val="21"/>
          <w:szCs w:val="21"/>
          <w:lang w:val="en-US"/>
        </w:rPr>
        <w:t>Mahkamah</w:t>
      </w:r>
      <w:proofErr w:type="spellEnd"/>
      <w:r w:rsidR="00847D8A">
        <w:rPr>
          <w:rFonts w:ascii="Bookman Old Style" w:hAnsi="Bookman Old Style" w:cs="Arial"/>
          <w:sz w:val="21"/>
          <w:szCs w:val="21"/>
          <w:lang w:val="en-US"/>
        </w:rPr>
        <w:t xml:space="preserve"> Agung dan </w:t>
      </w:r>
      <w:proofErr w:type="spellStart"/>
      <w:r w:rsidR="00847D8A">
        <w:rPr>
          <w:rFonts w:ascii="Bookman Old Style" w:hAnsi="Bookman Old Style" w:cs="Arial"/>
          <w:sz w:val="21"/>
          <w:szCs w:val="21"/>
          <w:lang w:val="en-US"/>
        </w:rPr>
        <w:t>Pengadilan</w:t>
      </w:r>
      <w:proofErr w:type="spellEnd"/>
      <w:r w:rsidR="00847D8A">
        <w:rPr>
          <w:rFonts w:ascii="Bookman Old Style" w:hAnsi="Bookman Old Style" w:cs="Arial"/>
          <w:sz w:val="21"/>
          <w:szCs w:val="21"/>
          <w:lang w:val="en-US"/>
        </w:rPr>
        <w:t xml:space="preserve"> Tinggi Agama Padang;</w:t>
      </w:r>
    </w:p>
    <w:p w14:paraId="08AAEFBC" w14:textId="01861FF3" w:rsidR="009F0002" w:rsidRPr="007D4E69" w:rsidRDefault="00BB2479" w:rsidP="00847D8A">
      <w:pPr>
        <w:pStyle w:val="ListParagraph"/>
        <w:tabs>
          <w:tab w:val="left" w:pos="1620"/>
          <w:tab w:val="left" w:pos="1800"/>
          <w:tab w:val="left" w:pos="2070"/>
        </w:tabs>
        <w:spacing w:after="0" w:line="226" w:lineRule="auto"/>
        <w:ind w:left="2070" w:hanging="2070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  <w:lang w:val="en-US"/>
        </w:rPr>
        <w:tab/>
      </w:r>
      <w:r>
        <w:rPr>
          <w:rFonts w:ascii="Bookman Old Style" w:hAnsi="Bookman Old Style" w:cs="Arial"/>
          <w:sz w:val="21"/>
          <w:szCs w:val="21"/>
          <w:lang w:val="en-US"/>
        </w:rPr>
        <w:tab/>
      </w:r>
      <w:r w:rsidR="00804B70">
        <w:rPr>
          <w:rFonts w:ascii="Bookman Old Style" w:hAnsi="Bookman Old Style" w:cs="Arial"/>
          <w:sz w:val="21"/>
          <w:szCs w:val="21"/>
          <w:lang w:val="en-US"/>
        </w:rPr>
        <w:t>d</w:t>
      </w:r>
      <w:r>
        <w:rPr>
          <w:rFonts w:ascii="Bookman Old Style" w:hAnsi="Bookman Old Style" w:cs="Arial"/>
          <w:sz w:val="21"/>
          <w:szCs w:val="21"/>
          <w:lang w:val="en-US"/>
        </w:rPr>
        <w:t xml:space="preserve">. </w:t>
      </w:r>
      <w:r w:rsidR="001D2BCF" w:rsidRPr="007D4E69">
        <w:rPr>
          <w:rFonts w:ascii="Bookman Old Style" w:hAnsi="Bookman Old Style" w:cs="Arial"/>
          <w:sz w:val="21"/>
          <w:szCs w:val="21"/>
          <w:lang w:val="en-US"/>
        </w:rPr>
        <w:tab/>
      </w:r>
      <w:proofErr w:type="spellStart"/>
      <w:r w:rsidR="0053638C" w:rsidRPr="007D4E69">
        <w:rPr>
          <w:rFonts w:ascii="Bookman Old Style" w:hAnsi="Bookman Old Style" w:cs="Arial"/>
          <w:sz w:val="21"/>
          <w:szCs w:val="21"/>
          <w:lang w:val="en-US"/>
        </w:rPr>
        <w:t>bahwa</w:t>
      </w:r>
      <w:proofErr w:type="spellEnd"/>
      <w:r w:rsidR="0053638C" w:rsidRPr="007D4E69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53638C" w:rsidRPr="007D4E69">
        <w:rPr>
          <w:rFonts w:ascii="Bookman Old Style" w:hAnsi="Bookman Old Style" w:cs="Arial"/>
          <w:sz w:val="21"/>
          <w:szCs w:val="21"/>
          <w:lang w:val="en-US"/>
        </w:rPr>
        <w:t>berdasarkan</w:t>
      </w:r>
      <w:proofErr w:type="spellEnd"/>
      <w:r w:rsidR="0053638C" w:rsidRPr="007D4E69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53638C" w:rsidRPr="007D4E69">
        <w:rPr>
          <w:rFonts w:ascii="Bookman Old Style" w:hAnsi="Bookman Old Style" w:cs="Arial"/>
          <w:sz w:val="21"/>
          <w:szCs w:val="21"/>
          <w:lang w:val="en-US"/>
        </w:rPr>
        <w:t>pertimbangan</w:t>
      </w:r>
      <w:proofErr w:type="spellEnd"/>
      <w:r w:rsidR="0053638C" w:rsidRPr="007D4E69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804B70">
        <w:rPr>
          <w:rFonts w:ascii="Bookman Old Style" w:hAnsi="Bookman Old Style" w:cs="Arial"/>
          <w:sz w:val="21"/>
          <w:szCs w:val="21"/>
          <w:lang w:val="en-US"/>
        </w:rPr>
        <w:t>tersebut</w:t>
      </w:r>
      <w:proofErr w:type="spellEnd"/>
      <w:r w:rsidR="00804B70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097D24">
        <w:rPr>
          <w:rFonts w:ascii="Bookman Old Style" w:hAnsi="Bookman Old Style" w:cs="Arial"/>
          <w:sz w:val="21"/>
          <w:szCs w:val="21"/>
          <w:lang w:val="en-US"/>
        </w:rPr>
        <w:t>diatas</w:t>
      </w:r>
      <w:proofErr w:type="spellEnd"/>
      <w:r w:rsidR="00097D24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53638C" w:rsidRPr="007D4E69">
        <w:rPr>
          <w:rFonts w:ascii="Bookman Old Style" w:hAnsi="Bookman Old Style" w:cs="Arial"/>
          <w:sz w:val="21"/>
          <w:szCs w:val="21"/>
          <w:lang w:val="en-US"/>
        </w:rPr>
        <w:t>perlu</w:t>
      </w:r>
      <w:proofErr w:type="spellEnd"/>
      <w:r w:rsidR="0053638C" w:rsidRPr="007D4E69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5650B1">
        <w:rPr>
          <w:rFonts w:ascii="Bookman Old Style" w:hAnsi="Bookman Old Style" w:cs="Arial"/>
          <w:sz w:val="21"/>
          <w:szCs w:val="21"/>
          <w:lang w:val="en-US"/>
        </w:rPr>
        <w:t>merubah</w:t>
      </w:r>
      <w:proofErr w:type="spellEnd"/>
      <w:r w:rsidR="005650B1">
        <w:rPr>
          <w:rFonts w:ascii="Bookman Old Style" w:hAnsi="Bookman Old Style" w:cs="Arial"/>
          <w:sz w:val="21"/>
          <w:szCs w:val="21"/>
          <w:lang w:val="en-US"/>
        </w:rPr>
        <w:t xml:space="preserve"> dan </w:t>
      </w:r>
      <w:proofErr w:type="spellStart"/>
      <w:r w:rsidR="0053638C" w:rsidRPr="007D4E69">
        <w:rPr>
          <w:rFonts w:ascii="Bookman Old Style" w:hAnsi="Bookman Old Style" w:cs="Arial"/>
          <w:sz w:val="21"/>
          <w:szCs w:val="21"/>
          <w:lang w:val="en-US"/>
        </w:rPr>
        <w:t>menetapkan</w:t>
      </w:r>
      <w:proofErr w:type="spellEnd"/>
      <w:r w:rsidR="0053638C" w:rsidRPr="007D4E69">
        <w:rPr>
          <w:rFonts w:ascii="Bookman Old Style" w:hAnsi="Bookman Old Style" w:cs="Arial"/>
          <w:sz w:val="21"/>
          <w:szCs w:val="21"/>
          <w:lang w:val="en-US"/>
        </w:rPr>
        <w:t xml:space="preserve"> Keputusan </w:t>
      </w:r>
      <w:proofErr w:type="spellStart"/>
      <w:r w:rsidR="0053638C" w:rsidRPr="007D4E69">
        <w:rPr>
          <w:rFonts w:ascii="Bookman Old Style" w:hAnsi="Bookman Old Style" w:cs="Arial"/>
          <w:sz w:val="21"/>
          <w:szCs w:val="21"/>
          <w:lang w:val="en-US"/>
        </w:rPr>
        <w:t>Ketua</w:t>
      </w:r>
      <w:proofErr w:type="spellEnd"/>
      <w:r w:rsidR="0053638C" w:rsidRPr="007D4E69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53638C" w:rsidRPr="007D4E69">
        <w:rPr>
          <w:rFonts w:ascii="Bookman Old Style" w:hAnsi="Bookman Old Style" w:cs="Arial"/>
          <w:sz w:val="21"/>
          <w:szCs w:val="21"/>
          <w:lang w:val="en-US"/>
        </w:rPr>
        <w:t>Pengadilan</w:t>
      </w:r>
      <w:proofErr w:type="spellEnd"/>
      <w:r w:rsidR="0053638C" w:rsidRPr="007D4E69">
        <w:rPr>
          <w:rFonts w:ascii="Bookman Old Style" w:hAnsi="Bookman Old Style" w:cs="Arial"/>
          <w:sz w:val="21"/>
          <w:szCs w:val="21"/>
          <w:lang w:val="en-US"/>
        </w:rPr>
        <w:t xml:space="preserve"> Tinggi Agama Padang </w:t>
      </w:r>
      <w:proofErr w:type="spellStart"/>
      <w:r w:rsidR="0053638C" w:rsidRPr="007D4E69">
        <w:rPr>
          <w:rFonts w:ascii="Bookman Old Style" w:hAnsi="Bookman Old Style" w:cs="Arial"/>
          <w:sz w:val="21"/>
          <w:szCs w:val="21"/>
          <w:lang w:val="en-US"/>
        </w:rPr>
        <w:t>tentang</w:t>
      </w:r>
      <w:proofErr w:type="spellEnd"/>
      <w:r w:rsidR="0053638C" w:rsidRPr="007D4E69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097D24">
        <w:rPr>
          <w:rFonts w:ascii="Bookman Old Style" w:hAnsi="Bookman Old Style" w:cs="Arial"/>
          <w:sz w:val="21"/>
          <w:szCs w:val="21"/>
          <w:lang w:val="en-US"/>
        </w:rPr>
        <w:t>Penggunaan</w:t>
      </w:r>
      <w:proofErr w:type="spellEnd"/>
      <w:r w:rsidR="00097D24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097D24">
        <w:rPr>
          <w:rFonts w:ascii="Bookman Old Style" w:hAnsi="Bookman Old Style" w:cs="Arial"/>
          <w:sz w:val="21"/>
          <w:szCs w:val="21"/>
          <w:lang w:val="en-US"/>
        </w:rPr>
        <w:t>Teknologi</w:t>
      </w:r>
      <w:proofErr w:type="spellEnd"/>
      <w:r w:rsidR="00097D24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097D24">
        <w:rPr>
          <w:rFonts w:ascii="Bookman Old Style" w:hAnsi="Bookman Old Style" w:cs="Arial"/>
          <w:sz w:val="21"/>
          <w:szCs w:val="21"/>
          <w:lang w:val="en-US"/>
        </w:rPr>
        <w:t>Informasi</w:t>
      </w:r>
      <w:proofErr w:type="spellEnd"/>
      <w:r w:rsidR="00097D24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097D24">
        <w:rPr>
          <w:rFonts w:ascii="Bookman Old Style" w:hAnsi="Bookman Old Style" w:cs="Arial"/>
          <w:sz w:val="21"/>
          <w:szCs w:val="21"/>
          <w:lang w:val="en-US"/>
        </w:rPr>
        <w:t>Dalam</w:t>
      </w:r>
      <w:proofErr w:type="spellEnd"/>
      <w:r w:rsidR="00097D24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097D24">
        <w:rPr>
          <w:rFonts w:ascii="Bookman Old Style" w:hAnsi="Bookman Old Style" w:cs="Arial"/>
          <w:sz w:val="21"/>
          <w:szCs w:val="21"/>
          <w:lang w:val="en-US"/>
        </w:rPr>
        <w:t>Mendukung</w:t>
      </w:r>
      <w:proofErr w:type="spellEnd"/>
      <w:r w:rsidR="00097D24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097D24">
        <w:rPr>
          <w:rFonts w:ascii="Bookman Old Style" w:hAnsi="Bookman Old Style" w:cs="Arial"/>
          <w:sz w:val="21"/>
          <w:szCs w:val="21"/>
          <w:lang w:val="en-US"/>
        </w:rPr>
        <w:t>Tatalaksana</w:t>
      </w:r>
      <w:proofErr w:type="spellEnd"/>
      <w:r w:rsidR="00097D24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="00097D24" w:rsidRPr="00097D24">
        <w:rPr>
          <w:rFonts w:ascii="Bookman Old Style" w:hAnsi="Bookman Old Style" w:cs="Arial"/>
          <w:i/>
          <w:sz w:val="21"/>
          <w:szCs w:val="21"/>
          <w:lang w:val="en-US"/>
        </w:rPr>
        <w:t>(business process)</w:t>
      </w:r>
      <w:r w:rsidR="00097D24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="00C4589C" w:rsidRPr="007D4E69">
        <w:rPr>
          <w:rFonts w:ascii="Bookman Old Style" w:hAnsi="Bookman Old Style" w:cs="Arial"/>
          <w:iCs/>
          <w:sz w:val="21"/>
          <w:szCs w:val="21"/>
          <w:lang w:val="en-US"/>
        </w:rPr>
        <w:t>pada</w:t>
      </w:r>
      <w:r w:rsidR="00C4589C" w:rsidRPr="007D4E69">
        <w:rPr>
          <w:rFonts w:ascii="Bookman Old Style" w:hAnsi="Bookman Old Style" w:cs="Arial"/>
          <w:i/>
          <w:iCs/>
          <w:sz w:val="21"/>
          <w:szCs w:val="21"/>
          <w:lang w:val="en-US"/>
        </w:rPr>
        <w:t xml:space="preserve"> </w:t>
      </w:r>
      <w:proofErr w:type="spellStart"/>
      <w:r w:rsidR="0053638C" w:rsidRPr="007D4E69">
        <w:rPr>
          <w:rFonts w:ascii="Bookman Old Style" w:hAnsi="Bookman Old Style" w:cs="Arial"/>
          <w:sz w:val="21"/>
          <w:szCs w:val="21"/>
          <w:lang w:val="en-US"/>
        </w:rPr>
        <w:t>Pengadilan</w:t>
      </w:r>
      <w:proofErr w:type="spellEnd"/>
      <w:r w:rsidR="0053638C" w:rsidRPr="007D4E69">
        <w:rPr>
          <w:rFonts w:ascii="Bookman Old Style" w:hAnsi="Bookman Old Style" w:cs="Arial"/>
          <w:sz w:val="21"/>
          <w:szCs w:val="21"/>
          <w:lang w:val="en-US"/>
        </w:rPr>
        <w:t xml:space="preserve"> Tinggi Agama Padang</w:t>
      </w:r>
      <w:r w:rsidR="00BC6106" w:rsidRPr="007D4E69">
        <w:rPr>
          <w:rFonts w:ascii="Bookman Old Style" w:hAnsi="Bookman Old Style" w:cs="Arial"/>
          <w:sz w:val="21"/>
          <w:szCs w:val="21"/>
          <w:lang w:val="en-US"/>
        </w:rPr>
        <w:t>;</w:t>
      </w:r>
    </w:p>
    <w:p w14:paraId="20BBB2ED" w14:textId="77777777" w:rsidR="009F0002" w:rsidRPr="00804B70" w:rsidRDefault="009F0002" w:rsidP="009F0002">
      <w:pPr>
        <w:tabs>
          <w:tab w:val="left" w:pos="1985"/>
          <w:tab w:val="left" w:pos="2268"/>
        </w:tabs>
        <w:spacing w:after="0" w:line="240" w:lineRule="auto"/>
        <w:ind w:left="2552" w:hanging="2552"/>
        <w:jc w:val="both"/>
        <w:rPr>
          <w:rFonts w:ascii="Bookman Old Style" w:hAnsi="Bookman Old Style" w:cs="Arial"/>
          <w:sz w:val="9"/>
          <w:szCs w:val="21"/>
        </w:rPr>
      </w:pPr>
    </w:p>
    <w:p w14:paraId="5FF2C880" w14:textId="11D0C3CF" w:rsidR="00B52893" w:rsidRPr="007D4E69" w:rsidRDefault="009F0002" w:rsidP="00847D8A">
      <w:pPr>
        <w:tabs>
          <w:tab w:val="left" w:pos="1620"/>
          <w:tab w:val="left" w:pos="1800"/>
        </w:tabs>
        <w:spacing w:after="0" w:line="226" w:lineRule="auto"/>
        <w:ind w:left="2070" w:hanging="2070"/>
        <w:jc w:val="both"/>
        <w:rPr>
          <w:rFonts w:ascii="Bookman Old Style" w:hAnsi="Bookman Old Style" w:cs="Arial"/>
          <w:sz w:val="21"/>
          <w:szCs w:val="21"/>
        </w:rPr>
      </w:pPr>
      <w:r w:rsidRPr="007D4E69">
        <w:rPr>
          <w:rFonts w:ascii="Bookman Old Style" w:hAnsi="Bookman Old Style" w:cs="Arial"/>
          <w:sz w:val="21"/>
          <w:szCs w:val="21"/>
        </w:rPr>
        <w:t>Mengingat</w:t>
      </w:r>
      <w:r w:rsidRPr="007D4E69">
        <w:rPr>
          <w:rFonts w:ascii="Bookman Old Style" w:hAnsi="Bookman Old Style" w:cs="Arial"/>
          <w:sz w:val="21"/>
          <w:szCs w:val="21"/>
        </w:rPr>
        <w:tab/>
        <w:t>:</w:t>
      </w:r>
      <w:r w:rsidRPr="007D4E69">
        <w:rPr>
          <w:rFonts w:ascii="Bookman Old Style" w:hAnsi="Bookman Old Style" w:cs="Arial"/>
          <w:sz w:val="21"/>
          <w:szCs w:val="21"/>
        </w:rPr>
        <w:tab/>
        <w:t>1.</w:t>
      </w:r>
      <w:r w:rsidRPr="007D4E69">
        <w:rPr>
          <w:rFonts w:ascii="Bookman Old Style" w:hAnsi="Bookman Old Style" w:cs="Arial"/>
          <w:sz w:val="21"/>
          <w:szCs w:val="21"/>
        </w:rPr>
        <w:tab/>
      </w:r>
      <w:r w:rsidR="00BC6106" w:rsidRPr="007D4E69">
        <w:rPr>
          <w:rFonts w:ascii="Bookman Old Style" w:hAnsi="Bookman Old Style" w:cs="Tahoma"/>
          <w:sz w:val="21"/>
          <w:szCs w:val="21"/>
        </w:rPr>
        <w:t>Undang-</w:t>
      </w:r>
      <w:r w:rsidR="00BC6106" w:rsidRPr="007D4E69">
        <w:rPr>
          <w:rFonts w:ascii="Bookman Old Style" w:hAnsi="Bookman Old Style" w:cs="Tahoma"/>
          <w:sz w:val="21"/>
          <w:szCs w:val="21"/>
          <w:lang w:val="en-US"/>
        </w:rPr>
        <w:t>u</w:t>
      </w:r>
      <w:proofErr w:type="spellStart"/>
      <w:r w:rsidR="00BC6106" w:rsidRPr="007D4E69">
        <w:rPr>
          <w:rFonts w:ascii="Bookman Old Style" w:hAnsi="Bookman Old Style" w:cs="Tahoma"/>
          <w:sz w:val="21"/>
          <w:szCs w:val="21"/>
        </w:rPr>
        <w:t>ndang</w:t>
      </w:r>
      <w:proofErr w:type="spellEnd"/>
      <w:r w:rsidR="00BC6106" w:rsidRPr="007D4E69">
        <w:rPr>
          <w:rFonts w:ascii="Bookman Old Style" w:hAnsi="Bookman Old Style" w:cs="Tahoma"/>
          <w:sz w:val="21"/>
          <w:szCs w:val="21"/>
        </w:rPr>
        <w:t xml:space="preserve"> Nomor 3 </w:t>
      </w:r>
      <w:proofErr w:type="spellStart"/>
      <w:r w:rsidR="00BC6106" w:rsidRPr="007D4E69">
        <w:rPr>
          <w:rFonts w:ascii="Bookman Old Style" w:hAnsi="Bookman Old Style"/>
          <w:sz w:val="21"/>
          <w:szCs w:val="21"/>
          <w:lang w:val="en-US"/>
        </w:rPr>
        <w:t>Tahun</w:t>
      </w:r>
      <w:proofErr w:type="spellEnd"/>
      <w:r w:rsidR="00BC6106" w:rsidRPr="007D4E69">
        <w:rPr>
          <w:rFonts w:ascii="Bookman Old Style" w:hAnsi="Bookman Old Style"/>
          <w:sz w:val="21"/>
          <w:szCs w:val="21"/>
          <w:lang w:val="en-US"/>
        </w:rPr>
        <w:t xml:space="preserve"> 2009 </w:t>
      </w:r>
      <w:proofErr w:type="spellStart"/>
      <w:r w:rsidR="00BC6106" w:rsidRPr="007D4E69">
        <w:rPr>
          <w:rFonts w:ascii="Bookman Old Style" w:hAnsi="Bookman Old Style"/>
          <w:sz w:val="21"/>
          <w:szCs w:val="21"/>
          <w:lang w:val="en-US"/>
        </w:rPr>
        <w:t>tentang</w:t>
      </w:r>
      <w:proofErr w:type="spellEnd"/>
      <w:r w:rsidR="00BC6106" w:rsidRPr="007D4E6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BC6106" w:rsidRPr="007D4E69">
        <w:rPr>
          <w:rFonts w:ascii="Bookman Old Style" w:hAnsi="Bookman Old Style"/>
          <w:sz w:val="21"/>
          <w:szCs w:val="21"/>
          <w:lang w:val="en-US"/>
        </w:rPr>
        <w:t>Perubahan</w:t>
      </w:r>
      <w:proofErr w:type="spellEnd"/>
      <w:r w:rsidR="00BC6106" w:rsidRPr="007D4E6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BC6106" w:rsidRPr="007D4E69">
        <w:rPr>
          <w:rFonts w:ascii="Bookman Old Style" w:hAnsi="Bookman Old Style"/>
          <w:sz w:val="21"/>
          <w:szCs w:val="21"/>
          <w:lang w:val="en-US"/>
        </w:rPr>
        <w:t>kedua</w:t>
      </w:r>
      <w:proofErr w:type="spellEnd"/>
      <w:r w:rsidR="00BC6106" w:rsidRPr="007D4E6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BC6106" w:rsidRPr="007D4E69">
        <w:rPr>
          <w:rFonts w:ascii="Bookman Old Style" w:hAnsi="Bookman Old Style"/>
          <w:sz w:val="21"/>
          <w:szCs w:val="21"/>
          <w:lang w:val="en-US"/>
        </w:rPr>
        <w:t>atas</w:t>
      </w:r>
      <w:proofErr w:type="spellEnd"/>
      <w:r w:rsidR="00BC6106" w:rsidRPr="007D4E6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BC6106" w:rsidRPr="007D4E69">
        <w:rPr>
          <w:rFonts w:ascii="Bookman Old Style" w:hAnsi="Bookman Old Style"/>
          <w:sz w:val="21"/>
          <w:szCs w:val="21"/>
          <w:lang w:val="en-US"/>
        </w:rPr>
        <w:t>Undang-undang</w:t>
      </w:r>
      <w:proofErr w:type="spellEnd"/>
      <w:r w:rsidR="00BC6106" w:rsidRPr="007D4E69">
        <w:rPr>
          <w:rFonts w:ascii="Bookman Old Style" w:hAnsi="Bookman Old Style"/>
          <w:sz w:val="21"/>
          <w:szCs w:val="21"/>
          <w:lang w:val="en-US"/>
        </w:rPr>
        <w:t xml:space="preserve">  </w:t>
      </w:r>
      <w:proofErr w:type="spellStart"/>
      <w:r w:rsidR="00BC6106" w:rsidRPr="007D4E69">
        <w:rPr>
          <w:rFonts w:ascii="Bookman Old Style" w:hAnsi="Bookman Old Style"/>
          <w:sz w:val="21"/>
          <w:szCs w:val="21"/>
          <w:lang w:val="en-US"/>
        </w:rPr>
        <w:t>Nomor</w:t>
      </w:r>
      <w:proofErr w:type="spellEnd"/>
      <w:r w:rsidR="00BC6106" w:rsidRPr="007D4E69">
        <w:rPr>
          <w:rFonts w:ascii="Bookman Old Style" w:hAnsi="Bookman Old Style"/>
          <w:sz w:val="21"/>
          <w:szCs w:val="21"/>
          <w:lang w:val="en-US"/>
        </w:rPr>
        <w:t xml:space="preserve"> 14 </w:t>
      </w:r>
      <w:proofErr w:type="spellStart"/>
      <w:r w:rsidR="00BC6106" w:rsidRPr="007D4E69">
        <w:rPr>
          <w:rFonts w:ascii="Bookman Old Style" w:hAnsi="Bookman Old Style"/>
          <w:sz w:val="21"/>
          <w:szCs w:val="21"/>
          <w:lang w:val="en-US"/>
        </w:rPr>
        <w:t>Tahun</w:t>
      </w:r>
      <w:proofErr w:type="spellEnd"/>
      <w:r w:rsidR="00BC6106" w:rsidRPr="007D4E69">
        <w:rPr>
          <w:rFonts w:ascii="Bookman Old Style" w:hAnsi="Bookman Old Style"/>
          <w:sz w:val="21"/>
          <w:szCs w:val="21"/>
          <w:lang w:val="en-US"/>
        </w:rPr>
        <w:t xml:space="preserve"> 1985 </w:t>
      </w:r>
      <w:proofErr w:type="spellStart"/>
      <w:r w:rsidR="00BC6106" w:rsidRPr="007D4E69">
        <w:rPr>
          <w:rFonts w:ascii="Bookman Old Style" w:hAnsi="Bookman Old Style"/>
          <w:sz w:val="21"/>
          <w:szCs w:val="21"/>
          <w:lang w:val="en-US"/>
        </w:rPr>
        <w:t>tentang</w:t>
      </w:r>
      <w:proofErr w:type="spellEnd"/>
      <w:r w:rsidR="00BC6106" w:rsidRPr="007D4E6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BC6106" w:rsidRPr="007D4E69">
        <w:rPr>
          <w:rFonts w:ascii="Bookman Old Style" w:hAnsi="Bookman Old Style"/>
          <w:sz w:val="21"/>
          <w:szCs w:val="21"/>
          <w:lang w:val="en-US"/>
        </w:rPr>
        <w:t>Mahkamah</w:t>
      </w:r>
      <w:proofErr w:type="spellEnd"/>
      <w:r w:rsidR="00BC6106" w:rsidRPr="007D4E69">
        <w:rPr>
          <w:rFonts w:ascii="Bookman Old Style" w:hAnsi="Bookman Old Style"/>
          <w:sz w:val="21"/>
          <w:szCs w:val="21"/>
          <w:lang w:val="en-US"/>
        </w:rPr>
        <w:t xml:space="preserve"> Agung</w:t>
      </w:r>
      <w:r w:rsidR="00BC6106" w:rsidRPr="007D4E69">
        <w:rPr>
          <w:rFonts w:ascii="Bookman Old Style" w:hAnsi="Bookman Old Style" w:cs="Tahoma"/>
          <w:sz w:val="21"/>
          <w:szCs w:val="21"/>
        </w:rPr>
        <w:t>;</w:t>
      </w:r>
    </w:p>
    <w:p w14:paraId="34D0E2EC" w14:textId="011CBABB" w:rsidR="00E373A0" w:rsidRPr="007D4E69" w:rsidRDefault="00B52893" w:rsidP="00847D8A">
      <w:pPr>
        <w:tabs>
          <w:tab w:val="left" w:pos="1620"/>
          <w:tab w:val="left" w:pos="1800"/>
        </w:tabs>
        <w:spacing w:after="0" w:line="226" w:lineRule="auto"/>
        <w:ind w:left="2070" w:hanging="2070"/>
        <w:jc w:val="both"/>
        <w:rPr>
          <w:rFonts w:ascii="Bookman Old Style" w:hAnsi="Bookman Old Style"/>
          <w:sz w:val="21"/>
          <w:szCs w:val="21"/>
          <w:lang w:val="en-US"/>
        </w:rPr>
      </w:pPr>
      <w:r w:rsidRPr="007D4E69">
        <w:rPr>
          <w:rFonts w:ascii="Bookman Old Style" w:hAnsi="Bookman Old Style" w:cs="Arial"/>
          <w:sz w:val="21"/>
          <w:szCs w:val="21"/>
        </w:rPr>
        <w:tab/>
      </w:r>
      <w:r w:rsidRPr="007D4E69">
        <w:rPr>
          <w:rFonts w:ascii="Bookman Old Style" w:hAnsi="Bookman Old Style" w:cs="Arial"/>
          <w:sz w:val="21"/>
          <w:szCs w:val="21"/>
        </w:rPr>
        <w:tab/>
        <w:t>2.</w:t>
      </w:r>
      <w:r w:rsidRPr="007D4E69">
        <w:rPr>
          <w:rFonts w:ascii="Bookman Old Style" w:hAnsi="Bookman Old Style"/>
          <w:sz w:val="21"/>
          <w:szCs w:val="21"/>
          <w:lang w:val="en-US"/>
        </w:rPr>
        <w:tab/>
      </w:r>
      <w:proofErr w:type="spellStart"/>
      <w:r w:rsidR="00E373A0" w:rsidRPr="007D4E69">
        <w:rPr>
          <w:rFonts w:ascii="Bookman Old Style" w:hAnsi="Bookman Old Style"/>
          <w:sz w:val="21"/>
          <w:szCs w:val="21"/>
          <w:lang w:val="en-US"/>
        </w:rPr>
        <w:t>Undang-</w:t>
      </w:r>
      <w:r w:rsidR="0071542A" w:rsidRPr="007D4E69">
        <w:rPr>
          <w:rFonts w:ascii="Bookman Old Style" w:hAnsi="Bookman Old Style"/>
          <w:sz w:val="21"/>
          <w:szCs w:val="21"/>
          <w:lang w:val="en-US"/>
        </w:rPr>
        <w:t>undang</w:t>
      </w:r>
      <w:proofErr w:type="spellEnd"/>
      <w:r w:rsidR="0071542A" w:rsidRPr="007D4E6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E373A0" w:rsidRPr="007D4E69">
        <w:rPr>
          <w:rFonts w:ascii="Bookman Old Style" w:hAnsi="Bookman Old Style"/>
          <w:sz w:val="21"/>
          <w:szCs w:val="21"/>
          <w:lang w:val="en-US"/>
        </w:rPr>
        <w:t>Nomor</w:t>
      </w:r>
      <w:proofErr w:type="spellEnd"/>
      <w:r w:rsidR="00E373A0" w:rsidRPr="007D4E69">
        <w:rPr>
          <w:rFonts w:ascii="Bookman Old Style" w:hAnsi="Bookman Old Style"/>
          <w:sz w:val="21"/>
          <w:szCs w:val="21"/>
          <w:lang w:val="en-US"/>
        </w:rPr>
        <w:t xml:space="preserve"> 48 </w:t>
      </w:r>
      <w:proofErr w:type="spellStart"/>
      <w:r w:rsidR="00E373A0" w:rsidRPr="007D4E69">
        <w:rPr>
          <w:rFonts w:ascii="Bookman Old Style" w:hAnsi="Bookman Old Style"/>
          <w:sz w:val="21"/>
          <w:szCs w:val="21"/>
          <w:lang w:val="en-US"/>
        </w:rPr>
        <w:t>Tahun</w:t>
      </w:r>
      <w:proofErr w:type="spellEnd"/>
      <w:r w:rsidR="00E373A0" w:rsidRPr="007D4E69">
        <w:rPr>
          <w:rFonts w:ascii="Bookman Old Style" w:hAnsi="Bookman Old Style"/>
          <w:sz w:val="21"/>
          <w:szCs w:val="21"/>
          <w:lang w:val="en-US"/>
        </w:rPr>
        <w:t xml:space="preserve"> 2009 </w:t>
      </w:r>
      <w:proofErr w:type="spellStart"/>
      <w:r w:rsidR="00E373A0" w:rsidRPr="007D4E69">
        <w:rPr>
          <w:rFonts w:ascii="Bookman Old Style" w:hAnsi="Bookman Old Style"/>
          <w:sz w:val="21"/>
          <w:szCs w:val="21"/>
          <w:lang w:val="en-US"/>
        </w:rPr>
        <w:t>tentang</w:t>
      </w:r>
      <w:proofErr w:type="spellEnd"/>
      <w:r w:rsidR="00E373A0" w:rsidRPr="007D4E6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E373A0" w:rsidRPr="007D4E69">
        <w:rPr>
          <w:rFonts w:ascii="Bookman Old Style" w:hAnsi="Bookman Old Style"/>
          <w:sz w:val="21"/>
          <w:szCs w:val="21"/>
          <w:lang w:val="en-US"/>
        </w:rPr>
        <w:t>Kekuasaan</w:t>
      </w:r>
      <w:proofErr w:type="spellEnd"/>
      <w:r w:rsidR="00E373A0" w:rsidRPr="007D4E6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E373A0" w:rsidRPr="007D4E69">
        <w:rPr>
          <w:rFonts w:ascii="Bookman Old Style" w:hAnsi="Bookman Old Style"/>
          <w:sz w:val="21"/>
          <w:szCs w:val="21"/>
          <w:lang w:val="en-US"/>
        </w:rPr>
        <w:t>Kehakiman</w:t>
      </w:r>
      <w:proofErr w:type="spellEnd"/>
      <w:r w:rsidR="00E373A0" w:rsidRPr="007D4E69">
        <w:rPr>
          <w:rFonts w:ascii="Bookman Old Style" w:hAnsi="Bookman Old Style"/>
          <w:sz w:val="21"/>
          <w:szCs w:val="21"/>
          <w:lang w:val="en-US"/>
        </w:rPr>
        <w:t>;</w:t>
      </w:r>
    </w:p>
    <w:p w14:paraId="017E88E4" w14:textId="1DA63558" w:rsidR="0090662D" w:rsidRPr="007D4E69" w:rsidRDefault="00E373A0" w:rsidP="00847D8A">
      <w:pPr>
        <w:tabs>
          <w:tab w:val="left" w:pos="1620"/>
          <w:tab w:val="left" w:pos="1800"/>
        </w:tabs>
        <w:spacing w:after="0" w:line="226" w:lineRule="auto"/>
        <w:ind w:left="2070" w:hanging="2070"/>
        <w:jc w:val="both"/>
        <w:rPr>
          <w:rFonts w:ascii="Bookman Old Style" w:hAnsi="Bookman Old Style"/>
          <w:sz w:val="21"/>
          <w:szCs w:val="21"/>
          <w:lang w:val="en-US"/>
        </w:rPr>
      </w:pPr>
      <w:r w:rsidRPr="007D4E69">
        <w:rPr>
          <w:rFonts w:ascii="Bookman Old Style" w:hAnsi="Bookman Old Style"/>
          <w:sz w:val="21"/>
          <w:szCs w:val="21"/>
          <w:lang w:val="en-US"/>
        </w:rPr>
        <w:tab/>
      </w:r>
      <w:r w:rsidRPr="007D4E69">
        <w:rPr>
          <w:rFonts w:ascii="Bookman Old Style" w:hAnsi="Bookman Old Style"/>
          <w:sz w:val="21"/>
          <w:szCs w:val="21"/>
          <w:lang w:val="en-US"/>
        </w:rPr>
        <w:tab/>
        <w:t>3.</w:t>
      </w:r>
      <w:r w:rsidRPr="007D4E69">
        <w:rPr>
          <w:rFonts w:ascii="Bookman Old Style" w:hAnsi="Bookman Old Style"/>
          <w:sz w:val="21"/>
          <w:szCs w:val="21"/>
          <w:lang w:val="en-US"/>
        </w:rPr>
        <w:tab/>
      </w:r>
      <w:proofErr w:type="spellStart"/>
      <w:r w:rsidR="00BC6106" w:rsidRPr="007D4E69">
        <w:rPr>
          <w:rFonts w:ascii="Bookman Old Style" w:hAnsi="Bookman Old Style"/>
          <w:sz w:val="21"/>
          <w:szCs w:val="21"/>
          <w:lang w:val="en-US"/>
        </w:rPr>
        <w:t>Undang-undang</w:t>
      </w:r>
      <w:proofErr w:type="spellEnd"/>
      <w:r w:rsidR="00BC6106" w:rsidRPr="007D4E6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BC6106" w:rsidRPr="007D4E69">
        <w:rPr>
          <w:rFonts w:ascii="Bookman Old Style" w:hAnsi="Bookman Old Style"/>
          <w:sz w:val="21"/>
          <w:szCs w:val="21"/>
          <w:lang w:val="en-US"/>
        </w:rPr>
        <w:t>Nomor</w:t>
      </w:r>
      <w:proofErr w:type="spellEnd"/>
      <w:r w:rsidR="00BC6106" w:rsidRPr="007D4E69">
        <w:rPr>
          <w:rFonts w:ascii="Bookman Old Style" w:hAnsi="Bookman Old Style"/>
          <w:sz w:val="21"/>
          <w:szCs w:val="21"/>
          <w:lang w:val="en-US"/>
        </w:rPr>
        <w:t xml:space="preserve"> 50 </w:t>
      </w:r>
      <w:proofErr w:type="spellStart"/>
      <w:r w:rsidR="00BC6106" w:rsidRPr="007D4E69">
        <w:rPr>
          <w:rFonts w:ascii="Bookman Old Style" w:hAnsi="Bookman Old Style"/>
          <w:sz w:val="21"/>
          <w:szCs w:val="21"/>
          <w:lang w:val="en-US"/>
        </w:rPr>
        <w:t>Tahun</w:t>
      </w:r>
      <w:proofErr w:type="spellEnd"/>
      <w:r w:rsidR="00BC6106" w:rsidRPr="007D4E69">
        <w:rPr>
          <w:rFonts w:ascii="Bookman Old Style" w:hAnsi="Bookman Old Style"/>
          <w:sz w:val="21"/>
          <w:szCs w:val="21"/>
          <w:lang w:val="en-US"/>
        </w:rPr>
        <w:t xml:space="preserve"> 2009 </w:t>
      </w:r>
      <w:proofErr w:type="spellStart"/>
      <w:r w:rsidR="00BC6106" w:rsidRPr="007D4E69">
        <w:rPr>
          <w:rFonts w:ascii="Bookman Old Style" w:hAnsi="Bookman Old Style"/>
          <w:sz w:val="21"/>
          <w:szCs w:val="21"/>
          <w:lang w:val="en-US"/>
        </w:rPr>
        <w:t>tentang</w:t>
      </w:r>
      <w:proofErr w:type="spellEnd"/>
      <w:r w:rsidR="00BC6106" w:rsidRPr="007D4E6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BC6106" w:rsidRPr="007D4E69">
        <w:rPr>
          <w:rFonts w:ascii="Bookman Old Style" w:hAnsi="Bookman Old Style"/>
          <w:sz w:val="21"/>
          <w:szCs w:val="21"/>
          <w:lang w:val="en-US"/>
        </w:rPr>
        <w:t>Perubahan</w:t>
      </w:r>
      <w:proofErr w:type="spellEnd"/>
      <w:r w:rsidR="00BC6106" w:rsidRPr="007D4E6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BC6106" w:rsidRPr="007D4E69">
        <w:rPr>
          <w:rFonts w:ascii="Bookman Old Style" w:hAnsi="Bookman Old Style"/>
          <w:sz w:val="21"/>
          <w:szCs w:val="21"/>
          <w:lang w:val="en-US"/>
        </w:rPr>
        <w:t>Kedua</w:t>
      </w:r>
      <w:proofErr w:type="spellEnd"/>
      <w:r w:rsidR="00BC6106" w:rsidRPr="007D4E6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BC6106" w:rsidRPr="007D4E69">
        <w:rPr>
          <w:rFonts w:ascii="Bookman Old Style" w:hAnsi="Bookman Old Style"/>
          <w:sz w:val="21"/>
          <w:szCs w:val="21"/>
          <w:lang w:val="en-US"/>
        </w:rPr>
        <w:t>atas</w:t>
      </w:r>
      <w:proofErr w:type="spellEnd"/>
      <w:r w:rsidR="00BC6106" w:rsidRPr="007D4E6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BC6106" w:rsidRPr="007D4E69">
        <w:rPr>
          <w:rFonts w:ascii="Bookman Old Style" w:hAnsi="Bookman Old Style"/>
          <w:sz w:val="21"/>
          <w:szCs w:val="21"/>
          <w:lang w:val="en-US"/>
        </w:rPr>
        <w:t>Undang-</w:t>
      </w:r>
      <w:r w:rsidR="0059585B" w:rsidRPr="007D4E69">
        <w:rPr>
          <w:rFonts w:ascii="Bookman Old Style" w:hAnsi="Bookman Old Style"/>
          <w:sz w:val="21"/>
          <w:szCs w:val="21"/>
          <w:lang w:val="en-US"/>
        </w:rPr>
        <w:t>u</w:t>
      </w:r>
      <w:r w:rsidR="00BC6106" w:rsidRPr="007D4E69">
        <w:rPr>
          <w:rFonts w:ascii="Bookman Old Style" w:hAnsi="Bookman Old Style"/>
          <w:sz w:val="21"/>
          <w:szCs w:val="21"/>
          <w:lang w:val="en-US"/>
        </w:rPr>
        <w:t>ndang</w:t>
      </w:r>
      <w:proofErr w:type="spellEnd"/>
      <w:r w:rsidR="00BC6106" w:rsidRPr="007D4E6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BC6106" w:rsidRPr="007D4E69">
        <w:rPr>
          <w:rFonts w:ascii="Bookman Old Style" w:hAnsi="Bookman Old Style"/>
          <w:sz w:val="21"/>
          <w:szCs w:val="21"/>
          <w:lang w:val="en-US"/>
        </w:rPr>
        <w:t>Nomor</w:t>
      </w:r>
      <w:proofErr w:type="spellEnd"/>
      <w:r w:rsidR="00BC6106" w:rsidRPr="007D4E69">
        <w:rPr>
          <w:rFonts w:ascii="Bookman Old Style" w:hAnsi="Bookman Old Style"/>
          <w:sz w:val="21"/>
          <w:szCs w:val="21"/>
          <w:lang w:val="en-US"/>
        </w:rPr>
        <w:t xml:space="preserve"> 7 </w:t>
      </w:r>
      <w:proofErr w:type="spellStart"/>
      <w:r w:rsidR="00BC6106" w:rsidRPr="007D4E69">
        <w:rPr>
          <w:rFonts w:ascii="Bookman Old Style" w:hAnsi="Bookman Old Style"/>
          <w:sz w:val="21"/>
          <w:szCs w:val="21"/>
          <w:lang w:val="en-US"/>
        </w:rPr>
        <w:t>Tahun</w:t>
      </w:r>
      <w:proofErr w:type="spellEnd"/>
      <w:r w:rsidR="00BC6106" w:rsidRPr="007D4E69">
        <w:rPr>
          <w:rFonts w:ascii="Bookman Old Style" w:hAnsi="Bookman Old Style"/>
          <w:sz w:val="21"/>
          <w:szCs w:val="21"/>
          <w:lang w:val="en-US"/>
        </w:rPr>
        <w:t xml:space="preserve"> 1989 </w:t>
      </w:r>
      <w:proofErr w:type="spellStart"/>
      <w:r w:rsidR="00BC6106" w:rsidRPr="007D4E69">
        <w:rPr>
          <w:rFonts w:ascii="Bookman Old Style" w:hAnsi="Bookman Old Style"/>
          <w:sz w:val="21"/>
          <w:szCs w:val="21"/>
          <w:lang w:val="en-US"/>
        </w:rPr>
        <w:t>tentang</w:t>
      </w:r>
      <w:proofErr w:type="spellEnd"/>
      <w:r w:rsidR="00BC6106" w:rsidRPr="007D4E6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BC6106" w:rsidRPr="007D4E69">
        <w:rPr>
          <w:rFonts w:ascii="Bookman Old Style" w:hAnsi="Bookman Old Style"/>
          <w:sz w:val="21"/>
          <w:szCs w:val="21"/>
          <w:lang w:val="en-US"/>
        </w:rPr>
        <w:t>Peradilan</w:t>
      </w:r>
      <w:proofErr w:type="spellEnd"/>
      <w:r w:rsidR="00BC6106" w:rsidRPr="007D4E69">
        <w:rPr>
          <w:rFonts w:ascii="Bookman Old Style" w:hAnsi="Bookman Old Style"/>
          <w:sz w:val="21"/>
          <w:szCs w:val="21"/>
          <w:lang w:val="en-US"/>
        </w:rPr>
        <w:t xml:space="preserve"> Agama</w:t>
      </w:r>
      <w:r w:rsidR="000D1778" w:rsidRPr="007D4E69">
        <w:rPr>
          <w:rFonts w:ascii="Bookman Old Style" w:hAnsi="Bookman Old Style"/>
          <w:sz w:val="21"/>
          <w:szCs w:val="21"/>
          <w:lang w:val="en-US"/>
        </w:rPr>
        <w:t>;</w:t>
      </w:r>
    </w:p>
    <w:p w14:paraId="2903040E" w14:textId="745D07C2" w:rsidR="00C4589C" w:rsidRDefault="00C4589C" w:rsidP="00847D8A">
      <w:pPr>
        <w:tabs>
          <w:tab w:val="left" w:pos="1620"/>
          <w:tab w:val="left" w:pos="1800"/>
        </w:tabs>
        <w:spacing w:after="0" w:line="226" w:lineRule="auto"/>
        <w:ind w:left="2070" w:hanging="2070"/>
        <w:jc w:val="both"/>
        <w:rPr>
          <w:rFonts w:ascii="Bookman Old Style" w:hAnsi="Bookman Old Style" w:cs="Arial"/>
          <w:sz w:val="21"/>
          <w:szCs w:val="21"/>
          <w:lang w:val="en-US"/>
        </w:rPr>
      </w:pPr>
      <w:r w:rsidRPr="007D4E69">
        <w:rPr>
          <w:rFonts w:ascii="Bookman Old Style" w:hAnsi="Bookman Old Style"/>
          <w:sz w:val="21"/>
          <w:szCs w:val="21"/>
          <w:lang w:val="en-US"/>
        </w:rPr>
        <w:tab/>
      </w:r>
      <w:r w:rsidRPr="007D4E69">
        <w:rPr>
          <w:rFonts w:ascii="Bookman Old Style" w:hAnsi="Bookman Old Style"/>
          <w:sz w:val="21"/>
          <w:szCs w:val="21"/>
          <w:lang w:val="en-US"/>
        </w:rPr>
        <w:tab/>
      </w:r>
      <w:r w:rsidR="00097D24">
        <w:rPr>
          <w:rFonts w:ascii="Bookman Old Style" w:hAnsi="Bookman Old Style"/>
          <w:sz w:val="21"/>
          <w:szCs w:val="21"/>
          <w:lang w:val="en-US"/>
        </w:rPr>
        <w:t>4</w:t>
      </w:r>
      <w:r w:rsidRPr="007D4E69">
        <w:rPr>
          <w:rFonts w:ascii="Bookman Old Style" w:hAnsi="Bookman Old Style"/>
          <w:sz w:val="21"/>
          <w:szCs w:val="21"/>
          <w:lang w:val="en-US"/>
        </w:rPr>
        <w:t>.</w:t>
      </w:r>
      <w:r w:rsidRPr="007D4E69">
        <w:rPr>
          <w:rFonts w:ascii="Bookman Old Style" w:hAnsi="Bookman Old Style"/>
          <w:sz w:val="21"/>
          <w:szCs w:val="21"/>
          <w:lang w:val="en-US"/>
        </w:rPr>
        <w:tab/>
      </w:r>
      <w:proofErr w:type="spellStart"/>
      <w:r w:rsidRPr="007D4E69">
        <w:rPr>
          <w:rFonts w:ascii="Bookman Old Style" w:hAnsi="Bookman Old Style"/>
          <w:sz w:val="21"/>
          <w:szCs w:val="21"/>
          <w:lang w:val="en-US"/>
        </w:rPr>
        <w:t>Undang-undang</w:t>
      </w:r>
      <w:proofErr w:type="spellEnd"/>
      <w:r w:rsidRPr="007D4E69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Pr="007D4E69">
        <w:rPr>
          <w:rFonts w:ascii="Bookman Old Style" w:hAnsi="Bookman Old Style" w:cs="Arial"/>
          <w:sz w:val="21"/>
          <w:szCs w:val="21"/>
          <w:lang w:val="en-US"/>
        </w:rPr>
        <w:t>Nomor</w:t>
      </w:r>
      <w:proofErr w:type="spellEnd"/>
      <w:r w:rsidRPr="007D4E69">
        <w:rPr>
          <w:rFonts w:ascii="Bookman Old Style" w:hAnsi="Bookman Old Style" w:cs="Arial"/>
          <w:sz w:val="21"/>
          <w:szCs w:val="21"/>
          <w:lang w:val="en-US"/>
        </w:rPr>
        <w:t xml:space="preserve"> 25 </w:t>
      </w:r>
      <w:proofErr w:type="spellStart"/>
      <w:r w:rsidRPr="007D4E69">
        <w:rPr>
          <w:rFonts w:ascii="Bookman Old Style" w:hAnsi="Bookman Old Style" w:cs="Arial"/>
          <w:sz w:val="21"/>
          <w:szCs w:val="21"/>
          <w:lang w:val="en-US"/>
        </w:rPr>
        <w:t>tahun</w:t>
      </w:r>
      <w:proofErr w:type="spellEnd"/>
      <w:r w:rsidRPr="007D4E69">
        <w:rPr>
          <w:rFonts w:ascii="Bookman Old Style" w:hAnsi="Bookman Old Style" w:cs="Arial"/>
          <w:sz w:val="21"/>
          <w:szCs w:val="21"/>
          <w:lang w:val="en-US"/>
        </w:rPr>
        <w:t xml:space="preserve"> 2009 </w:t>
      </w:r>
      <w:proofErr w:type="spellStart"/>
      <w:r w:rsidRPr="007D4E69">
        <w:rPr>
          <w:rFonts w:ascii="Bookman Old Style" w:hAnsi="Bookman Old Style" w:cs="Arial"/>
          <w:sz w:val="21"/>
          <w:szCs w:val="21"/>
          <w:lang w:val="en-US"/>
        </w:rPr>
        <w:t>tentang</w:t>
      </w:r>
      <w:proofErr w:type="spellEnd"/>
      <w:r w:rsidRPr="007D4E69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Pr="007D4E69">
        <w:rPr>
          <w:rFonts w:ascii="Bookman Old Style" w:hAnsi="Bookman Old Style" w:cs="Arial"/>
          <w:sz w:val="21"/>
          <w:szCs w:val="21"/>
          <w:lang w:val="en-US"/>
        </w:rPr>
        <w:t>Pelayanan</w:t>
      </w:r>
      <w:proofErr w:type="spellEnd"/>
      <w:r w:rsidRPr="007D4E69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Pr="007D4E69">
        <w:rPr>
          <w:rFonts w:ascii="Bookman Old Style" w:hAnsi="Bookman Old Style" w:cs="Arial"/>
          <w:sz w:val="21"/>
          <w:szCs w:val="21"/>
          <w:lang w:val="en-US"/>
        </w:rPr>
        <w:t>Publik</w:t>
      </w:r>
      <w:proofErr w:type="spellEnd"/>
      <w:r w:rsidRPr="007D4E69">
        <w:rPr>
          <w:rFonts w:ascii="Bookman Old Style" w:hAnsi="Bookman Old Style" w:cs="Arial"/>
          <w:sz w:val="21"/>
          <w:szCs w:val="21"/>
          <w:lang w:val="en-US"/>
        </w:rPr>
        <w:t>;</w:t>
      </w:r>
    </w:p>
    <w:p w14:paraId="1FDF8E4C" w14:textId="087D6FC3" w:rsidR="00097D24" w:rsidRDefault="00097D24" w:rsidP="00847D8A">
      <w:pPr>
        <w:tabs>
          <w:tab w:val="left" w:pos="1620"/>
          <w:tab w:val="left" w:pos="1800"/>
        </w:tabs>
        <w:spacing w:after="0" w:line="226" w:lineRule="auto"/>
        <w:ind w:left="2070" w:hanging="2070"/>
        <w:jc w:val="both"/>
        <w:rPr>
          <w:rFonts w:ascii="Bookman Old Style" w:hAnsi="Bookman Old Style" w:cs="Arial"/>
          <w:sz w:val="21"/>
          <w:szCs w:val="21"/>
          <w:lang w:val="en-US"/>
        </w:rPr>
      </w:pPr>
      <w:r>
        <w:rPr>
          <w:rFonts w:ascii="Bookman Old Style" w:hAnsi="Bookman Old Style" w:cs="Arial"/>
          <w:sz w:val="21"/>
          <w:szCs w:val="21"/>
          <w:lang w:val="en-US"/>
        </w:rPr>
        <w:tab/>
      </w:r>
      <w:r>
        <w:rPr>
          <w:rFonts w:ascii="Bookman Old Style" w:hAnsi="Bookman Old Style" w:cs="Arial"/>
          <w:sz w:val="21"/>
          <w:szCs w:val="21"/>
          <w:lang w:val="en-US"/>
        </w:rPr>
        <w:tab/>
        <w:t>5.</w:t>
      </w:r>
      <w:r>
        <w:rPr>
          <w:rFonts w:ascii="Bookman Old Style" w:hAnsi="Bookman Old Style" w:cs="Arial"/>
          <w:sz w:val="21"/>
          <w:szCs w:val="21"/>
          <w:lang w:val="en-US"/>
        </w:rPr>
        <w:tab/>
      </w:r>
      <w:proofErr w:type="spellStart"/>
      <w:r w:rsidRPr="00097D24">
        <w:rPr>
          <w:rFonts w:ascii="Bookman Old Style" w:hAnsi="Bookman Old Style" w:cs="Arial"/>
          <w:sz w:val="21"/>
          <w:szCs w:val="21"/>
          <w:lang w:val="en-US"/>
        </w:rPr>
        <w:t>Peraturan</w:t>
      </w:r>
      <w:proofErr w:type="spellEnd"/>
      <w:r w:rsidRPr="00097D24">
        <w:rPr>
          <w:rFonts w:ascii="Bookman Old Style" w:hAnsi="Bookman Old Style" w:cs="Arial"/>
          <w:sz w:val="21"/>
          <w:szCs w:val="21"/>
          <w:lang w:val="en-US"/>
        </w:rPr>
        <w:t xml:space="preserve"> Menteri </w:t>
      </w:r>
      <w:proofErr w:type="spellStart"/>
      <w:r w:rsidRPr="00097D24">
        <w:rPr>
          <w:rFonts w:ascii="Bookman Old Style" w:hAnsi="Bookman Old Style" w:cs="Arial"/>
          <w:sz w:val="21"/>
          <w:szCs w:val="21"/>
          <w:lang w:val="en-US"/>
        </w:rPr>
        <w:t>Pendayagunaan</w:t>
      </w:r>
      <w:proofErr w:type="spellEnd"/>
      <w:r w:rsidRPr="00097D24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Pr="00097D24">
        <w:rPr>
          <w:rFonts w:ascii="Bookman Old Style" w:hAnsi="Bookman Old Style" w:cs="Arial"/>
          <w:sz w:val="21"/>
          <w:szCs w:val="21"/>
          <w:lang w:val="en-US"/>
        </w:rPr>
        <w:t>Aparatur</w:t>
      </w:r>
      <w:proofErr w:type="spellEnd"/>
      <w:r w:rsidRPr="00097D24">
        <w:rPr>
          <w:rFonts w:ascii="Bookman Old Style" w:hAnsi="Bookman Old Style" w:cs="Arial"/>
          <w:sz w:val="21"/>
          <w:szCs w:val="21"/>
          <w:lang w:val="en-US"/>
        </w:rPr>
        <w:t xml:space="preserve"> Negara dan </w:t>
      </w:r>
      <w:proofErr w:type="spellStart"/>
      <w:r w:rsidRPr="00097D24">
        <w:rPr>
          <w:rFonts w:ascii="Bookman Old Style" w:hAnsi="Bookman Old Style" w:cs="Arial"/>
          <w:sz w:val="21"/>
          <w:szCs w:val="21"/>
          <w:lang w:val="en-US"/>
        </w:rPr>
        <w:t>Reformasi</w:t>
      </w:r>
      <w:proofErr w:type="spellEnd"/>
      <w:r w:rsidRPr="00097D24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Pr="00097D24">
        <w:rPr>
          <w:rFonts w:ascii="Bookman Old Style" w:hAnsi="Bookman Old Style" w:cs="Arial"/>
          <w:sz w:val="21"/>
          <w:szCs w:val="21"/>
          <w:lang w:val="en-US"/>
        </w:rPr>
        <w:t>Birokrasi</w:t>
      </w:r>
      <w:proofErr w:type="spellEnd"/>
      <w:r w:rsidRPr="00097D24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Pr="00097D24">
        <w:rPr>
          <w:rFonts w:ascii="Bookman Old Style" w:hAnsi="Bookman Old Style" w:cs="Arial"/>
          <w:sz w:val="21"/>
          <w:szCs w:val="21"/>
          <w:lang w:val="en-US"/>
        </w:rPr>
        <w:t>Nomor</w:t>
      </w:r>
      <w:proofErr w:type="spellEnd"/>
      <w:r w:rsidRPr="00097D24">
        <w:rPr>
          <w:rFonts w:ascii="Bookman Old Style" w:hAnsi="Bookman Old Style" w:cs="Arial"/>
          <w:sz w:val="21"/>
          <w:szCs w:val="21"/>
          <w:lang w:val="en-US"/>
        </w:rPr>
        <w:t xml:space="preserve"> 10 </w:t>
      </w:r>
      <w:proofErr w:type="spellStart"/>
      <w:r w:rsidRPr="00097D24">
        <w:rPr>
          <w:rFonts w:ascii="Bookman Old Style" w:hAnsi="Bookman Old Style" w:cs="Arial"/>
          <w:sz w:val="21"/>
          <w:szCs w:val="21"/>
          <w:lang w:val="en-US"/>
        </w:rPr>
        <w:t>Tahun</w:t>
      </w:r>
      <w:proofErr w:type="spellEnd"/>
      <w:r w:rsidRPr="00097D24">
        <w:rPr>
          <w:rFonts w:ascii="Bookman Old Style" w:hAnsi="Bookman Old Style" w:cs="Arial"/>
          <w:sz w:val="21"/>
          <w:szCs w:val="21"/>
          <w:lang w:val="en-US"/>
        </w:rPr>
        <w:t xml:space="preserve"> 2019 </w:t>
      </w:r>
      <w:proofErr w:type="spellStart"/>
      <w:r w:rsidRPr="00097D24">
        <w:rPr>
          <w:rFonts w:ascii="Bookman Old Style" w:hAnsi="Bookman Old Style" w:cs="Arial"/>
          <w:sz w:val="21"/>
          <w:szCs w:val="21"/>
          <w:lang w:val="en-US"/>
        </w:rPr>
        <w:t>tentang</w:t>
      </w:r>
      <w:proofErr w:type="spellEnd"/>
      <w:r w:rsidRPr="00097D24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Pr="00097D24">
        <w:rPr>
          <w:rFonts w:ascii="Bookman Old Style" w:hAnsi="Bookman Old Style" w:cs="Arial"/>
          <w:sz w:val="21"/>
          <w:szCs w:val="21"/>
          <w:lang w:val="en-US"/>
        </w:rPr>
        <w:t>Perubahan</w:t>
      </w:r>
      <w:proofErr w:type="spellEnd"/>
      <w:r w:rsidRPr="00097D24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Pr="00097D24">
        <w:rPr>
          <w:rFonts w:ascii="Bookman Old Style" w:hAnsi="Bookman Old Style" w:cs="Arial"/>
          <w:sz w:val="21"/>
          <w:szCs w:val="21"/>
          <w:lang w:val="en-US"/>
        </w:rPr>
        <w:t>atas</w:t>
      </w:r>
      <w:proofErr w:type="spellEnd"/>
      <w:r w:rsidRPr="00097D24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Pr="00097D24">
        <w:rPr>
          <w:rFonts w:ascii="Bookman Old Style" w:hAnsi="Bookman Old Style" w:cs="Arial"/>
          <w:sz w:val="21"/>
          <w:szCs w:val="21"/>
          <w:lang w:val="en-US"/>
        </w:rPr>
        <w:t>Peraturan</w:t>
      </w:r>
      <w:proofErr w:type="spellEnd"/>
      <w:r w:rsidRPr="00097D24">
        <w:rPr>
          <w:rFonts w:ascii="Bookman Old Style" w:hAnsi="Bookman Old Style" w:cs="Arial"/>
          <w:sz w:val="21"/>
          <w:szCs w:val="21"/>
          <w:lang w:val="en-US"/>
        </w:rPr>
        <w:t xml:space="preserve"> Menteri </w:t>
      </w:r>
      <w:proofErr w:type="spellStart"/>
      <w:r w:rsidRPr="00097D24">
        <w:rPr>
          <w:rFonts w:ascii="Bookman Old Style" w:hAnsi="Bookman Old Style" w:cs="Arial"/>
          <w:sz w:val="21"/>
          <w:szCs w:val="21"/>
          <w:lang w:val="en-US"/>
        </w:rPr>
        <w:t>Pendayagunaan</w:t>
      </w:r>
      <w:proofErr w:type="spellEnd"/>
      <w:r w:rsidRPr="00097D24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Pr="00097D24">
        <w:rPr>
          <w:rFonts w:ascii="Bookman Old Style" w:hAnsi="Bookman Old Style" w:cs="Arial"/>
          <w:sz w:val="21"/>
          <w:szCs w:val="21"/>
          <w:lang w:val="en-US"/>
        </w:rPr>
        <w:t>Aparatur</w:t>
      </w:r>
      <w:proofErr w:type="spellEnd"/>
      <w:r w:rsidRPr="00097D24">
        <w:rPr>
          <w:rFonts w:ascii="Bookman Old Style" w:hAnsi="Bookman Old Style" w:cs="Arial"/>
          <w:sz w:val="21"/>
          <w:szCs w:val="21"/>
          <w:lang w:val="en-US"/>
        </w:rPr>
        <w:t xml:space="preserve"> Negara dan </w:t>
      </w:r>
      <w:proofErr w:type="spellStart"/>
      <w:r w:rsidRPr="00097D24">
        <w:rPr>
          <w:rFonts w:ascii="Bookman Old Style" w:hAnsi="Bookman Old Style" w:cs="Arial"/>
          <w:sz w:val="21"/>
          <w:szCs w:val="21"/>
          <w:lang w:val="en-US"/>
        </w:rPr>
        <w:t>Reformasi</w:t>
      </w:r>
      <w:proofErr w:type="spellEnd"/>
      <w:r w:rsidRPr="00097D24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Pr="00097D24">
        <w:rPr>
          <w:rFonts w:ascii="Bookman Old Style" w:hAnsi="Bookman Old Style" w:cs="Arial"/>
          <w:sz w:val="21"/>
          <w:szCs w:val="21"/>
          <w:lang w:val="en-US"/>
        </w:rPr>
        <w:t>Birokrasi</w:t>
      </w:r>
      <w:proofErr w:type="spellEnd"/>
      <w:r w:rsidRPr="00097D24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Pr="00097D24">
        <w:rPr>
          <w:rFonts w:ascii="Bookman Old Style" w:hAnsi="Bookman Old Style" w:cs="Arial"/>
          <w:sz w:val="21"/>
          <w:szCs w:val="21"/>
          <w:lang w:val="en-US"/>
        </w:rPr>
        <w:t>Nomor</w:t>
      </w:r>
      <w:proofErr w:type="spellEnd"/>
      <w:r w:rsidRPr="00097D24">
        <w:rPr>
          <w:rFonts w:ascii="Bookman Old Style" w:hAnsi="Bookman Old Style" w:cs="Arial"/>
          <w:sz w:val="21"/>
          <w:szCs w:val="21"/>
          <w:lang w:val="en-US"/>
        </w:rPr>
        <w:t xml:space="preserve"> 52 </w:t>
      </w:r>
      <w:proofErr w:type="spellStart"/>
      <w:r w:rsidRPr="00097D24">
        <w:rPr>
          <w:rFonts w:ascii="Bookman Old Style" w:hAnsi="Bookman Old Style" w:cs="Arial"/>
          <w:sz w:val="21"/>
          <w:szCs w:val="21"/>
          <w:lang w:val="en-US"/>
        </w:rPr>
        <w:t>Tahun</w:t>
      </w:r>
      <w:proofErr w:type="spellEnd"/>
      <w:r w:rsidRPr="00097D24">
        <w:rPr>
          <w:rFonts w:ascii="Bookman Old Style" w:hAnsi="Bookman Old Style" w:cs="Arial"/>
          <w:sz w:val="21"/>
          <w:szCs w:val="21"/>
          <w:lang w:val="en-US"/>
        </w:rPr>
        <w:t xml:space="preserve"> 2014 </w:t>
      </w:r>
      <w:proofErr w:type="spellStart"/>
      <w:r w:rsidRPr="00097D24">
        <w:rPr>
          <w:rFonts w:ascii="Bookman Old Style" w:hAnsi="Bookman Old Style" w:cs="Arial"/>
          <w:sz w:val="21"/>
          <w:szCs w:val="21"/>
          <w:lang w:val="en-US"/>
        </w:rPr>
        <w:t>tentang</w:t>
      </w:r>
      <w:proofErr w:type="spellEnd"/>
      <w:r w:rsidRPr="00097D24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Pr="00097D24">
        <w:rPr>
          <w:rFonts w:ascii="Bookman Old Style" w:hAnsi="Bookman Old Style" w:cs="Arial"/>
          <w:sz w:val="21"/>
          <w:szCs w:val="21"/>
          <w:lang w:val="en-US"/>
        </w:rPr>
        <w:t>Pedoman</w:t>
      </w:r>
      <w:proofErr w:type="spellEnd"/>
      <w:r w:rsidRPr="00097D24">
        <w:rPr>
          <w:rFonts w:ascii="Bookman Old Style" w:hAnsi="Bookman Old Style" w:cs="Arial"/>
          <w:sz w:val="21"/>
          <w:szCs w:val="21"/>
          <w:lang w:val="en-US"/>
        </w:rPr>
        <w:t xml:space="preserve"> Pembangunan Zona </w:t>
      </w:r>
      <w:proofErr w:type="spellStart"/>
      <w:r w:rsidRPr="00097D24">
        <w:rPr>
          <w:rFonts w:ascii="Bookman Old Style" w:hAnsi="Bookman Old Style" w:cs="Arial"/>
          <w:sz w:val="21"/>
          <w:szCs w:val="21"/>
          <w:lang w:val="en-US"/>
        </w:rPr>
        <w:t>Integritas</w:t>
      </w:r>
      <w:proofErr w:type="spellEnd"/>
      <w:r w:rsidRPr="00097D24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Pr="00097D24">
        <w:rPr>
          <w:rFonts w:ascii="Bookman Old Style" w:hAnsi="Bookman Old Style" w:cs="Arial"/>
          <w:sz w:val="21"/>
          <w:szCs w:val="21"/>
          <w:lang w:val="en-US"/>
        </w:rPr>
        <w:t>Menuju</w:t>
      </w:r>
      <w:proofErr w:type="spellEnd"/>
      <w:r w:rsidRPr="00097D24">
        <w:rPr>
          <w:rFonts w:ascii="Bookman Old Style" w:hAnsi="Bookman Old Style" w:cs="Arial"/>
          <w:sz w:val="21"/>
          <w:szCs w:val="21"/>
          <w:lang w:val="en-US"/>
        </w:rPr>
        <w:t xml:space="preserve"> Wilayah </w:t>
      </w:r>
      <w:proofErr w:type="spellStart"/>
      <w:r w:rsidRPr="00097D24">
        <w:rPr>
          <w:rFonts w:ascii="Bookman Old Style" w:hAnsi="Bookman Old Style" w:cs="Arial"/>
          <w:sz w:val="21"/>
          <w:szCs w:val="21"/>
          <w:lang w:val="en-US"/>
        </w:rPr>
        <w:t>Bebas</w:t>
      </w:r>
      <w:proofErr w:type="spellEnd"/>
      <w:r w:rsidRPr="00097D24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Pr="00097D24">
        <w:rPr>
          <w:rFonts w:ascii="Bookman Old Style" w:hAnsi="Bookman Old Style" w:cs="Arial"/>
          <w:sz w:val="21"/>
          <w:szCs w:val="21"/>
          <w:lang w:val="en-US"/>
        </w:rPr>
        <w:t>dari</w:t>
      </w:r>
      <w:proofErr w:type="spellEnd"/>
      <w:r w:rsidRPr="00097D24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Pr="00097D24">
        <w:rPr>
          <w:rFonts w:ascii="Bookman Old Style" w:hAnsi="Bookman Old Style" w:cs="Arial"/>
          <w:sz w:val="21"/>
          <w:szCs w:val="21"/>
          <w:lang w:val="en-US"/>
        </w:rPr>
        <w:t>Korupsi</w:t>
      </w:r>
      <w:proofErr w:type="spellEnd"/>
      <w:r w:rsidRPr="00097D24">
        <w:rPr>
          <w:rFonts w:ascii="Bookman Old Style" w:hAnsi="Bookman Old Style" w:cs="Arial"/>
          <w:sz w:val="21"/>
          <w:szCs w:val="21"/>
          <w:lang w:val="en-US"/>
        </w:rPr>
        <w:t xml:space="preserve"> dan Wilayah </w:t>
      </w:r>
      <w:proofErr w:type="spellStart"/>
      <w:r w:rsidRPr="00097D24">
        <w:rPr>
          <w:rFonts w:ascii="Bookman Old Style" w:hAnsi="Bookman Old Style" w:cs="Arial"/>
          <w:sz w:val="21"/>
          <w:szCs w:val="21"/>
          <w:lang w:val="en-US"/>
        </w:rPr>
        <w:t>Birokrasi</w:t>
      </w:r>
      <w:proofErr w:type="spellEnd"/>
      <w:r w:rsidRPr="00097D24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Pr="00097D24">
        <w:rPr>
          <w:rFonts w:ascii="Bookman Old Style" w:hAnsi="Bookman Old Style" w:cs="Arial"/>
          <w:sz w:val="21"/>
          <w:szCs w:val="21"/>
          <w:lang w:val="en-US"/>
        </w:rPr>
        <w:t>Bersih</w:t>
      </w:r>
      <w:proofErr w:type="spellEnd"/>
      <w:r w:rsidRPr="00097D24">
        <w:rPr>
          <w:rFonts w:ascii="Bookman Old Style" w:hAnsi="Bookman Old Style" w:cs="Arial"/>
          <w:sz w:val="21"/>
          <w:szCs w:val="21"/>
          <w:lang w:val="en-US"/>
        </w:rPr>
        <w:t xml:space="preserve"> dan </w:t>
      </w:r>
      <w:proofErr w:type="spellStart"/>
      <w:r w:rsidRPr="00097D24">
        <w:rPr>
          <w:rFonts w:ascii="Bookman Old Style" w:hAnsi="Bookman Old Style" w:cs="Arial"/>
          <w:sz w:val="21"/>
          <w:szCs w:val="21"/>
          <w:lang w:val="en-US"/>
        </w:rPr>
        <w:t>Melayani</w:t>
      </w:r>
      <w:proofErr w:type="spellEnd"/>
      <w:r w:rsidRPr="00097D24">
        <w:rPr>
          <w:rFonts w:ascii="Bookman Old Style" w:hAnsi="Bookman Old Style" w:cs="Arial"/>
          <w:sz w:val="21"/>
          <w:szCs w:val="21"/>
          <w:lang w:val="en-US"/>
        </w:rPr>
        <w:t xml:space="preserve"> di </w:t>
      </w:r>
      <w:proofErr w:type="spellStart"/>
      <w:r w:rsidRPr="00097D24">
        <w:rPr>
          <w:rFonts w:ascii="Bookman Old Style" w:hAnsi="Bookman Old Style" w:cs="Arial"/>
          <w:sz w:val="21"/>
          <w:szCs w:val="21"/>
          <w:lang w:val="en-US"/>
        </w:rPr>
        <w:t>Lingkungan</w:t>
      </w:r>
      <w:proofErr w:type="spellEnd"/>
      <w:r w:rsidRPr="00097D24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Pr="00097D24">
        <w:rPr>
          <w:rFonts w:ascii="Bookman Old Style" w:hAnsi="Bookman Old Style" w:cs="Arial"/>
          <w:sz w:val="21"/>
          <w:szCs w:val="21"/>
          <w:lang w:val="en-US"/>
        </w:rPr>
        <w:t>Instansi</w:t>
      </w:r>
      <w:proofErr w:type="spellEnd"/>
      <w:r w:rsidRPr="00097D24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Pr="00097D24">
        <w:rPr>
          <w:rFonts w:ascii="Bookman Old Style" w:hAnsi="Bookman Old Style" w:cs="Arial"/>
          <w:sz w:val="21"/>
          <w:szCs w:val="21"/>
          <w:lang w:val="en-US"/>
        </w:rPr>
        <w:t>Pemerintah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>;</w:t>
      </w:r>
    </w:p>
    <w:p w14:paraId="1B28BE55" w14:textId="03052976" w:rsidR="00E373A0" w:rsidRPr="007D4E69" w:rsidRDefault="00E373A0" w:rsidP="00847D8A">
      <w:pPr>
        <w:tabs>
          <w:tab w:val="left" w:pos="1620"/>
          <w:tab w:val="left" w:pos="1800"/>
        </w:tabs>
        <w:spacing w:after="0" w:line="226" w:lineRule="auto"/>
        <w:ind w:left="2070" w:hanging="2070"/>
        <w:jc w:val="both"/>
        <w:rPr>
          <w:rFonts w:ascii="Bookman Old Style" w:hAnsi="Bookman Old Style" w:cs="Arial"/>
          <w:sz w:val="21"/>
          <w:szCs w:val="21"/>
          <w:lang w:val="en-US"/>
        </w:rPr>
      </w:pPr>
      <w:r w:rsidRPr="007D4E69">
        <w:rPr>
          <w:rFonts w:ascii="Bookman Old Style" w:hAnsi="Bookman Old Style" w:cs="Arial"/>
          <w:sz w:val="21"/>
          <w:szCs w:val="21"/>
          <w:lang w:val="en-US"/>
        </w:rPr>
        <w:tab/>
      </w:r>
      <w:r w:rsidRPr="007D4E69">
        <w:rPr>
          <w:rFonts w:ascii="Bookman Old Style" w:hAnsi="Bookman Old Style" w:cs="Arial"/>
          <w:sz w:val="21"/>
          <w:szCs w:val="21"/>
          <w:lang w:val="en-US"/>
        </w:rPr>
        <w:tab/>
      </w:r>
      <w:r w:rsidR="00097D24">
        <w:rPr>
          <w:rFonts w:ascii="Bookman Old Style" w:hAnsi="Bookman Old Style" w:cs="Arial"/>
          <w:sz w:val="21"/>
          <w:szCs w:val="21"/>
          <w:lang w:val="en-US"/>
        </w:rPr>
        <w:t>6</w:t>
      </w:r>
      <w:r w:rsidRPr="007D4E69">
        <w:rPr>
          <w:rFonts w:ascii="Bookman Old Style" w:hAnsi="Bookman Old Style" w:cs="Arial"/>
          <w:sz w:val="21"/>
          <w:szCs w:val="21"/>
          <w:lang w:val="en-US"/>
        </w:rPr>
        <w:t>.</w:t>
      </w:r>
      <w:r w:rsidRPr="007D4E69">
        <w:rPr>
          <w:rFonts w:ascii="Bookman Old Style" w:hAnsi="Bookman Old Style" w:cs="Arial"/>
          <w:sz w:val="21"/>
          <w:szCs w:val="21"/>
          <w:lang w:val="en-US"/>
        </w:rPr>
        <w:tab/>
      </w:r>
      <w:r w:rsidR="00C76450" w:rsidRPr="007D4E69">
        <w:rPr>
          <w:rFonts w:ascii="Bookman Old Style" w:hAnsi="Bookman Old Style" w:cs="Arial"/>
          <w:spacing w:val="-6"/>
          <w:sz w:val="21"/>
          <w:szCs w:val="21"/>
          <w:lang w:val="en-US"/>
        </w:rPr>
        <w:t xml:space="preserve">Surat Keputusan </w:t>
      </w:r>
      <w:proofErr w:type="spellStart"/>
      <w:r w:rsidR="00C76450" w:rsidRPr="007D4E69">
        <w:rPr>
          <w:rFonts w:ascii="Bookman Old Style" w:hAnsi="Bookman Old Style" w:cs="Arial"/>
          <w:spacing w:val="-6"/>
          <w:sz w:val="21"/>
          <w:szCs w:val="21"/>
          <w:lang w:val="en-US"/>
        </w:rPr>
        <w:t>Ketua</w:t>
      </w:r>
      <w:proofErr w:type="spellEnd"/>
      <w:r w:rsidR="00C76450" w:rsidRPr="007D4E69">
        <w:rPr>
          <w:rFonts w:ascii="Bookman Old Style" w:hAnsi="Bookman Old Style" w:cs="Arial"/>
          <w:spacing w:val="-6"/>
          <w:sz w:val="21"/>
          <w:szCs w:val="21"/>
          <w:lang w:val="en-US"/>
        </w:rPr>
        <w:t xml:space="preserve"> </w:t>
      </w:r>
      <w:proofErr w:type="spellStart"/>
      <w:r w:rsidR="00C76450" w:rsidRPr="007D4E69">
        <w:rPr>
          <w:rFonts w:ascii="Bookman Old Style" w:hAnsi="Bookman Old Style" w:cs="Arial"/>
          <w:spacing w:val="-6"/>
          <w:sz w:val="21"/>
          <w:szCs w:val="21"/>
          <w:lang w:val="en-US"/>
        </w:rPr>
        <w:t>Mahkamah</w:t>
      </w:r>
      <w:proofErr w:type="spellEnd"/>
      <w:r w:rsidR="00C76450" w:rsidRPr="007D4E69">
        <w:rPr>
          <w:rFonts w:ascii="Bookman Old Style" w:hAnsi="Bookman Old Style" w:cs="Arial"/>
          <w:spacing w:val="-6"/>
          <w:sz w:val="21"/>
          <w:szCs w:val="21"/>
          <w:lang w:val="en-US"/>
        </w:rPr>
        <w:t xml:space="preserve"> Agung RI </w:t>
      </w:r>
      <w:proofErr w:type="spellStart"/>
      <w:r w:rsidR="00C76450" w:rsidRPr="007D4E69">
        <w:rPr>
          <w:rFonts w:ascii="Bookman Old Style" w:hAnsi="Bookman Old Style" w:cs="Arial"/>
          <w:spacing w:val="-6"/>
          <w:sz w:val="21"/>
          <w:szCs w:val="21"/>
          <w:lang w:val="en-US"/>
        </w:rPr>
        <w:t>Nomor</w:t>
      </w:r>
      <w:proofErr w:type="spellEnd"/>
      <w:r w:rsidR="00C76450" w:rsidRPr="007D4E69">
        <w:rPr>
          <w:rFonts w:ascii="Bookman Old Style" w:hAnsi="Bookman Old Style" w:cs="Arial"/>
          <w:spacing w:val="-6"/>
          <w:sz w:val="21"/>
          <w:szCs w:val="21"/>
          <w:lang w:val="en-US"/>
        </w:rPr>
        <w:t xml:space="preserve"> </w:t>
      </w:r>
      <w:r w:rsidR="00BA6C45">
        <w:rPr>
          <w:rFonts w:ascii="Bookman Old Style" w:hAnsi="Bookman Old Style" w:cs="Arial"/>
          <w:spacing w:val="-6"/>
          <w:sz w:val="21"/>
          <w:szCs w:val="21"/>
          <w:lang w:val="en-US"/>
        </w:rPr>
        <w:br/>
      </w:r>
      <w:r w:rsidRPr="007D4E69">
        <w:rPr>
          <w:rFonts w:ascii="Bookman Old Style" w:hAnsi="Bookman Old Style" w:cs="Arial"/>
          <w:spacing w:val="-6"/>
          <w:sz w:val="21"/>
          <w:szCs w:val="21"/>
          <w:lang w:val="en-US"/>
        </w:rPr>
        <w:t>1-144/KMA/SK/VI/2009</w:t>
      </w:r>
      <w:r w:rsidRPr="007D4E69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Pr="007D4E69">
        <w:rPr>
          <w:rFonts w:ascii="Bookman Old Style" w:hAnsi="Bookman Old Style" w:cs="Arial"/>
          <w:sz w:val="21"/>
          <w:szCs w:val="21"/>
          <w:lang w:val="en-US"/>
        </w:rPr>
        <w:t>tentang</w:t>
      </w:r>
      <w:proofErr w:type="spellEnd"/>
      <w:r w:rsidRPr="007D4E69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Pr="007D4E69">
        <w:rPr>
          <w:rFonts w:ascii="Bookman Old Style" w:hAnsi="Bookman Old Style" w:cs="Arial"/>
          <w:sz w:val="21"/>
          <w:szCs w:val="21"/>
          <w:lang w:val="en-US"/>
        </w:rPr>
        <w:t>Pedoman</w:t>
      </w:r>
      <w:proofErr w:type="spellEnd"/>
      <w:r w:rsidRPr="007D4E69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Pr="007D4E69">
        <w:rPr>
          <w:rFonts w:ascii="Bookman Old Style" w:hAnsi="Bookman Old Style" w:cs="Arial"/>
          <w:sz w:val="21"/>
          <w:szCs w:val="21"/>
          <w:lang w:val="en-US"/>
        </w:rPr>
        <w:t>Pelayanan</w:t>
      </w:r>
      <w:proofErr w:type="spellEnd"/>
      <w:r w:rsidRPr="007D4E69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Pr="007D4E69">
        <w:rPr>
          <w:rFonts w:ascii="Bookman Old Style" w:hAnsi="Bookman Old Style" w:cs="Arial"/>
          <w:sz w:val="21"/>
          <w:szCs w:val="21"/>
          <w:lang w:val="en-US"/>
        </w:rPr>
        <w:t>Informasi</w:t>
      </w:r>
      <w:proofErr w:type="spellEnd"/>
      <w:r w:rsidRPr="007D4E69">
        <w:rPr>
          <w:rFonts w:ascii="Bookman Old Style" w:hAnsi="Bookman Old Style" w:cs="Arial"/>
          <w:sz w:val="21"/>
          <w:szCs w:val="21"/>
          <w:lang w:val="en-US"/>
        </w:rPr>
        <w:t xml:space="preserve"> di </w:t>
      </w:r>
      <w:proofErr w:type="spellStart"/>
      <w:r w:rsidRPr="007D4E69">
        <w:rPr>
          <w:rFonts w:ascii="Bookman Old Style" w:hAnsi="Bookman Old Style" w:cs="Arial"/>
          <w:sz w:val="21"/>
          <w:szCs w:val="21"/>
          <w:lang w:val="en-US"/>
        </w:rPr>
        <w:t>Pengadilan</w:t>
      </w:r>
      <w:proofErr w:type="spellEnd"/>
      <w:r w:rsidRPr="007D4E69">
        <w:rPr>
          <w:rFonts w:ascii="Bookman Old Style" w:hAnsi="Bookman Old Style" w:cs="Arial"/>
          <w:sz w:val="21"/>
          <w:szCs w:val="21"/>
          <w:lang w:val="en-US"/>
        </w:rPr>
        <w:t>;</w:t>
      </w:r>
    </w:p>
    <w:p w14:paraId="37809B16" w14:textId="33DAD7E1" w:rsidR="009F0002" w:rsidRPr="00804B70" w:rsidRDefault="009F0002" w:rsidP="00C76450">
      <w:pPr>
        <w:tabs>
          <w:tab w:val="left" w:pos="1985"/>
          <w:tab w:val="left" w:pos="2268"/>
        </w:tabs>
        <w:spacing w:after="0" w:line="235" w:lineRule="auto"/>
        <w:ind w:left="2552" w:hanging="2552"/>
        <w:jc w:val="both"/>
        <w:rPr>
          <w:rFonts w:ascii="Bookman Old Style" w:hAnsi="Bookman Old Style" w:cs="Arial"/>
          <w:sz w:val="9"/>
          <w:szCs w:val="21"/>
        </w:rPr>
      </w:pPr>
    </w:p>
    <w:p w14:paraId="5BCA641F" w14:textId="471FF76A" w:rsidR="009F0002" w:rsidRPr="007D4E69" w:rsidRDefault="009F0002" w:rsidP="00C76450">
      <w:pPr>
        <w:tabs>
          <w:tab w:val="left" w:pos="1985"/>
          <w:tab w:val="left" w:pos="2268"/>
        </w:tabs>
        <w:spacing w:after="0" w:line="235" w:lineRule="auto"/>
        <w:ind w:left="2552" w:hanging="2552"/>
        <w:jc w:val="center"/>
        <w:rPr>
          <w:rFonts w:ascii="Bookman Old Style" w:hAnsi="Bookman Old Style" w:cs="Arial"/>
          <w:sz w:val="21"/>
          <w:szCs w:val="21"/>
        </w:rPr>
      </w:pPr>
      <w:r w:rsidRPr="007D4E69">
        <w:rPr>
          <w:rFonts w:ascii="Bookman Old Style" w:hAnsi="Bookman Old Style" w:cs="Arial"/>
          <w:sz w:val="21"/>
          <w:szCs w:val="21"/>
        </w:rPr>
        <w:t>MEMUTUSKAN</w:t>
      </w:r>
      <w:r w:rsidR="002463C2" w:rsidRPr="007D4E69">
        <w:rPr>
          <w:rFonts w:ascii="Bookman Old Style" w:hAnsi="Bookman Old Style" w:cs="Arial"/>
          <w:sz w:val="21"/>
          <w:szCs w:val="21"/>
        </w:rPr>
        <w:t>:</w:t>
      </w:r>
    </w:p>
    <w:p w14:paraId="7E6FDDE3" w14:textId="77777777" w:rsidR="009F0002" w:rsidRPr="00847D8A" w:rsidRDefault="009F0002" w:rsidP="00C76450">
      <w:pPr>
        <w:tabs>
          <w:tab w:val="left" w:pos="1985"/>
          <w:tab w:val="left" w:pos="2268"/>
        </w:tabs>
        <w:spacing w:after="0" w:line="235" w:lineRule="auto"/>
        <w:ind w:left="2552" w:hanging="2552"/>
        <w:jc w:val="center"/>
        <w:rPr>
          <w:rFonts w:ascii="Bookman Old Style" w:hAnsi="Bookman Old Style" w:cs="Arial"/>
          <w:sz w:val="17"/>
          <w:szCs w:val="21"/>
        </w:rPr>
      </w:pPr>
    </w:p>
    <w:p w14:paraId="014DDAA3" w14:textId="36999D68" w:rsidR="00A62688" w:rsidRPr="007D4E69" w:rsidRDefault="009F0002" w:rsidP="00847D8A">
      <w:pPr>
        <w:tabs>
          <w:tab w:val="left" w:pos="1620"/>
          <w:tab w:val="left" w:pos="1800"/>
        </w:tabs>
        <w:spacing w:after="0" w:line="226" w:lineRule="auto"/>
        <w:ind w:left="1797" w:hanging="1797"/>
        <w:jc w:val="both"/>
        <w:rPr>
          <w:rFonts w:ascii="Bookman Old Style" w:hAnsi="Bookman Old Style" w:cs="Arial"/>
          <w:sz w:val="21"/>
          <w:szCs w:val="21"/>
        </w:rPr>
      </w:pPr>
      <w:r w:rsidRPr="007D4E69">
        <w:rPr>
          <w:rFonts w:ascii="Bookman Old Style" w:hAnsi="Bookman Old Style" w:cs="Arial"/>
          <w:sz w:val="21"/>
          <w:szCs w:val="21"/>
        </w:rPr>
        <w:t>Menetapkan</w:t>
      </w:r>
      <w:r w:rsidRPr="007D4E69">
        <w:rPr>
          <w:rFonts w:ascii="Bookman Old Style" w:hAnsi="Bookman Old Style" w:cs="Arial"/>
          <w:sz w:val="21"/>
          <w:szCs w:val="21"/>
        </w:rPr>
        <w:tab/>
        <w:t xml:space="preserve">: </w:t>
      </w:r>
      <w:r w:rsidRPr="007D4E69">
        <w:rPr>
          <w:rFonts w:ascii="Bookman Old Style" w:hAnsi="Bookman Old Style" w:cs="Arial"/>
          <w:sz w:val="21"/>
          <w:szCs w:val="21"/>
        </w:rPr>
        <w:tab/>
        <w:t xml:space="preserve">KEPUTUSAN </w:t>
      </w:r>
      <w:r w:rsidR="006E0147" w:rsidRPr="007D4E69">
        <w:rPr>
          <w:rFonts w:ascii="Bookman Old Style" w:hAnsi="Bookman Old Style" w:cs="Arial"/>
          <w:sz w:val="21"/>
          <w:szCs w:val="21"/>
        </w:rPr>
        <w:t>KETUA</w:t>
      </w:r>
      <w:r w:rsidRPr="007D4E69">
        <w:rPr>
          <w:rFonts w:ascii="Bookman Old Style" w:hAnsi="Bookman Old Style" w:cs="Arial"/>
          <w:sz w:val="21"/>
          <w:szCs w:val="21"/>
        </w:rPr>
        <w:t xml:space="preserve"> PENGADILAN TINGGI AGAMA </w:t>
      </w:r>
      <w:r w:rsidR="00A62688" w:rsidRPr="007D4E69">
        <w:rPr>
          <w:rFonts w:ascii="Bookman Old Style" w:hAnsi="Bookman Old Style" w:cs="Arial"/>
          <w:sz w:val="21"/>
          <w:szCs w:val="21"/>
          <w:lang w:val="en-US"/>
        </w:rPr>
        <w:t>PADANG</w:t>
      </w:r>
      <w:r w:rsidRPr="007D4E69">
        <w:rPr>
          <w:rFonts w:ascii="Bookman Old Style" w:hAnsi="Bookman Old Style" w:cs="Arial"/>
          <w:sz w:val="21"/>
          <w:szCs w:val="21"/>
        </w:rPr>
        <w:t xml:space="preserve"> TENTANG </w:t>
      </w:r>
      <w:r w:rsidR="00097D24" w:rsidRPr="00097D24">
        <w:rPr>
          <w:rFonts w:ascii="Bookman Old Style" w:hAnsi="Bookman Old Style" w:cs="Arial"/>
          <w:sz w:val="21"/>
          <w:szCs w:val="21"/>
          <w:lang w:val="en-US"/>
        </w:rPr>
        <w:t>PENGGUNAAN TEKNOLOGI INFORMASI DALAM MENDUKUNG TATALAKSANA (BUSINESS PROCESS) PADA PENGADILAN TINGGI AGAMA PADANG</w:t>
      </w:r>
      <w:r w:rsidR="00D862B4" w:rsidRPr="007D4E69">
        <w:rPr>
          <w:rFonts w:ascii="Bookman Old Style" w:hAnsi="Bookman Old Style" w:cs="Arial"/>
          <w:sz w:val="21"/>
          <w:szCs w:val="21"/>
          <w:lang w:val="en-US"/>
        </w:rPr>
        <w:t>;</w:t>
      </w:r>
    </w:p>
    <w:p w14:paraId="525D817A" w14:textId="55E65B6A" w:rsidR="00404ED2" w:rsidRPr="00847D8A" w:rsidRDefault="00404ED2" w:rsidP="00C76450">
      <w:pPr>
        <w:tabs>
          <w:tab w:val="left" w:pos="1620"/>
          <w:tab w:val="left" w:pos="1800"/>
          <w:tab w:val="left" w:pos="2268"/>
        </w:tabs>
        <w:spacing w:after="0" w:line="235" w:lineRule="auto"/>
        <w:ind w:left="1800" w:hanging="1800"/>
        <w:jc w:val="both"/>
        <w:rPr>
          <w:rFonts w:ascii="Bookman Old Style" w:hAnsi="Bookman Old Style" w:cs="Arial"/>
          <w:sz w:val="7"/>
          <w:szCs w:val="21"/>
        </w:rPr>
      </w:pPr>
    </w:p>
    <w:p w14:paraId="06E73637" w14:textId="6559E49A" w:rsidR="00C4589C" w:rsidRDefault="009F0002" w:rsidP="00847D8A">
      <w:pPr>
        <w:tabs>
          <w:tab w:val="left" w:pos="1620"/>
          <w:tab w:val="left" w:pos="1800"/>
          <w:tab w:val="left" w:pos="2268"/>
        </w:tabs>
        <w:spacing w:after="0" w:line="226" w:lineRule="auto"/>
        <w:ind w:left="1797" w:hanging="1797"/>
        <w:jc w:val="both"/>
        <w:rPr>
          <w:rFonts w:ascii="Bookman Old Style" w:hAnsi="Bookman Old Style" w:cs="Arial"/>
          <w:sz w:val="21"/>
          <w:szCs w:val="21"/>
          <w:lang w:val="en-US"/>
        </w:rPr>
      </w:pPr>
      <w:r w:rsidRPr="007D4E69">
        <w:rPr>
          <w:rFonts w:ascii="Bookman Old Style" w:hAnsi="Bookman Old Style" w:cs="Arial"/>
          <w:sz w:val="21"/>
          <w:szCs w:val="21"/>
        </w:rPr>
        <w:t>KESATU</w:t>
      </w:r>
      <w:r w:rsidRPr="007D4E69">
        <w:rPr>
          <w:rFonts w:ascii="Bookman Old Style" w:hAnsi="Bookman Old Style" w:cs="Arial"/>
          <w:sz w:val="21"/>
          <w:szCs w:val="21"/>
        </w:rPr>
        <w:tab/>
        <w:t>:</w:t>
      </w:r>
      <w:r w:rsidR="005C72A4" w:rsidRPr="007D4E69">
        <w:rPr>
          <w:rFonts w:ascii="Bookman Old Style" w:hAnsi="Bookman Old Style" w:cs="Arial"/>
          <w:sz w:val="21"/>
          <w:szCs w:val="21"/>
        </w:rPr>
        <w:tab/>
      </w:r>
      <w:proofErr w:type="spellStart"/>
      <w:r w:rsidR="009E0E76">
        <w:rPr>
          <w:rFonts w:ascii="Bookman Old Style" w:hAnsi="Bookman Old Style" w:cs="Arial"/>
          <w:spacing w:val="-4"/>
          <w:sz w:val="21"/>
          <w:szCs w:val="21"/>
          <w:lang w:val="en-US"/>
        </w:rPr>
        <w:t>Metetapkan</w:t>
      </w:r>
      <w:proofErr w:type="spellEnd"/>
      <w:r w:rsidR="009E0E76">
        <w:rPr>
          <w:rFonts w:ascii="Bookman Old Style" w:hAnsi="Bookman Old Style" w:cs="Arial"/>
          <w:spacing w:val="-4"/>
          <w:sz w:val="21"/>
          <w:szCs w:val="21"/>
          <w:lang w:val="en-US"/>
        </w:rPr>
        <w:t xml:space="preserve"> </w:t>
      </w:r>
      <w:proofErr w:type="spellStart"/>
      <w:r w:rsidR="009E0E76">
        <w:rPr>
          <w:rFonts w:ascii="Bookman Old Style" w:hAnsi="Bookman Old Style" w:cs="Arial"/>
          <w:spacing w:val="-4"/>
          <w:sz w:val="21"/>
          <w:szCs w:val="21"/>
          <w:lang w:val="en-US"/>
        </w:rPr>
        <w:t>penggunaan</w:t>
      </w:r>
      <w:proofErr w:type="spellEnd"/>
      <w:r w:rsidR="009E0E76">
        <w:rPr>
          <w:rFonts w:ascii="Bookman Old Style" w:hAnsi="Bookman Old Style" w:cs="Arial"/>
          <w:spacing w:val="-4"/>
          <w:sz w:val="21"/>
          <w:szCs w:val="21"/>
          <w:lang w:val="en-US"/>
        </w:rPr>
        <w:t xml:space="preserve"> </w:t>
      </w:r>
      <w:proofErr w:type="spellStart"/>
      <w:r w:rsidR="009E0E76">
        <w:rPr>
          <w:rFonts w:ascii="Bookman Old Style" w:hAnsi="Bookman Old Style" w:cs="Arial"/>
          <w:spacing w:val="-4"/>
          <w:sz w:val="21"/>
          <w:szCs w:val="21"/>
          <w:lang w:val="en-US"/>
        </w:rPr>
        <w:t>teknologi</w:t>
      </w:r>
      <w:proofErr w:type="spellEnd"/>
      <w:r w:rsidR="009E0E76">
        <w:rPr>
          <w:rFonts w:ascii="Bookman Old Style" w:hAnsi="Bookman Old Style" w:cs="Arial"/>
          <w:spacing w:val="-4"/>
          <w:sz w:val="21"/>
          <w:szCs w:val="21"/>
          <w:lang w:val="en-US"/>
        </w:rPr>
        <w:t xml:space="preserve"> </w:t>
      </w:r>
      <w:proofErr w:type="spellStart"/>
      <w:r w:rsidR="009E0E76">
        <w:rPr>
          <w:rFonts w:ascii="Bookman Old Style" w:hAnsi="Bookman Old Style" w:cs="Arial"/>
          <w:spacing w:val="-4"/>
          <w:sz w:val="21"/>
          <w:szCs w:val="21"/>
          <w:lang w:val="en-US"/>
        </w:rPr>
        <w:t>informasi</w:t>
      </w:r>
      <w:proofErr w:type="spellEnd"/>
      <w:r w:rsidR="009E0E76">
        <w:rPr>
          <w:rFonts w:ascii="Bookman Old Style" w:hAnsi="Bookman Old Style" w:cs="Arial"/>
          <w:spacing w:val="-4"/>
          <w:sz w:val="21"/>
          <w:szCs w:val="21"/>
          <w:lang w:val="en-US"/>
        </w:rPr>
        <w:t xml:space="preserve"> </w:t>
      </w:r>
      <w:proofErr w:type="spellStart"/>
      <w:r w:rsidR="009E0E76">
        <w:rPr>
          <w:rFonts w:ascii="Bookman Old Style" w:hAnsi="Bookman Old Style" w:cs="Arial"/>
          <w:spacing w:val="-4"/>
          <w:sz w:val="21"/>
          <w:szCs w:val="21"/>
          <w:lang w:val="en-US"/>
        </w:rPr>
        <w:t>dalam</w:t>
      </w:r>
      <w:proofErr w:type="spellEnd"/>
      <w:r w:rsidR="009E0E76">
        <w:rPr>
          <w:rFonts w:ascii="Bookman Old Style" w:hAnsi="Bookman Old Style" w:cs="Arial"/>
          <w:spacing w:val="-4"/>
          <w:sz w:val="21"/>
          <w:szCs w:val="21"/>
          <w:lang w:val="en-US"/>
        </w:rPr>
        <w:t xml:space="preserve"> </w:t>
      </w:r>
      <w:proofErr w:type="spellStart"/>
      <w:r w:rsidR="009E0E76">
        <w:rPr>
          <w:rFonts w:ascii="Bookman Old Style" w:hAnsi="Bookman Old Style" w:cs="Arial"/>
          <w:spacing w:val="-4"/>
          <w:sz w:val="21"/>
          <w:szCs w:val="21"/>
          <w:lang w:val="en-US"/>
        </w:rPr>
        <w:t>m</w:t>
      </w:r>
      <w:r w:rsidR="009E0E76">
        <w:rPr>
          <w:rFonts w:ascii="Bookman Old Style" w:hAnsi="Bookman Old Style" w:cs="Arial"/>
          <w:sz w:val="21"/>
          <w:szCs w:val="21"/>
          <w:lang w:val="en-US"/>
        </w:rPr>
        <w:t>endukung</w:t>
      </w:r>
      <w:proofErr w:type="spellEnd"/>
      <w:r w:rsidR="009E0E76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9E0E76">
        <w:rPr>
          <w:rFonts w:ascii="Bookman Old Style" w:hAnsi="Bookman Old Style" w:cs="Arial"/>
          <w:sz w:val="21"/>
          <w:szCs w:val="21"/>
          <w:lang w:val="en-US"/>
        </w:rPr>
        <w:t>tatalaksana</w:t>
      </w:r>
      <w:proofErr w:type="spellEnd"/>
      <w:r w:rsidR="009E0E76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="009E0E76" w:rsidRPr="00097D24">
        <w:rPr>
          <w:rFonts w:ascii="Bookman Old Style" w:hAnsi="Bookman Old Style" w:cs="Arial"/>
          <w:i/>
          <w:sz w:val="21"/>
          <w:szCs w:val="21"/>
          <w:lang w:val="en-US"/>
        </w:rPr>
        <w:t>(business process)</w:t>
      </w:r>
      <w:r w:rsidR="009E0E76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="009E0E76" w:rsidRPr="007D4E69">
        <w:rPr>
          <w:rFonts w:ascii="Bookman Old Style" w:hAnsi="Bookman Old Style" w:cs="Arial"/>
          <w:iCs/>
          <w:sz w:val="21"/>
          <w:szCs w:val="21"/>
          <w:lang w:val="en-US"/>
        </w:rPr>
        <w:t>pada</w:t>
      </w:r>
      <w:r w:rsidR="009E0E76" w:rsidRPr="007D4E69">
        <w:rPr>
          <w:rFonts w:ascii="Bookman Old Style" w:hAnsi="Bookman Old Style" w:cs="Arial"/>
          <w:i/>
          <w:iCs/>
          <w:sz w:val="21"/>
          <w:szCs w:val="21"/>
          <w:lang w:val="en-US"/>
        </w:rPr>
        <w:t xml:space="preserve"> </w:t>
      </w:r>
      <w:proofErr w:type="spellStart"/>
      <w:r w:rsidR="009E0E76" w:rsidRPr="007D4E69">
        <w:rPr>
          <w:rFonts w:ascii="Bookman Old Style" w:hAnsi="Bookman Old Style" w:cs="Arial"/>
          <w:sz w:val="21"/>
          <w:szCs w:val="21"/>
          <w:lang w:val="en-US"/>
        </w:rPr>
        <w:t>Pengadilan</w:t>
      </w:r>
      <w:proofErr w:type="spellEnd"/>
      <w:r w:rsidR="009E0E76" w:rsidRPr="007D4E69">
        <w:rPr>
          <w:rFonts w:ascii="Bookman Old Style" w:hAnsi="Bookman Old Style" w:cs="Arial"/>
          <w:sz w:val="21"/>
          <w:szCs w:val="21"/>
          <w:lang w:val="en-US"/>
        </w:rPr>
        <w:t xml:space="preserve"> Tinggi Agama Padang </w:t>
      </w:r>
      <w:proofErr w:type="spellStart"/>
      <w:r w:rsidR="009E0E76">
        <w:rPr>
          <w:rFonts w:ascii="Bookman Old Style" w:hAnsi="Bookman Old Style" w:cs="Arial"/>
          <w:sz w:val="21"/>
          <w:szCs w:val="21"/>
          <w:lang w:val="en-US"/>
        </w:rPr>
        <w:t>sebagaimana</w:t>
      </w:r>
      <w:proofErr w:type="spellEnd"/>
      <w:r w:rsidR="009E0E76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9E0E76">
        <w:rPr>
          <w:rFonts w:ascii="Bookman Old Style" w:hAnsi="Bookman Old Style" w:cs="Arial"/>
          <w:sz w:val="21"/>
          <w:szCs w:val="21"/>
          <w:lang w:val="en-US"/>
        </w:rPr>
        <w:t>tecantum</w:t>
      </w:r>
      <w:proofErr w:type="spellEnd"/>
      <w:r w:rsidR="009E0E76">
        <w:rPr>
          <w:rFonts w:ascii="Bookman Old Style" w:hAnsi="Bookman Old Style" w:cs="Arial"/>
          <w:sz w:val="21"/>
          <w:szCs w:val="21"/>
          <w:lang w:val="en-US"/>
        </w:rPr>
        <w:t xml:space="preserve"> pada </w:t>
      </w:r>
      <w:proofErr w:type="spellStart"/>
      <w:r w:rsidR="009E0E76">
        <w:rPr>
          <w:rFonts w:ascii="Bookman Old Style" w:hAnsi="Bookman Old Style" w:cs="Arial"/>
          <w:sz w:val="21"/>
          <w:szCs w:val="21"/>
          <w:lang w:val="en-US"/>
        </w:rPr>
        <w:t>lampiran</w:t>
      </w:r>
      <w:proofErr w:type="spellEnd"/>
      <w:r w:rsidR="009E0E76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9E0E76">
        <w:rPr>
          <w:rFonts w:ascii="Bookman Old Style" w:hAnsi="Bookman Old Style" w:cs="Arial"/>
          <w:sz w:val="21"/>
          <w:szCs w:val="21"/>
          <w:lang w:val="en-US"/>
        </w:rPr>
        <w:t>keputusan</w:t>
      </w:r>
      <w:proofErr w:type="spellEnd"/>
      <w:r w:rsidR="009E0E76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9E0E76">
        <w:rPr>
          <w:rFonts w:ascii="Bookman Old Style" w:hAnsi="Bookman Old Style" w:cs="Arial"/>
          <w:sz w:val="21"/>
          <w:szCs w:val="21"/>
          <w:lang w:val="en-US"/>
        </w:rPr>
        <w:t>ini</w:t>
      </w:r>
      <w:proofErr w:type="spellEnd"/>
      <w:r w:rsidR="00065551">
        <w:rPr>
          <w:rFonts w:ascii="Bookman Old Style" w:hAnsi="Bookman Old Style" w:cs="Arial"/>
          <w:sz w:val="21"/>
          <w:szCs w:val="21"/>
          <w:lang w:val="en-US"/>
        </w:rPr>
        <w:t>.</w:t>
      </w:r>
    </w:p>
    <w:p w14:paraId="5F1C5504" w14:textId="7C9E90C6" w:rsidR="009F0002" w:rsidRPr="007D4E69" w:rsidRDefault="00C4589C" w:rsidP="00847D8A">
      <w:pPr>
        <w:tabs>
          <w:tab w:val="left" w:pos="1620"/>
        </w:tabs>
        <w:spacing w:after="0" w:line="226" w:lineRule="auto"/>
        <w:ind w:left="1797" w:hanging="1797"/>
        <w:jc w:val="both"/>
        <w:rPr>
          <w:rFonts w:ascii="Bookman Old Style" w:hAnsi="Bookman Old Style" w:cs="Arial"/>
          <w:sz w:val="21"/>
          <w:szCs w:val="21"/>
        </w:rPr>
      </w:pPr>
      <w:r w:rsidRPr="007D4E69">
        <w:rPr>
          <w:rFonts w:ascii="Bookman Old Style" w:hAnsi="Bookman Old Style" w:cs="Arial"/>
          <w:sz w:val="21"/>
          <w:szCs w:val="21"/>
        </w:rPr>
        <w:t>KEDUA</w:t>
      </w:r>
      <w:r w:rsidRPr="007D4E69">
        <w:rPr>
          <w:rFonts w:ascii="Bookman Old Style" w:hAnsi="Bookman Old Style" w:cs="Arial"/>
          <w:sz w:val="21"/>
          <w:szCs w:val="21"/>
        </w:rPr>
        <w:tab/>
        <w:t>:</w:t>
      </w:r>
      <w:r w:rsidRPr="007D4E69">
        <w:rPr>
          <w:rFonts w:ascii="Bookman Old Style" w:hAnsi="Bookman Old Style" w:cs="Arial"/>
          <w:sz w:val="21"/>
          <w:szCs w:val="21"/>
        </w:rPr>
        <w:tab/>
      </w:r>
      <w:r w:rsidR="00D862B4" w:rsidRPr="007D4E69">
        <w:rPr>
          <w:rFonts w:ascii="Bookman Old Style" w:hAnsi="Bookman Old Style"/>
          <w:sz w:val="21"/>
          <w:szCs w:val="21"/>
        </w:rPr>
        <w:t>Keputusan</w:t>
      </w:r>
      <w:r w:rsidR="00D862B4" w:rsidRPr="007D4E69">
        <w:rPr>
          <w:rFonts w:ascii="Bookman Old Style" w:hAnsi="Bookman Old Style"/>
          <w:spacing w:val="-4"/>
          <w:sz w:val="21"/>
          <w:szCs w:val="21"/>
        </w:rPr>
        <w:t xml:space="preserve"> ini berlaku terhitung sejak tanggal ditetapkan dengan ketentuan</w:t>
      </w:r>
      <w:r w:rsidR="00D862B4" w:rsidRPr="007D4E69">
        <w:rPr>
          <w:rFonts w:ascii="Bookman Old Style" w:hAnsi="Bookman Old Style"/>
          <w:spacing w:val="-4"/>
          <w:sz w:val="21"/>
          <w:szCs w:val="21"/>
          <w:lang w:val="en-US"/>
        </w:rPr>
        <w:t xml:space="preserve"> </w:t>
      </w:r>
      <w:r w:rsidR="00D862B4" w:rsidRPr="007D4E69">
        <w:rPr>
          <w:rFonts w:ascii="Bookman Old Style" w:hAnsi="Bookman Old Style"/>
          <w:spacing w:val="-4"/>
          <w:sz w:val="21"/>
          <w:szCs w:val="21"/>
        </w:rPr>
        <w:t>apabila</w:t>
      </w:r>
      <w:r w:rsidR="00D862B4" w:rsidRPr="007D4E69">
        <w:rPr>
          <w:rFonts w:ascii="Bookman Old Style" w:hAnsi="Bookman Old Style" w:cs="Tahoma"/>
          <w:sz w:val="21"/>
          <w:szCs w:val="21"/>
        </w:rPr>
        <w:t xml:space="preserve"> terdapat kekeliruan akan diperbaiki sebagaimana mestinya.</w:t>
      </w:r>
    </w:p>
    <w:p w14:paraId="5CF65770" w14:textId="77777777" w:rsidR="009F0002" w:rsidRPr="00847D8A" w:rsidRDefault="009F0002" w:rsidP="009F0002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="Arial"/>
          <w:sz w:val="17"/>
          <w:szCs w:val="21"/>
        </w:rPr>
      </w:pPr>
    </w:p>
    <w:p w14:paraId="4AFEAFE3" w14:textId="77777777" w:rsidR="00751DF2" w:rsidRPr="00847D8A" w:rsidRDefault="00751DF2" w:rsidP="007D4E69">
      <w:pPr>
        <w:tabs>
          <w:tab w:val="left" w:pos="1985"/>
          <w:tab w:val="left" w:pos="2268"/>
          <w:tab w:val="left" w:pos="5245"/>
        </w:tabs>
        <w:spacing w:after="0" w:line="240" w:lineRule="auto"/>
        <w:ind w:left="5387"/>
        <w:jc w:val="both"/>
        <w:rPr>
          <w:rFonts w:ascii="Bookman Old Style" w:hAnsi="Bookman Old Style" w:cs="Arial"/>
          <w:sz w:val="7"/>
          <w:szCs w:val="21"/>
          <w:lang w:val="en-US"/>
        </w:rPr>
      </w:pPr>
    </w:p>
    <w:p w14:paraId="71854D7C" w14:textId="3408C6B0" w:rsidR="009F0002" w:rsidRPr="007D4E69" w:rsidRDefault="009F0002" w:rsidP="007D4E69">
      <w:pPr>
        <w:tabs>
          <w:tab w:val="left" w:pos="1985"/>
          <w:tab w:val="left" w:pos="2268"/>
          <w:tab w:val="left" w:pos="5245"/>
        </w:tabs>
        <w:spacing w:after="0" w:line="240" w:lineRule="auto"/>
        <w:ind w:left="5387"/>
        <w:jc w:val="both"/>
        <w:rPr>
          <w:rFonts w:ascii="Bookman Old Style" w:hAnsi="Bookman Old Style" w:cs="Arial"/>
          <w:sz w:val="21"/>
          <w:szCs w:val="21"/>
          <w:lang w:val="en-US"/>
        </w:rPr>
      </w:pPr>
      <w:r w:rsidRPr="007D4E69">
        <w:rPr>
          <w:rFonts w:ascii="Bookman Old Style" w:hAnsi="Bookman Old Style" w:cs="Arial"/>
          <w:sz w:val="21"/>
          <w:szCs w:val="21"/>
        </w:rPr>
        <w:t xml:space="preserve">Ditetapkan di </w:t>
      </w:r>
      <w:r w:rsidR="00040DCE" w:rsidRPr="007D4E69">
        <w:rPr>
          <w:rFonts w:ascii="Bookman Old Style" w:hAnsi="Bookman Old Style" w:cs="Arial"/>
          <w:sz w:val="21"/>
          <w:szCs w:val="21"/>
          <w:lang w:val="en-US"/>
        </w:rPr>
        <w:t>Padang</w:t>
      </w:r>
    </w:p>
    <w:p w14:paraId="21FA7A2C" w14:textId="7E93A7C9" w:rsidR="009F0002" w:rsidRPr="007D4E69" w:rsidRDefault="009F0002" w:rsidP="007D4E69">
      <w:pPr>
        <w:tabs>
          <w:tab w:val="left" w:pos="1985"/>
          <w:tab w:val="left" w:pos="2268"/>
          <w:tab w:val="left" w:pos="5245"/>
        </w:tabs>
        <w:spacing w:after="0" w:line="240" w:lineRule="auto"/>
        <w:ind w:left="5387"/>
        <w:jc w:val="both"/>
        <w:rPr>
          <w:rFonts w:ascii="Bookman Old Style" w:hAnsi="Bookman Old Style" w:cs="Arial"/>
          <w:sz w:val="21"/>
          <w:szCs w:val="21"/>
          <w:lang w:val="en-US"/>
        </w:rPr>
      </w:pPr>
      <w:r w:rsidRPr="007D4E69">
        <w:rPr>
          <w:rFonts w:ascii="Bookman Old Style" w:hAnsi="Bookman Old Style" w:cs="Arial"/>
          <w:sz w:val="21"/>
          <w:szCs w:val="21"/>
        </w:rPr>
        <w:t>pada tanggal</w:t>
      </w:r>
      <w:r w:rsidR="00DA6B81" w:rsidRPr="007D4E69">
        <w:rPr>
          <w:rFonts w:ascii="Bookman Old Style" w:hAnsi="Bookman Old Style" w:cs="Arial"/>
          <w:sz w:val="21"/>
          <w:szCs w:val="21"/>
        </w:rPr>
        <w:t xml:space="preserve"> </w:t>
      </w:r>
      <w:r w:rsidR="006F0484">
        <w:rPr>
          <w:rFonts w:ascii="Bookman Old Style" w:hAnsi="Bookman Old Style" w:cs="Arial"/>
          <w:sz w:val="21"/>
          <w:szCs w:val="21"/>
          <w:lang w:val="en-US"/>
        </w:rPr>
        <w:t>17</w:t>
      </w:r>
      <w:r w:rsidR="007D4E69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="006F0484">
        <w:rPr>
          <w:rFonts w:ascii="Bookman Old Style" w:hAnsi="Bookman Old Style" w:cs="Arial"/>
          <w:sz w:val="21"/>
          <w:szCs w:val="21"/>
          <w:lang w:val="en-US"/>
        </w:rPr>
        <w:t>Me</w:t>
      </w:r>
      <w:r w:rsidR="007D4E69">
        <w:rPr>
          <w:rFonts w:ascii="Bookman Old Style" w:hAnsi="Bookman Old Style" w:cs="Arial"/>
          <w:sz w:val="21"/>
          <w:szCs w:val="21"/>
          <w:lang w:val="en-US"/>
        </w:rPr>
        <w:t>i 202</w:t>
      </w:r>
      <w:r w:rsidR="006F0484">
        <w:rPr>
          <w:rFonts w:ascii="Bookman Old Style" w:hAnsi="Bookman Old Style" w:cs="Arial"/>
          <w:sz w:val="21"/>
          <w:szCs w:val="21"/>
          <w:lang w:val="en-US"/>
        </w:rPr>
        <w:t>2</w:t>
      </w:r>
    </w:p>
    <w:p w14:paraId="212DA1A9" w14:textId="5281295B" w:rsidR="009F0002" w:rsidRPr="007D4E69" w:rsidRDefault="00A7393E" w:rsidP="007D4E69">
      <w:pPr>
        <w:tabs>
          <w:tab w:val="left" w:pos="1985"/>
          <w:tab w:val="left" w:pos="2268"/>
          <w:tab w:val="left" w:pos="5245"/>
        </w:tabs>
        <w:spacing w:after="0" w:line="240" w:lineRule="auto"/>
        <w:ind w:left="5387"/>
        <w:jc w:val="both"/>
        <w:rPr>
          <w:rFonts w:ascii="Bookman Old Style" w:hAnsi="Bookman Old Style" w:cs="Arial"/>
          <w:sz w:val="21"/>
          <w:szCs w:val="21"/>
        </w:rPr>
      </w:pPr>
      <w:r w:rsidRPr="007D4E69">
        <w:rPr>
          <w:rFonts w:ascii="Bookman Old Style" w:hAnsi="Bookman Old Style" w:cs="Arial"/>
          <w:sz w:val="21"/>
          <w:szCs w:val="21"/>
        </w:rPr>
        <w:t xml:space="preserve">KETUA </w:t>
      </w:r>
      <w:r w:rsidR="009F0002" w:rsidRPr="007D4E69">
        <w:rPr>
          <w:rFonts w:ascii="Bookman Old Style" w:hAnsi="Bookman Old Style" w:cs="Arial"/>
          <w:sz w:val="21"/>
          <w:szCs w:val="21"/>
        </w:rPr>
        <w:t xml:space="preserve">PENGADILAN TINGGI AGAMA </w:t>
      </w:r>
      <w:r w:rsidR="00040DCE" w:rsidRPr="007D4E69">
        <w:rPr>
          <w:rFonts w:ascii="Bookman Old Style" w:hAnsi="Bookman Old Style" w:cs="Arial"/>
          <w:sz w:val="21"/>
          <w:szCs w:val="21"/>
          <w:lang w:val="en-US"/>
        </w:rPr>
        <w:t>P</w:t>
      </w:r>
      <w:r w:rsidR="00681262" w:rsidRPr="007D4E69">
        <w:rPr>
          <w:rFonts w:ascii="Bookman Old Style" w:hAnsi="Bookman Old Style" w:cs="Arial"/>
          <w:sz w:val="21"/>
          <w:szCs w:val="21"/>
          <w:lang w:val="en-US"/>
        </w:rPr>
        <w:t>ADANG</w:t>
      </w:r>
      <w:r w:rsidR="00EC38F4" w:rsidRPr="007D4E69">
        <w:rPr>
          <w:rFonts w:ascii="Bookman Old Style" w:hAnsi="Bookman Old Style" w:cs="Arial"/>
          <w:sz w:val="21"/>
          <w:szCs w:val="21"/>
        </w:rPr>
        <w:t>,</w:t>
      </w:r>
    </w:p>
    <w:p w14:paraId="6E9F824B" w14:textId="77777777" w:rsidR="009F0002" w:rsidRPr="007D4E69" w:rsidRDefault="009F0002" w:rsidP="007D4E69">
      <w:pPr>
        <w:tabs>
          <w:tab w:val="left" w:pos="1985"/>
          <w:tab w:val="left" w:pos="2268"/>
          <w:tab w:val="left" w:pos="5245"/>
        </w:tabs>
        <w:spacing w:after="0" w:line="240" w:lineRule="auto"/>
        <w:ind w:left="5387"/>
        <w:jc w:val="both"/>
        <w:rPr>
          <w:rFonts w:ascii="Bookman Old Style" w:hAnsi="Bookman Old Style" w:cs="Arial"/>
          <w:sz w:val="21"/>
          <w:szCs w:val="21"/>
        </w:rPr>
      </w:pPr>
    </w:p>
    <w:p w14:paraId="78567665" w14:textId="77777777" w:rsidR="009F0002" w:rsidRPr="007D4E69" w:rsidRDefault="009F0002" w:rsidP="007D4E69">
      <w:pPr>
        <w:tabs>
          <w:tab w:val="left" w:pos="1985"/>
          <w:tab w:val="left" w:pos="2268"/>
          <w:tab w:val="left" w:pos="5245"/>
        </w:tabs>
        <w:spacing w:after="0" w:line="240" w:lineRule="auto"/>
        <w:ind w:left="5387"/>
        <w:jc w:val="both"/>
        <w:rPr>
          <w:rFonts w:ascii="Bookman Old Style" w:hAnsi="Bookman Old Style" w:cs="Arial"/>
          <w:sz w:val="21"/>
          <w:szCs w:val="21"/>
        </w:rPr>
      </w:pPr>
    </w:p>
    <w:p w14:paraId="28090A56" w14:textId="77777777" w:rsidR="009F0002" w:rsidRPr="00804B70" w:rsidRDefault="009F0002" w:rsidP="007D4E69">
      <w:pPr>
        <w:tabs>
          <w:tab w:val="left" w:pos="1985"/>
          <w:tab w:val="left" w:pos="2268"/>
          <w:tab w:val="left" w:pos="5245"/>
        </w:tabs>
        <w:spacing w:after="0" w:line="240" w:lineRule="auto"/>
        <w:ind w:left="5387"/>
        <w:jc w:val="both"/>
        <w:rPr>
          <w:rFonts w:ascii="Bookman Old Style" w:hAnsi="Bookman Old Style" w:cs="Arial"/>
          <w:sz w:val="15"/>
          <w:szCs w:val="21"/>
        </w:rPr>
      </w:pPr>
    </w:p>
    <w:p w14:paraId="3CF08192" w14:textId="5DF95748" w:rsidR="00040DCE" w:rsidRPr="007D4E69" w:rsidRDefault="00040DCE" w:rsidP="007D4E69">
      <w:pPr>
        <w:spacing w:after="0" w:line="240" w:lineRule="auto"/>
        <w:ind w:left="5387"/>
        <w:rPr>
          <w:rFonts w:ascii="Bookman Old Style" w:eastAsia="Times New Roman" w:hAnsi="Bookman Old Style" w:cs="Helvetica"/>
          <w:color w:val="333333"/>
          <w:sz w:val="21"/>
          <w:szCs w:val="21"/>
          <w:lang w:val="en-US"/>
        </w:rPr>
      </w:pPr>
    </w:p>
    <w:p w14:paraId="40290C0A" w14:textId="798931D9" w:rsidR="00A7393E" w:rsidRPr="007D4E69" w:rsidRDefault="001020DE" w:rsidP="007D4E69">
      <w:pPr>
        <w:tabs>
          <w:tab w:val="left" w:pos="1985"/>
          <w:tab w:val="left" w:pos="2268"/>
          <w:tab w:val="left" w:pos="5245"/>
        </w:tabs>
        <w:spacing w:after="0" w:line="240" w:lineRule="auto"/>
        <w:ind w:left="5387"/>
        <w:jc w:val="both"/>
        <w:rPr>
          <w:rFonts w:ascii="Bookman Old Style" w:hAnsi="Bookman Old Style" w:cs="Arial"/>
          <w:sz w:val="21"/>
          <w:szCs w:val="21"/>
          <w:lang w:val="en-US"/>
        </w:rPr>
      </w:pPr>
      <w:bookmarkStart w:id="2" w:name="_Hlk41924531"/>
      <w:r w:rsidRPr="007D4E69">
        <w:rPr>
          <w:rFonts w:ascii="Bookman Old Style" w:hAnsi="Bookman Old Style" w:cs="Arial"/>
          <w:sz w:val="21"/>
          <w:szCs w:val="21"/>
          <w:lang w:val="en-US"/>
        </w:rPr>
        <w:t>D</w:t>
      </w:r>
      <w:r w:rsidR="00467660" w:rsidRPr="007D4E69">
        <w:rPr>
          <w:rFonts w:ascii="Bookman Old Style" w:hAnsi="Bookman Old Style" w:cs="Arial"/>
          <w:sz w:val="21"/>
          <w:szCs w:val="21"/>
          <w:lang w:val="en-US"/>
        </w:rPr>
        <w:t>rs</w:t>
      </w:r>
      <w:r w:rsidRPr="007D4E69">
        <w:rPr>
          <w:rFonts w:ascii="Bookman Old Style" w:hAnsi="Bookman Old Style" w:cs="Arial"/>
          <w:sz w:val="21"/>
          <w:szCs w:val="21"/>
          <w:lang w:val="en-US"/>
        </w:rPr>
        <w:t>.</w:t>
      </w:r>
      <w:r w:rsidR="00467660" w:rsidRPr="007D4E69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Pr="007D4E69">
        <w:rPr>
          <w:rFonts w:ascii="Bookman Old Style" w:hAnsi="Bookman Old Style" w:cs="Arial"/>
          <w:sz w:val="21"/>
          <w:szCs w:val="21"/>
          <w:lang w:val="en-US"/>
        </w:rPr>
        <w:t>H. ZEIN AHSAN, M.H.</w:t>
      </w:r>
    </w:p>
    <w:p w14:paraId="1137335B" w14:textId="30E3A007" w:rsidR="00ED2114" w:rsidRPr="007D4E69" w:rsidRDefault="00A7393E" w:rsidP="00804B70">
      <w:pPr>
        <w:tabs>
          <w:tab w:val="left" w:pos="1985"/>
          <w:tab w:val="left" w:pos="2268"/>
          <w:tab w:val="left" w:pos="5245"/>
        </w:tabs>
        <w:spacing w:after="0" w:line="240" w:lineRule="auto"/>
        <w:ind w:left="5387"/>
        <w:jc w:val="both"/>
        <w:rPr>
          <w:rFonts w:ascii="Bookman Old Style" w:hAnsi="Bookman Old Style" w:cs="Arial"/>
          <w:sz w:val="21"/>
          <w:szCs w:val="21"/>
          <w:lang w:val="en-US"/>
        </w:rPr>
      </w:pPr>
      <w:r w:rsidRPr="007D4E69">
        <w:rPr>
          <w:rFonts w:ascii="Bookman Old Style" w:hAnsi="Bookman Old Style" w:cs="Arial"/>
          <w:sz w:val="21"/>
          <w:szCs w:val="21"/>
        </w:rPr>
        <w:t>NIP</w:t>
      </w:r>
      <w:r w:rsidR="00040DCE" w:rsidRPr="007D4E69">
        <w:rPr>
          <w:rFonts w:ascii="Bookman Old Style" w:hAnsi="Bookman Old Style" w:cs="Arial"/>
          <w:sz w:val="21"/>
          <w:szCs w:val="21"/>
          <w:lang w:val="en-US"/>
        </w:rPr>
        <w:t>.195508261982031004</w:t>
      </w:r>
      <w:bookmarkEnd w:id="2"/>
      <w:r w:rsidR="001D2BCF" w:rsidRPr="007D4E69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</w:p>
    <w:p w14:paraId="1F83C033" w14:textId="1F361708" w:rsidR="00C4589C" w:rsidRPr="007D4E69" w:rsidRDefault="00C4589C" w:rsidP="00F266A4">
      <w:pPr>
        <w:rPr>
          <w:rFonts w:ascii="Bookman Old Style" w:hAnsi="Bookman Old Style"/>
          <w:sz w:val="21"/>
          <w:szCs w:val="21"/>
        </w:rPr>
        <w:sectPr w:rsidR="00C4589C" w:rsidRPr="007D4E69" w:rsidSect="00F77C8F">
          <w:headerReference w:type="default" r:id="rId9"/>
          <w:pgSz w:w="12240" w:h="18720" w:code="121"/>
          <w:pgMar w:top="1138" w:right="1411" w:bottom="1138" w:left="1411" w:header="720" w:footer="720" w:gutter="0"/>
          <w:cols w:space="720"/>
          <w:titlePg/>
          <w:docGrid w:linePitch="360"/>
        </w:sectPr>
      </w:pPr>
    </w:p>
    <w:p w14:paraId="7E9A63A9" w14:textId="77777777" w:rsidR="00804B70" w:rsidRDefault="00804B70" w:rsidP="00C4589C">
      <w:pPr>
        <w:tabs>
          <w:tab w:val="left" w:pos="8364"/>
        </w:tabs>
        <w:spacing w:after="0"/>
        <w:ind w:left="11907"/>
        <w:jc w:val="both"/>
        <w:rPr>
          <w:rFonts w:ascii="Bookman Old Style" w:hAnsi="Bookman Old Style"/>
          <w:sz w:val="21"/>
          <w:szCs w:val="21"/>
          <w:lang w:val="en-US"/>
        </w:rPr>
      </w:pPr>
    </w:p>
    <w:p w14:paraId="1DF3ADCD" w14:textId="27C2FE16" w:rsidR="00A34DEC" w:rsidRPr="007D4E69" w:rsidRDefault="00C4589C" w:rsidP="00C4589C">
      <w:pPr>
        <w:tabs>
          <w:tab w:val="left" w:pos="8364"/>
        </w:tabs>
        <w:spacing w:after="0"/>
        <w:ind w:left="11907"/>
        <w:jc w:val="both"/>
        <w:rPr>
          <w:rFonts w:ascii="Bookman Old Style" w:hAnsi="Bookman Old Style" w:cs="Arial"/>
          <w:sz w:val="21"/>
          <w:szCs w:val="21"/>
          <w:lang w:val="en-US"/>
        </w:rPr>
      </w:pPr>
      <w:r w:rsidRPr="007D4E69">
        <w:rPr>
          <w:rFonts w:ascii="Bookman Old Style" w:hAnsi="Bookman Old Style"/>
          <w:sz w:val="21"/>
          <w:szCs w:val="21"/>
          <w:lang w:val="en-US"/>
        </w:rPr>
        <w:t xml:space="preserve">LAMPIRAN </w:t>
      </w:r>
      <w:r w:rsidR="00A34DEC" w:rsidRPr="007D4E69">
        <w:rPr>
          <w:rFonts w:ascii="Bookman Old Style" w:hAnsi="Bookman Old Style"/>
          <w:sz w:val="21"/>
          <w:szCs w:val="21"/>
        </w:rPr>
        <w:t>KEPUTUSAN KETUA</w:t>
      </w:r>
    </w:p>
    <w:p w14:paraId="285F60C0" w14:textId="77777777" w:rsidR="00A34DEC" w:rsidRPr="007D4E69" w:rsidRDefault="00A34DEC" w:rsidP="00C4589C">
      <w:pPr>
        <w:tabs>
          <w:tab w:val="left" w:pos="8364"/>
        </w:tabs>
        <w:spacing w:after="0"/>
        <w:ind w:left="11907"/>
        <w:jc w:val="both"/>
        <w:rPr>
          <w:rFonts w:ascii="Bookman Old Style" w:hAnsi="Bookman Old Style"/>
          <w:sz w:val="21"/>
          <w:szCs w:val="21"/>
        </w:rPr>
      </w:pPr>
      <w:r w:rsidRPr="007D4E69">
        <w:rPr>
          <w:rFonts w:ascii="Bookman Old Style" w:hAnsi="Bookman Old Style"/>
          <w:sz w:val="21"/>
          <w:szCs w:val="21"/>
        </w:rPr>
        <w:t>PENGADILAN TINGGI AGAMA PADANG</w:t>
      </w:r>
    </w:p>
    <w:p w14:paraId="6E0F5FF8" w14:textId="608C9370" w:rsidR="00A34DEC" w:rsidRPr="00F266A4" w:rsidRDefault="00A34DEC" w:rsidP="00C4589C">
      <w:pPr>
        <w:tabs>
          <w:tab w:val="left" w:pos="6521"/>
          <w:tab w:val="left" w:pos="6663"/>
          <w:tab w:val="left" w:pos="8364"/>
        </w:tabs>
        <w:spacing w:after="0"/>
        <w:ind w:left="11907"/>
        <w:jc w:val="both"/>
        <w:rPr>
          <w:rFonts w:ascii="Bookman Old Style" w:hAnsi="Bookman Old Style"/>
          <w:sz w:val="21"/>
          <w:szCs w:val="21"/>
          <w:lang w:val="en-ID"/>
        </w:rPr>
      </w:pPr>
      <w:r w:rsidRPr="007D4E69">
        <w:rPr>
          <w:rFonts w:ascii="Bookman Old Style" w:hAnsi="Bookman Old Style"/>
          <w:sz w:val="21"/>
          <w:szCs w:val="21"/>
        </w:rPr>
        <w:t>NOMOR</w:t>
      </w:r>
      <w:r w:rsidRPr="007D4E69">
        <w:rPr>
          <w:rFonts w:ascii="Bookman Old Style" w:hAnsi="Bookman Old Style"/>
          <w:sz w:val="21"/>
          <w:szCs w:val="21"/>
        </w:rPr>
        <w:tab/>
        <w:t>:</w:t>
      </w:r>
      <w:r w:rsidR="00F266A4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71542A" w:rsidRPr="007D4E69">
        <w:rPr>
          <w:rFonts w:ascii="Bookman Old Style" w:hAnsi="Bookman Old Style" w:cs="Arial"/>
          <w:sz w:val="21"/>
          <w:szCs w:val="21"/>
        </w:rPr>
        <w:t xml:space="preserve">W3-A/  </w:t>
      </w:r>
      <w:r w:rsidR="001032DC">
        <w:rPr>
          <w:rFonts w:ascii="Bookman Old Style" w:hAnsi="Bookman Old Style" w:cs="Arial"/>
          <w:sz w:val="21"/>
          <w:szCs w:val="21"/>
          <w:lang w:val="en-US"/>
        </w:rPr>
        <w:t xml:space="preserve">  </w:t>
      </w:r>
      <w:r w:rsidR="0071542A" w:rsidRPr="007D4E69">
        <w:rPr>
          <w:rFonts w:ascii="Bookman Old Style" w:hAnsi="Bookman Old Style" w:cs="Arial"/>
          <w:sz w:val="21"/>
          <w:szCs w:val="21"/>
        </w:rPr>
        <w:t xml:space="preserve">  </w:t>
      </w:r>
      <w:r w:rsidRPr="007D4E69">
        <w:rPr>
          <w:rFonts w:ascii="Bookman Old Style" w:hAnsi="Bookman Old Style" w:cs="Arial"/>
          <w:sz w:val="21"/>
          <w:szCs w:val="21"/>
        </w:rPr>
        <w:t>/</w:t>
      </w:r>
      <w:r w:rsidR="0071542A" w:rsidRPr="007D4E69">
        <w:rPr>
          <w:rFonts w:ascii="Bookman Old Style" w:hAnsi="Bookman Old Style" w:cs="Arial"/>
          <w:sz w:val="21"/>
          <w:szCs w:val="21"/>
          <w:lang w:val="en-US"/>
        </w:rPr>
        <w:t>OT.</w:t>
      </w:r>
      <w:r w:rsidRPr="007D4E69">
        <w:rPr>
          <w:rFonts w:ascii="Bookman Old Style" w:hAnsi="Bookman Old Style" w:cs="Arial"/>
          <w:sz w:val="21"/>
          <w:szCs w:val="21"/>
        </w:rPr>
        <w:t>0</w:t>
      </w:r>
      <w:r w:rsidR="0071542A" w:rsidRPr="007D4E69">
        <w:rPr>
          <w:rFonts w:ascii="Bookman Old Style" w:hAnsi="Bookman Old Style" w:cs="Arial"/>
          <w:sz w:val="21"/>
          <w:szCs w:val="21"/>
          <w:lang w:val="en-US"/>
        </w:rPr>
        <w:t>0</w:t>
      </w:r>
      <w:r w:rsidRPr="007D4E69">
        <w:rPr>
          <w:rFonts w:ascii="Bookman Old Style" w:hAnsi="Bookman Old Style" w:cs="Arial"/>
          <w:sz w:val="21"/>
          <w:szCs w:val="21"/>
        </w:rPr>
        <w:t>/</w:t>
      </w:r>
      <w:r w:rsidR="00804B70">
        <w:rPr>
          <w:rFonts w:ascii="Bookman Old Style" w:hAnsi="Bookman Old Style" w:cs="Arial"/>
          <w:sz w:val="21"/>
          <w:szCs w:val="21"/>
          <w:lang w:val="en-US"/>
        </w:rPr>
        <w:t>5</w:t>
      </w:r>
      <w:r w:rsidRPr="007D4E69">
        <w:rPr>
          <w:rFonts w:ascii="Bookman Old Style" w:hAnsi="Bookman Old Style" w:cs="Arial"/>
          <w:sz w:val="21"/>
          <w:szCs w:val="21"/>
        </w:rPr>
        <w:t>/202</w:t>
      </w:r>
      <w:r w:rsidR="006F0484">
        <w:rPr>
          <w:rFonts w:ascii="Bookman Old Style" w:hAnsi="Bookman Old Style" w:cs="Arial"/>
          <w:sz w:val="21"/>
          <w:szCs w:val="21"/>
          <w:lang w:val="en-ID"/>
        </w:rPr>
        <w:t>2</w:t>
      </w:r>
    </w:p>
    <w:p w14:paraId="5EE18C1A" w14:textId="03EE4A27" w:rsidR="00A34DEC" w:rsidRDefault="00A34DEC" w:rsidP="00C4589C">
      <w:pPr>
        <w:tabs>
          <w:tab w:val="left" w:pos="6521"/>
          <w:tab w:val="left" w:pos="6663"/>
          <w:tab w:val="left" w:pos="8364"/>
        </w:tabs>
        <w:spacing w:after="0"/>
        <w:ind w:left="11907"/>
        <w:jc w:val="both"/>
        <w:rPr>
          <w:rFonts w:ascii="Bookman Old Style" w:hAnsi="Bookman Old Style"/>
          <w:sz w:val="21"/>
          <w:szCs w:val="21"/>
          <w:lang w:val="en-US"/>
        </w:rPr>
      </w:pPr>
      <w:r w:rsidRPr="007D4E69">
        <w:rPr>
          <w:rFonts w:ascii="Bookman Old Style" w:hAnsi="Bookman Old Style"/>
          <w:sz w:val="21"/>
          <w:szCs w:val="21"/>
        </w:rPr>
        <w:t>TANGGAL</w:t>
      </w:r>
      <w:r w:rsidRPr="007D4E69">
        <w:rPr>
          <w:rFonts w:ascii="Bookman Old Style" w:hAnsi="Bookman Old Style"/>
          <w:sz w:val="21"/>
          <w:szCs w:val="21"/>
        </w:rPr>
        <w:tab/>
        <w:t xml:space="preserve">: </w:t>
      </w:r>
      <w:r w:rsidR="006F0484">
        <w:rPr>
          <w:rFonts w:ascii="Bookman Old Style" w:hAnsi="Bookman Old Style"/>
          <w:sz w:val="21"/>
          <w:szCs w:val="21"/>
          <w:lang w:val="en-US"/>
        </w:rPr>
        <w:t>17</w:t>
      </w:r>
      <w:r w:rsidR="00F266A4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804B70">
        <w:rPr>
          <w:rFonts w:ascii="Bookman Old Style" w:hAnsi="Bookman Old Style"/>
          <w:sz w:val="21"/>
          <w:szCs w:val="21"/>
          <w:lang w:val="en-US"/>
        </w:rPr>
        <w:t xml:space="preserve">MEI </w:t>
      </w:r>
      <w:r w:rsidRPr="007D4E69">
        <w:rPr>
          <w:rFonts w:ascii="Bookman Old Style" w:hAnsi="Bookman Old Style"/>
          <w:sz w:val="21"/>
          <w:szCs w:val="21"/>
        </w:rPr>
        <w:t>20</w:t>
      </w:r>
      <w:r w:rsidRPr="007D4E69">
        <w:rPr>
          <w:rFonts w:ascii="Bookman Old Style" w:hAnsi="Bookman Old Style"/>
          <w:sz w:val="21"/>
          <w:szCs w:val="21"/>
          <w:lang w:val="en-US"/>
        </w:rPr>
        <w:t>2</w:t>
      </w:r>
      <w:r w:rsidR="006F0484">
        <w:rPr>
          <w:rFonts w:ascii="Bookman Old Style" w:hAnsi="Bookman Old Style"/>
          <w:sz w:val="21"/>
          <w:szCs w:val="21"/>
          <w:lang w:val="en-US"/>
        </w:rPr>
        <w:t>2</w:t>
      </w:r>
    </w:p>
    <w:p w14:paraId="679F621A" w14:textId="77777777" w:rsidR="00804B70" w:rsidRPr="007D4E69" w:rsidRDefault="00804B70" w:rsidP="00C4589C">
      <w:pPr>
        <w:tabs>
          <w:tab w:val="left" w:pos="6521"/>
          <w:tab w:val="left" w:pos="6663"/>
          <w:tab w:val="left" w:pos="8364"/>
        </w:tabs>
        <w:spacing w:after="0"/>
        <w:ind w:left="11907"/>
        <w:jc w:val="both"/>
        <w:rPr>
          <w:rFonts w:ascii="Bookman Old Style" w:hAnsi="Bookman Old Style"/>
          <w:sz w:val="21"/>
          <w:szCs w:val="21"/>
          <w:lang w:val="en-US"/>
        </w:rPr>
      </w:pPr>
    </w:p>
    <w:p w14:paraId="06D882F4" w14:textId="77777777" w:rsidR="00A34DEC" w:rsidRPr="00D126C5" w:rsidRDefault="00A34DEC" w:rsidP="00A34DEC">
      <w:pPr>
        <w:spacing w:after="0" w:line="240" w:lineRule="auto"/>
        <w:jc w:val="center"/>
        <w:rPr>
          <w:rFonts w:ascii="Bookman Old Style" w:hAnsi="Bookman Old Style" w:cs="Arial"/>
          <w:sz w:val="15"/>
          <w:szCs w:val="21"/>
          <w:lang w:val="en-US"/>
        </w:rPr>
      </w:pPr>
    </w:p>
    <w:p w14:paraId="61259441" w14:textId="69B21FED" w:rsidR="00D126C5" w:rsidRDefault="00D126C5" w:rsidP="00D126C5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  <w:lang w:val="en-US"/>
        </w:rPr>
      </w:pPr>
      <w:r>
        <w:rPr>
          <w:rFonts w:ascii="Bookman Old Style" w:hAnsi="Bookman Old Style" w:cs="Arial"/>
          <w:sz w:val="21"/>
          <w:szCs w:val="21"/>
          <w:lang w:val="en-US"/>
        </w:rPr>
        <w:t xml:space="preserve">PENGGUNAAN TEKNOLOGI INFORMASI </w:t>
      </w:r>
      <w:r w:rsidRPr="00821E11">
        <w:rPr>
          <w:rFonts w:ascii="Bookman Old Style" w:hAnsi="Bookman Old Style" w:cs="Arial"/>
          <w:sz w:val="21"/>
          <w:szCs w:val="21"/>
          <w:lang w:val="en-US"/>
        </w:rPr>
        <w:t xml:space="preserve">DALAM </w:t>
      </w:r>
      <w:r>
        <w:rPr>
          <w:rFonts w:ascii="Bookman Old Style" w:hAnsi="Bookman Old Style" w:cs="Arial"/>
          <w:sz w:val="21"/>
          <w:szCs w:val="21"/>
          <w:lang w:val="en-US"/>
        </w:rPr>
        <w:t xml:space="preserve">MENDUKUNG </w:t>
      </w:r>
      <w:r w:rsidRPr="00821E11">
        <w:rPr>
          <w:rFonts w:ascii="Bookman Old Style" w:hAnsi="Bookman Old Style" w:cs="Arial"/>
          <w:sz w:val="21"/>
          <w:szCs w:val="21"/>
          <w:lang w:val="en-US"/>
        </w:rPr>
        <w:t xml:space="preserve">TATALAKSANA </w:t>
      </w:r>
      <w:r w:rsidRPr="00D126C5">
        <w:rPr>
          <w:rFonts w:ascii="Bookman Old Style" w:hAnsi="Bookman Old Style" w:cs="Arial"/>
          <w:i/>
          <w:sz w:val="21"/>
          <w:szCs w:val="21"/>
          <w:lang w:val="en-US"/>
        </w:rPr>
        <w:t>(BUSINESS PROCESS)</w:t>
      </w:r>
    </w:p>
    <w:p w14:paraId="48C7EA4C" w14:textId="68837887" w:rsidR="00D126C5" w:rsidRDefault="00D126C5" w:rsidP="00D126C5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  <w:lang w:val="en-US"/>
        </w:rPr>
      </w:pPr>
      <w:r w:rsidRPr="00821E11">
        <w:rPr>
          <w:rFonts w:ascii="Bookman Old Style" w:hAnsi="Bookman Old Style" w:cs="Arial"/>
          <w:sz w:val="21"/>
          <w:szCs w:val="21"/>
          <w:lang w:val="en-US"/>
        </w:rPr>
        <w:t>PADA PENGADILAN TINGGI AGAMA PADANG</w:t>
      </w:r>
    </w:p>
    <w:p w14:paraId="16B3C144" w14:textId="77777777" w:rsidR="00804B70" w:rsidRDefault="00804B70" w:rsidP="00D126C5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  <w:lang w:val="en-US"/>
        </w:rPr>
      </w:pPr>
    </w:p>
    <w:p w14:paraId="27AE8024" w14:textId="77777777" w:rsidR="00751DF2" w:rsidRPr="00486769" w:rsidRDefault="00751DF2" w:rsidP="0062410D">
      <w:pPr>
        <w:spacing w:after="0" w:line="240" w:lineRule="auto"/>
        <w:jc w:val="center"/>
        <w:rPr>
          <w:rFonts w:ascii="Bookman Old Style" w:hAnsi="Bookman Old Style" w:cs="Arial"/>
          <w:sz w:val="14"/>
          <w:szCs w:val="24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4388"/>
        <w:gridCol w:w="4111"/>
        <w:gridCol w:w="4428"/>
        <w:gridCol w:w="2778"/>
      </w:tblGrid>
      <w:tr w:rsidR="00040A6B" w14:paraId="78BD26CC" w14:textId="77777777" w:rsidTr="00804B70">
        <w:trPr>
          <w:trHeight w:val="715"/>
          <w:tblHeader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9F13961" w14:textId="5AA8E70B" w:rsidR="00040A6B" w:rsidRDefault="00040A6B" w:rsidP="00D126C5">
            <w:pPr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NO</w:t>
            </w:r>
          </w:p>
        </w:tc>
        <w:tc>
          <w:tcPr>
            <w:tcW w:w="4388" w:type="dxa"/>
            <w:tcBorders>
              <w:bottom w:val="single" w:sz="4" w:space="0" w:color="auto"/>
            </w:tcBorders>
            <w:vAlign w:val="center"/>
          </w:tcPr>
          <w:p w14:paraId="5BA87AED" w14:textId="77777777" w:rsidR="00040A6B" w:rsidRDefault="00040A6B" w:rsidP="00D126C5">
            <w:pPr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NAMA APLIKASI</w:t>
            </w:r>
          </w:p>
          <w:p w14:paraId="463317DA" w14:textId="44272B5D" w:rsidR="00040A6B" w:rsidRDefault="00040A6B" w:rsidP="00D126C5">
            <w:pPr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(</w:t>
            </w:r>
            <w:proofErr w:type="gramStart"/>
            <w:r w:rsidRPr="005650B1">
              <w:rPr>
                <w:rFonts w:ascii="Bookman Old Style" w:hAnsi="Bookman Old Style" w:cs="Arial"/>
                <w:i/>
                <w:sz w:val="21"/>
                <w:szCs w:val="21"/>
                <w:lang w:val="en-US"/>
              </w:rPr>
              <w:t>PLATFORM</w:t>
            </w: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)</w:t>
            </w:r>
            <w:proofErr w:type="gramEnd"/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3CD1FAE8" w14:textId="6F5B8165" w:rsidR="00040A6B" w:rsidRDefault="00040A6B" w:rsidP="00D126C5">
            <w:pPr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TATALAKSANA YANG DIDUKUNG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14:paraId="5E936362" w14:textId="10FE48C0" w:rsidR="00040A6B" w:rsidRDefault="005E1159" w:rsidP="00D126C5">
            <w:pPr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PENANGGUNG JAWAB APLIKASI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vAlign w:val="center"/>
          </w:tcPr>
          <w:p w14:paraId="57587CEB" w14:textId="01ED71EE" w:rsidR="00040A6B" w:rsidRDefault="00D126C5" w:rsidP="00D126C5">
            <w:pPr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KETERANGAN</w:t>
            </w:r>
          </w:p>
        </w:tc>
      </w:tr>
      <w:tr w:rsidR="00D126C5" w14:paraId="7FE1C632" w14:textId="77777777" w:rsidTr="00804B70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72CDD8B" w14:textId="46345F5E" w:rsidR="00D126C5" w:rsidRDefault="005650B1" w:rsidP="00486769">
            <w:pPr>
              <w:spacing w:line="216" w:lineRule="auto"/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438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F359689" w14:textId="77777777" w:rsidR="00D126C5" w:rsidRDefault="006F0484" w:rsidP="00486769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Pengawasan</w:t>
            </w:r>
            <w:proofErr w:type="spellEnd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Terintegrasi</w:t>
            </w:r>
            <w:proofErr w:type="spellEnd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(PASTI)</w:t>
            </w:r>
          </w:p>
          <w:p w14:paraId="1F3C01C1" w14:textId="3B929CAF" w:rsidR="006F0484" w:rsidRDefault="006F0484" w:rsidP="00486769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(Website)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C1BFDF0" w14:textId="5E5286D1" w:rsidR="00D126C5" w:rsidRDefault="006F0484" w:rsidP="00486769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Tatalaksana</w:t>
            </w:r>
            <w:proofErr w:type="spellEnd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pembinaan</w:t>
            </w:r>
            <w:proofErr w:type="spellEnd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dan </w:t>
            </w:r>
            <w:proofErr w:type="spellStart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pengawasan</w:t>
            </w:r>
            <w:proofErr w:type="spellEnd"/>
          </w:p>
        </w:tc>
        <w:tc>
          <w:tcPr>
            <w:tcW w:w="442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70C02F5" w14:textId="77777777" w:rsidR="006F0484" w:rsidRDefault="006F0484" w:rsidP="006F0484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207" w:hanging="207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Panitera</w:t>
            </w:r>
            <w:proofErr w:type="spellEnd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Muda </w:t>
            </w:r>
            <w:proofErr w:type="spellStart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Hukum</w:t>
            </w:r>
            <w:proofErr w:type="spellEnd"/>
          </w:p>
          <w:p w14:paraId="38E9BC33" w14:textId="2309B907" w:rsidR="00D126C5" w:rsidRPr="006F0484" w:rsidRDefault="006F0484" w:rsidP="006F0484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207" w:hanging="207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Kepala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Subbagian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Kepegawaian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dan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Teknologi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Informasi</w:t>
            </w:r>
            <w:proofErr w:type="spellEnd"/>
          </w:p>
        </w:tc>
        <w:tc>
          <w:tcPr>
            <w:tcW w:w="277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9E5CC76" w14:textId="2566326A" w:rsidR="00D126C5" w:rsidRPr="00D126C5" w:rsidRDefault="006F0484" w:rsidP="00486769">
            <w:pPr>
              <w:spacing w:line="216" w:lineRule="auto"/>
              <w:jc w:val="center"/>
              <w:rPr>
                <w:rFonts w:ascii="Bookman Old Style" w:hAnsi="Bookman Old Style" w:cs="Arial"/>
                <w:i/>
                <w:sz w:val="21"/>
                <w:szCs w:val="21"/>
                <w:lang w:val="en-US"/>
              </w:rPr>
            </w:pPr>
            <w:r w:rsidRPr="00D126C5">
              <w:rPr>
                <w:rFonts w:ascii="Bookman Old Style" w:hAnsi="Bookman Old Style" w:cs="Arial"/>
                <w:i/>
                <w:sz w:val="21"/>
                <w:szCs w:val="21"/>
                <w:lang w:val="en-US"/>
              </w:rPr>
              <w:t>core process</w:t>
            </w:r>
          </w:p>
        </w:tc>
      </w:tr>
      <w:tr w:rsidR="006F0484" w14:paraId="53FF9864" w14:textId="77777777" w:rsidTr="00804B70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66AA802" w14:textId="623B772F" w:rsidR="006F0484" w:rsidRDefault="005650B1" w:rsidP="006F0484">
            <w:pPr>
              <w:spacing w:line="216" w:lineRule="auto"/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438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4BC1337" w14:textId="60303E01" w:rsidR="00C3460F" w:rsidRDefault="005650B1" w:rsidP="005650B1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Monitoring dan </w:t>
            </w:r>
            <w:proofErr w:type="spellStart"/>
            <w:r w:rsidR="00C3460F">
              <w:rPr>
                <w:rFonts w:ascii="Bookman Old Style" w:hAnsi="Bookman Old Style" w:cs="Arial"/>
                <w:sz w:val="21"/>
                <w:szCs w:val="21"/>
                <w:lang w:val="en-US"/>
              </w:rPr>
              <w:t>Aksesibilitas</w:t>
            </w:r>
            <w:proofErr w:type="spellEnd"/>
            <w:r w:rsidR="00C3460F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C3460F">
              <w:rPr>
                <w:rFonts w:ascii="Bookman Old Style" w:hAnsi="Bookman Old Style" w:cs="Arial"/>
                <w:sz w:val="21"/>
                <w:szCs w:val="21"/>
                <w:lang w:val="en-US"/>
              </w:rPr>
              <w:t>Perkara</w:t>
            </w:r>
            <w:proofErr w:type="spellEnd"/>
            <w:r w:rsidR="00C3460F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br/>
              <w:t>PA s</w:t>
            </w:r>
            <w:r w:rsidR="00C3460F">
              <w:rPr>
                <w:rFonts w:ascii="Bookman Old Style" w:hAnsi="Bookman Old Style" w:cs="Arial"/>
                <w:sz w:val="21"/>
                <w:szCs w:val="21"/>
                <w:lang w:val="en-US"/>
              </w:rPr>
              <w:t>e S</w:t>
            </w: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u</w:t>
            </w:r>
            <w:r w:rsidR="00C3460F">
              <w:rPr>
                <w:rFonts w:ascii="Bookman Old Style" w:hAnsi="Bookman Old Style" w:cs="Arial"/>
                <w:sz w:val="21"/>
                <w:szCs w:val="21"/>
                <w:lang w:val="en-US"/>
              </w:rPr>
              <w:t>m</w:t>
            </w: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a</w:t>
            </w:r>
            <w:r w:rsidR="00C3460F">
              <w:rPr>
                <w:rFonts w:ascii="Bookman Old Style" w:hAnsi="Bookman Old Style" w:cs="Arial"/>
                <w:sz w:val="21"/>
                <w:szCs w:val="21"/>
                <w:lang w:val="en-US"/>
              </w:rPr>
              <w:t>tera Barat</w:t>
            </w: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r w:rsidR="00C3460F">
              <w:rPr>
                <w:rFonts w:ascii="Bookman Old Style" w:hAnsi="Bookman Old Style" w:cs="Arial"/>
                <w:sz w:val="21"/>
                <w:szCs w:val="21"/>
                <w:lang w:val="en-US"/>
              </w:rPr>
              <w:t>(Website)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6F65190" w14:textId="77777777" w:rsidR="005650B1" w:rsidRDefault="005650B1" w:rsidP="005650B1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Tatalaksana</w:t>
            </w:r>
            <w:proofErr w:type="spellEnd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p</w:t>
            </w: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angkalan</w:t>
            </w:r>
            <w:proofErr w:type="spellEnd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data </w:t>
            </w:r>
            <w:proofErr w:type="spellStart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perkara</w:t>
            </w:r>
            <w:proofErr w:type="spellEnd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perkara</w:t>
            </w:r>
            <w:proofErr w:type="spellEnd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,</w:t>
            </w:r>
          </w:p>
          <w:p w14:paraId="1E3A118E" w14:textId="32A3C2A7" w:rsidR="005650B1" w:rsidRDefault="005650B1" w:rsidP="005650B1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Tatalaksana</w:t>
            </w:r>
            <w:proofErr w:type="spellEnd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validasi</w:t>
            </w:r>
            <w:proofErr w:type="spellEnd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dan </w:t>
            </w:r>
            <w:proofErr w:type="spellStart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pencarian</w:t>
            </w:r>
            <w:proofErr w:type="spellEnd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data </w:t>
            </w:r>
            <w:proofErr w:type="spellStart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Akta</w:t>
            </w:r>
            <w:proofErr w:type="spellEnd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Cerai</w:t>
            </w:r>
            <w:proofErr w:type="spellEnd"/>
          </w:p>
        </w:tc>
        <w:tc>
          <w:tcPr>
            <w:tcW w:w="442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2F52E31" w14:textId="77777777" w:rsidR="005650B1" w:rsidRDefault="005650B1" w:rsidP="005650B1">
            <w:pPr>
              <w:pStyle w:val="ListParagraph"/>
              <w:numPr>
                <w:ilvl w:val="0"/>
                <w:numId w:val="16"/>
              </w:numPr>
              <w:spacing w:after="160" w:line="216" w:lineRule="auto"/>
              <w:ind w:left="207" w:hanging="207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Panitera</w:t>
            </w:r>
            <w:proofErr w:type="spellEnd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Muda </w:t>
            </w:r>
            <w:proofErr w:type="spellStart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Hukum</w:t>
            </w:r>
            <w:proofErr w:type="spellEnd"/>
          </w:p>
          <w:p w14:paraId="34C02FA1" w14:textId="72F9E730" w:rsidR="006F0484" w:rsidRDefault="005650B1" w:rsidP="005650B1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207" w:hanging="207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Kepala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Subbagian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Kepegawaian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dan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Teknologi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Informasi</w:t>
            </w:r>
            <w:proofErr w:type="spellEnd"/>
          </w:p>
        </w:tc>
        <w:tc>
          <w:tcPr>
            <w:tcW w:w="277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BF0126C" w14:textId="28C86C08" w:rsidR="006F0484" w:rsidRPr="00D126C5" w:rsidRDefault="006F0484" w:rsidP="006F0484">
            <w:pPr>
              <w:spacing w:line="216" w:lineRule="auto"/>
              <w:jc w:val="center"/>
              <w:rPr>
                <w:rFonts w:ascii="Bookman Old Style" w:hAnsi="Bookman Old Style" w:cs="Arial"/>
                <w:i/>
                <w:sz w:val="21"/>
                <w:szCs w:val="21"/>
                <w:lang w:val="en-US"/>
              </w:rPr>
            </w:pPr>
            <w:r w:rsidRPr="00D126C5">
              <w:rPr>
                <w:rFonts w:ascii="Bookman Old Style" w:hAnsi="Bookman Old Style" w:cs="Arial"/>
                <w:i/>
                <w:sz w:val="21"/>
                <w:szCs w:val="21"/>
                <w:lang w:val="en-US"/>
              </w:rPr>
              <w:t>core process</w:t>
            </w:r>
          </w:p>
        </w:tc>
      </w:tr>
      <w:tr w:rsidR="00804B70" w14:paraId="5A35568C" w14:textId="77777777" w:rsidTr="00804B70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9D5DC35" w14:textId="3158B0C5" w:rsidR="00804B70" w:rsidRDefault="00804B70" w:rsidP="00804B70">
            <w:pPr>
              <w:spacing w:line="216" w:lineRule="auto"/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438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C6D86FD" w14:textId="31E5312E" w:rsidR="00804B70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SISUTAN (Website)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0E0786B" w14:textId="409C6D6E" w:rsidR="00804B70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Tatalaksana</w:t>
            </w:r>
            <w:proofErr w:type="spellEnd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surat</w:t>
            </w:r>
            <w:proofErr w:type="spellEnd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masuk</w:t>
            </w:r>
            <w:proofErr w:type="spellEnd"/>
          </w:p>
        </w:tc>
        <w:tc>
          <w:tcPr>
            <w:tcW w:w="442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E7878E9" w14:textId="4C1EE5E2" w:rsidR="00804B70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Kepala</w:t>
            </w:r>
            <w:proofErr w:type="spellEnd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Subagian</w:t>
            </w:r>
            <w:proofErr w:type="spellEnd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Tata Usaha dan </w:t>
            </w:r>
            <w:proofErr w:type="spellStart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Rumah</w:t>
            </w:r>
            <w:proofErr w:type="spellEnd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Tangga</w:t>
            </w:r>
            <w:proofErr w:type="spellEnd"/>
          </w:p>
        </w:tc>
        <w:tc>
          <w:tcPr>
            <w:tcW w:w="277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EC36CE4" w14:textId="5865EF88" w:rsidR="00804B70" w:rsidRPr="00D126C5" w:rsidRDefault="00804B70" w:rsidP="00804B70">
            <w:pPr>
              <w:spacing w:line="216" w:lineRule="auto"/>
              <w:jc w:val="center"/>
              <w:rPr>
                <w:rFonts w:ascii="Bookman Old Style" w:hAnsi="Bookman Old Style" w:cs="Arial"/>
                <w:i/>
                <w:sz w:val="21"/>
                <w:szCs w:val="21"/>
                <w:lang w:val="en-US"/>
              </w:rPr>
            </w:pPr>
            <w:r w:rsidRPr="00D126C5">
              <w:rPr>
                <w:rFonts w:ascii="Bookman Old Style" w:hAnsi="Bookman Old Style" w:cs="Arial"/>
                <w:i/>
                <w:sz w:val="21"/>
                <w:szCs w:val="21"/>
                <w:lang w:val="en-US"/>
              </w:rPr>
              <w:t>supporting process</w:t>
            </w:r>
          </w:p>
        </w:tc>
      </w:tr>
      <w:tr w:rsidR="00804B70" w14:paraId="6B3AFA24" w14:textId="77777777" w:rsidTr="00804B70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DD89982" w14:textId="32823974" w:rsidR="00804B70" w:rsidRPr="00D06043" w:rsidRDefault="00804B70" w:rsidP="00804B70">
            <w:pPr>
              <w:spacing w:line="216" w:lineRule="auto"/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4</w:t>
            </w:r>
          </w:p>
        </w:tc>
        <w:tc>
          <w:tcPr>
            <w:tcW w:w="438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985E4E6" w14:textId="7D8F70E5" w:rsidR="00804B70" w:rsidRPr="00D06043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SURAT_K (Website)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C7C56C3" w14:textId="7AE97689" w:rsidR="00804B70" w:rsidRPr="00D06043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Tatalaksana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surat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keluar</w:t>
            </w:r>
            <w:proofErr w:type="spellEnd"/>
          </w:p>
        </w:tc>
        <w:tc>
          <w:tcPr>
            <w:tcW w:w="442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91977F0" w14:textId="730DB0D3" w:rsidR="00804B70" w:rsidRPr="00D06043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Kepala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Subagian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Tata Usaha dan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Rumah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Tangga</w:t>
            </w:r>
            <w:proofErr w:type="spellEnd"/>
          </w:p>
        </w:tc>
        <w:tc>
          <w:tcPr>
            <w:tcW w:w="277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11B3130" w14:textId="2896345C" w:rsidR="00804B70" w:rsidRPr="00D06043" w:rsidRDefault="00804B70" w:rsidP="00804B70">
            <w:pPr>
              <w:spacing w:line="216" w:lineRule="auto"/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 w:rsidRPr="00D06043">
              <w:rPr>
                <w:rFonts w:ascii="Bookman Old Style" w:hAnsi="Bookman Old Style" w:cs="Arial"/>
                <w:i/>
                <w:sz w:val="21"/>
                <w:szCs w:val="21"/>
                <w:lang w:val="en-US"/>
              </w:rPr>
              <w:t>supporting process</w:t>
            </w:r>
          </w:p>
        </w:tc>
      </w:tr>
      <w:tr w:rsidR="00804B70" w14:paraId="58AF2579" w14:textId="77777777" w:rsidTr="00804B70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09B3302" w14:textId="48E2E058" w:rsidR="00804B70" w:rsidRPr="00847D8A" w:rsidRDefault="00804B70" w:rsidP="00804B70">
            <w:pPr>
              <w:spacing w:line="216" w:lineRule="auto"/>
              <w:jc w:val="center"/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</w:pPr>
            <w:r w:rsidRPr="00847D8A"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  <w:t>5</w:t>
            </w:r>
          </w:p>
        </w:tc>
        <w:tc>
          <w:tcPr>
            <w:tcW w:w="438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D00BE32" w14:textId="092BF946" w:rsidR="00804B70" w:rsidRPr="00847D8A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</w:pPr>
            <w:r w:rsidRPr="00847D8A"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  <w:t>E-</w:t>
            </w:r>
            <w:proofErr w:type="spellStart"/>
            <w:r w:rsidRPr="00847D8A"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  <w:t>Maint</w:t>
            </w:r>
            <w:proofErr w:type="spellEnd"/>
            <w:r w:rsidRPr="00847D8A"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  <w:t xml:space="preserve"> (Android)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0BFB472" w14:textId="72D8B3FC" w:rsidR="00804B70" w:rsidRPr="00847D8A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</w:pPr>
            <w:proofErr w:type="spellStart"/>
            <w:r w:rsidRPr="00847D8A"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  <w:t>Tatalaksana</w:t>
            </w:r>
            <w:proofErr w:type="spellEnd"/>
            <w:r w:rsidRPr="00847D8A"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  <w:t xml:space="preserve"> </w:t>
            </w:r>
            <w:proofErr w:type="spellStart"/>
            <w:r w:rsidRPr="00847D8A"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  <w:t>pemeliharaa</w:t>
            </w:r>
            <w:proofErr w:type="spellEnd"/>
            <w:r w:rsidRPr="00847D8A"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  <w:t xml:space="preserve"> </w:t>
            </w:r>
            <w:proofErr w:type="spellStart"/>
            <w:r w:rsidRPr="00847D8A"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  <w:t>aset</w:t>
            </w:r>
            <w:proofErr w:type="spellEnd"/>
            <w:r w:rsidRPr="00847D8A"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  <w:t xml:space="preserve"> dan </w:t>
            </w:r>
            <w:proofErr w:type="spellStart"/>
            <w:r w:rsidRPr="00847D8A"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  <w:t>inventaris</w:t>
            </w:r>
            <w:proofErr w:type="spellEnd"/>
          </w:p>
        </w:tc>
        <w:tc>
          <w:tcPr>
            <w:tcW w:w="442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57A7473" w14:textId="688C9A3C" w:rsidR="00804B70" w:rsidRPr="00847D8A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</w:pPr>
            <w:proofErr w:type="spellStart"/>
            <w:r w:rsidRPr="00847D8A"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  <w:t>Kepala</w:t>
            </w:r>
            <w:proofErr w:type="spellEnd"/>
            <w:r w:rsidRPr="00847D8A"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  <w:t xml:space="preserve"> </w:t>
            </w:r>
            <w:proofErr w:type="spellStart"/>
            <w:r w:rsidRPr="00847D8A"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  <w:t>Bagian</w:t>
            </w:r>
            <w:proofErr w:type="spellEnd"/>
            <w:r w:rsidRPr="00847D8A"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  <w:t xml:space="preserve"> </w:t>
            </w:r>
            <w:proofErr w:type="spellStart"/>
            <w:r w:rsidRPr="00847D8A"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  <w:t>Umum</w:t>
            </w:r>
            <w:proofErr w:type="spellEnd"/>
            <w:r w:rsidRPr="00847D8A"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  <w:t xml:space="preserve"> dan </w:t>
            </w:r>
            <w:proofErr w:type="spellStart"/>
            <w:r w:rsidRPr="00847D8A"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  <w:t>Keuangan</w:t>
            </w:r>
            <w:proofErr w:type="spellEnd"/>
          </w:p>
        </w:tc>
        <w:tc>
          <w:tcPr>
            <w:tcW w:w="277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5D21CFF" w14:textId="25636805" w:rsidR="00804B70" w:rsidRPr="00D06043" w:rsidRDefault="00804B70" w:rsidP="00804B70">
            <w:pPr>
              <w:spacing w:line="216" w:lineRule="auto"/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 w:rsidRPr="00847D8A">
              <w:rPr>
                <w:rFonts w:ascii="Bookman Old Style" w:hAnsi="Bookman Old Style" w:cs="Arial"/>
                <w:i/>
                <w:sz w:val="21"/>
                <w:szCs w:val="21"/>
                <w:highlight w:val="yellow"/>
                <w:lang w:val="en-US"/>
              </w:rPr>
              <w:t>supporting process</w:t>
            </w:r>
          </w:p>
        </w:tc>
      </w:tr>
      <w:tr w:rsidR="00804B70" w14:paraId="772D6A05" w14:textId="77777777" w:rsidTr="00804B70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3D6DB2" w14:textId="42C57B91" w:rsidR="00804B70" w:rsidRPr="00847D8A" w:rsidRDefault="00804B70" w:rsidP="00804B70">
            <w:pPr>
              <w:spacing w:line="216" w:lineRule="auto"/>
              <w:jc w:val="center"/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</w:pPr>
            <w:r w:rsidRPr="00847D8A"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  <w:t>6</w:t>
            </w:r>
          </w:p>
        </w:tc>
        <w:tc>
          <w:tcPr>
            <w:tcW w:w="438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9A61E3B" w14:textId="56902D01" w:rsidR="00804B70" w:rsidRPr="00847D8A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</w:pPr>
            <w:r w:rsidRPr="00847D8A"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  <w:t>MONASE (Website)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177E04" w14:textId="1BD4E9C4" w:rsidR="00804B70" w:rsidRPr="00847D8A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</w:pPr>
            <w:proofErr w:type="spellStart"/>
            <w:r w:rsidRPr="00847D8A"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  <w:t>Tatalaksana</w:t>
            </w:r>
            <w:proofErr w:type="spellEnd"/>
            <w:r w:rsidRPr="00847D8A"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  <w:t xml:space="preserve"> </w:t>
            </w:r>
            <w:proofErr w:type="spellStart"/>
            <w:r w:rsidRPr="00847D8A"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  <w:t>pengajuan</w:t>
            </w:r>
            <w:proofErr w:type="spellEnd"/>
            <w:r w:rsidRPr="00847D8A"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  <w:t xml:space="preserve"> </w:t>
            </w:r>
            <w:proofErr w:type="spellStart"/>
            <w:r w:rsidRPr="00847D8A"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  <w:t>pemeliharaan</w:t>
            </w:r>
            <w:proofErr w:type="spellEnd"/>
            <w:r w:rsidRPr="00847D8A"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  <w:t xml:space="preserve"> </w:t>
            </w:r>
            <w:proofErr w:type="spellStart"/>
            <w:r w:rsidRPr="00847D8A"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  <w:t>aset</w:t>
            </w:r>
            <w:proofErr w:type="spellEnd"/>
          </w:p>
        </w:tc>
        <w:tc>
          <w:tcPr>
            <w:tcW w:w="442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A4A4DAC" w14:textId="6F458317" w:rsidR="00804B70" w:rsidRPr="00847D8A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</w:pPr>
            <w:proofErr w:type="spellStart"/>
            <w:r w:rsidRPr="00847D8A"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  <w:t>Kepala</w:t>
            </w:r>
            <w:proofErr w:type="spellEnd"/>
            <w:r w:rsidRPr="00847D8A"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  <w:t xml:space="preserve"> </w:t>
            </w:r>
            <w:proofErr w:type="spellStart"/>
            <w:r w:rsidRPr="00847D8A"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  <w:t>Subagian</w:t>
            </w:r>
            <w:proofErr w:type="spellEnd"/>
            <w:r w:rsidRPr="00847D8A"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  <w:t xml:space="preserve"> Tata Usaha dan </w:t>
            </w:r>
            <w:proofErr w:type="spellStart"/>
            <w:r w:rsidRPr="00847D8A"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  <w:t>Rumah</w:t>
            </w:r>
            <w:proofErr w:type="spellEnd"/>
            <w:r w:rsidRPr="00847D8A"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  <w:t xml:space="preserve"> </w:t>
            </w:r>
            <w:proofErr w:type="spellStart"/>
            <w:r w:rsidRPr="00847D8A"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  <w:t>Tangga</w:t>
            </w:r>
            <w:proofErr w:type="spellEnd"/>
          </w:p>
        </w:tc>
        <w:tc>
          <w:tcPr>
            <w:tcW w:w="277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92A0BE" w14:textId="719A3CF0" w:rsidR="00804B70" w:rsidRPr="00D06043" w:rsidRDefault="00804B70" w:rsidP="00804B70">
            <w:pPr>
              <w:spacing w:line="216" w:lineRule="auto"/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 w:rsidRPr="00847D8A">
              <w:rPr>
                <w:rFonts w:ascii="Bookman Old Style" w:hAnsi="Bookman Old Style" w:cs="Arial"/>
                <w:i/>
                <w:sz w:val="21"/>
                <w:szCs w:val="21"/>
                <w:highlight w:val="yellow"/>
                <w:lang w:val="en-US"/>
              </w:rPr>
              <w:t>supporting process</w:t>
            </w:r>
          </w:p>
        </w:tc>
      </w:tr>
      <w:tr w:rsidR="00804B70" w14:paraId="6163179B" w14:textId="77777777" w:rsidTr="00804B70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492938" w14:textId="2D223D39" w:rsidR="00804B70" w:rsidRPr="00D06043" w:rsidRDefault="00804B70" w:rsidP="00804B70">
            <w:pPr>
              <w:spacing w:line="216" w:lineRule="auto"/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7</w:t>
            </w:r>
          </w:p>
        </w:tc>
        <w:tc>
          <w:tcPr>
            <w:tcW w:w="438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5BF164C" w14:textId="7B828D11" w:rsidR="00804B70" w:rsidRPr="00D06043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E-</w:t>
            </w:r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SILAT (Website)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9A2BA95" w14:textId="219A5D62" w:rsidR="00804B70" w:rsidRPr="00D06043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Tatalaksana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cuti</w:t>
            </w:r>
            <w:proofErr w:type="spellEnd"/>
          </w:p>
        </w:tc>
        <w:tc>
          <w:tcPr>
            <w:tcW w:w="442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2DCC0A4" w14:textId="40ED3458" w:rsidR="00804B70" w:rsidRPr="00D06043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Kepala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Subbagian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Kepegawaian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dan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Teknologi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Informasi</w:t>
            </w:r>
            <w:proofErr w:type="spellEnd"/>
          </w:p>
        </w:tc>
        <w:tc>
          <w:tcPr>
            <w:tcW w:w="277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9D73D9A" w14:textId="4520BB13" w:rsidR="00804B70" w:rsidRPr="00D06043" w:rsidRDefault="00804B70" w:rsidP="00804B70">
            <w:pPr>
              <w:spacing w:line="216" w:lineRule="auto"/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 w:rsidRPr="00D06043">
              <w:rPr>
                <w:rFonts w:ascii="Bookman Old Style" w:hAnsi="Bookman Old Style" w:cs="Arial"/>
                <w:i/>
                <w:sz w:val="21"/>
                <w:szCs w:val="21"/>
                <w:lang w:val="en-US"/>
              </w:rPr>
              <w:t>supporting process</w:t>
            </w:r>
          </w:p>
        </w:tc>
      </w:tr>
      <w:tr w:rsidR="00804B70" w14:paraId="08904740" w14:textId="77777777" w:rsidTr="00804B70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2EE13A7" w14:textId="15937B7E" w:rsidR="00804B70" w:rsidRPr="00D06043" w:rsidRDefault="00804B70" w:rsidP="00804B70">
            <w:pPr>
              <w:spacing w:line="216" w:lineRule="auto"/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8</w:t>
            </w:r>
          </w:p>
        </w:tc>
        <w:tc>
          <w:tcPr>
            <w:tcW w:w="438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74A929" w14:textId="4BC43BC3" w:rsidR="00804B70" w:rsidRPr="00D06043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E-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Persediaan</w:t>
            </w:r>
            <w:proofErr w:type="spellEnd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(Website)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968A63A" w14:textId="1CEB97DE" w:rsidR="00804B70" w:rsidRPr="00D06043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Tatalaksana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barang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persediaan</w:t>
            </w:r>
            <w:proofErr w:type="spellEnd"/>
          </w:p>
        </w:tc>
        <w:tc>
          <w:tcPr>
            <w:tcW w:w="442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EBDCF04" w14:textId="42F0013C" w:rsidR="00804B70" w:rsidRPr="00D06043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Kepala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Subagian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Tata Usaha dan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Rumah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Tangga</w:t>
            </w:r>
            <w:proofErr w:type="spellEnd"/>
          </w:p>
        </w:tc>
        <w:tc>
          <w:tcPr>
            <w:tcW w:w="277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BBC563" w14:textId="13B5935C" w:rsidR="00804B70" w:rsidRPr="00D06043" w:rsidRDefault="00804B70" w:rsidP="00804B70">
            <w:pPr>
              <w:spacing w:line="216" w:lineRule="auto"/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 w:rsidRPr="00D06043">
              <w:rPr>
                <w:rFonts w:ascii="Bookman Old Style" w:hAnsi="Bookman Old Style" w:cs="Arial"/>
                <w:i/>
                <w:sz w:val="21"/>
                <w:szCs w:val="21"/>
                <w:lang w:val="en-US"/>
              </w:rPr>
              <w:t>supporting process</w:t>
            </w:r>
          </w:p>
        </w:tc>
      </w:tr>
      <w:tr w:rsidR="00804B70" w14:paraId="3A45810D" w14:textId="77777777" w:rsidTr="00804B70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18D8D45" w14:textId="55F544B3" w:rsidR="00804B70" w:rsidRPr="00D06043" w:rsidRDefault="00804B70" w:rsidP="00804B70">
            <w:pPr>
              <w:spacing w:line="216" w:lineRule="auto"/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9</w:t>
            </w:r>
          </w:p>
        </w:tc>
        <w:tc>
          <w:tcPr>
            <w:tcW w:w="438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57DCE95" w14:textId="462D0711" w:rsidR="00804B70" w:rsidRPr="00D06043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LIMO (Laci </w:t>
            </w:r>
            <w:proofErr w:type="spellStart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Penyimpanan</w:t>
            </w:r>
            <w:proofErr w:type="spellEnd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Online)</w:t>
            </w:r>
          </w:p>
          <w:p w14:paraId="1E71627D" w14:textId="7BE25283" w:rsidR="00804B70" w:rsidRPr="00D06043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(Website, Desktop, Android dan IOS)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EEE08DA" w14:textId="7702FE53" w:rsidR="00804B70" w:rsidRPr="00D06043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Media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penyimpanan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daring dan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kolaborasi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kerja</w:t>
            </w:r>
            <w:proofErr w:type="spellEnd"/>
          </w:p>
        </w:tc>
        <w:tc>
          <w:tcPr>
            <w:tcW w:w="442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CD6890E" w14:textId="4620B6E0" w:rsidR="00804B70" w:rsidRPr="00D06043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Kepala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Subbagian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Kepegawaian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dan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Teknologi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Informasi</w:t>
            </w:r>
            <w:proofErr w:type="spellEnd"/>
          </w:p>
        </w:tc>
        <w:tc>
          <w:tcPr>
            <w:tcW w:w="277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54D392" w14:textId="37E2E087" w:rsidR="00804B70" w:rsidRPr="00D06043" w:rsidRDefault="00804B70" w:rsidP="00804B70">
            <w:pPr>
              <w:spacing w:line="216" w:lineRule="auto"/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 w:rsidRPr="00D06043">
              <w:rPr>
                <w:rFonts w:ascii="Bookman Old Style" w:hAnsi="Bookman Old Style" w:cs="Arial"/>
                <w:i/>
                <w:sz w:val="21"/>
                <w:szCs w:val="21"/>
                <w:lang w:val="en-US"/>
              </w:rPr>
              <w:t>supporting process</w:t>
            </w:r>
          </w:p>
        </w:tc>
      </w:tr>
      <w:tr w:rsidR="00804B70" w14:paraId="086DD708" w14:textId="77777777" w:rsidTr="00804B70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16C9C4A" w14:textId="3D595C25" w:rsidR="00804B70" w:rsidRPr="00D06043" w:rsidRDefault="00804B70" w:rsidP="00804B70">
            <w:pPr>
              <w:spacing w:line="216" w:lineRule="auto"/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10</w:t>
            </w:r>
          </w:p>
        </w:tc>
        <w:tc>
          <w:tcPr>
            <w:tcW w:w="438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EB498F9" w14:textId="1B520FA7" w:rsidR="00804B70" w:rsidRPr="00D06043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SIUPIK</w:t>
            </w: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(Website)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A9E8099" w14:textId="26C57A7B" w:rsidR="00804B70" w:rsidRPr="00D06043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Tatalaksana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layanan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administrasi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kepegawaian</w:t>
            </w:r>
            <w:proofErr w:type="spellEnd"/>
          </w:p>
        </w:tc>
        <w:tc>
          <w:tcPr>
            <w:tcW w:w="442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B82912" w14:textId="70149965" w:rsidR="00804B70" w:rsidRPr="00D06043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Kepala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Subbagian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Kepegawaian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dan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Teknologi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Informasi</w:t>
            </w:r>
            <w:proofErr w:type="spellEnd"/>
          </w:p>
        </w:tc>
        <w:tc>
          <w:tcPr>
            <w:tcW w:w="277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D0CA049" w14:textId="15CC660D" w:rsidR="00804B70" w:rsidRPr="00D06043" w:rsidRDefault="00804B70" w:rsidP="00804B70">
            <w:pPr>
              <w:spacing w:line="216" w:lineRule="auto"/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 w:rsidRPr="00D06043">
              <w:rPr>
                <w:rFonts w:ascii="Bookman Old Style" w:hAnsi="Bookman Old Style" w:cs="Arial"/>
                <w:i/>
                <w:sz w:val="21"/>
                <w:szCs w:val="21"/>
                <w:lang w:val="en-US"/>
              </w:rPr>
              <w:t>supporting process</w:t>
            </w:r>
          </w:p>
        </w:tc>
      </w:tr>
      <w:tr w:rsidR="00804B70" w14:paraId="4DA58BC6" w14:textId="77777777" w:rsidTr="00847D8A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6C1279E" w14:textId="2830DE78" w:rsidR="00804B70" w:rsidRPr="00847D8A" w:rsidRDefault="00804B70" w:rsidP="00804B70">
            <w:pPr>
              <w:spacing w:line="216" w:lineRule="auto"/>
              <w:jc w:val="center"/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</w:pPr>
            <w:r w:rsidRPr="00847D8A"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  <w:t>11</w:t>
            </w:r>
          </w:p>
        </w:tc>
        <w:tc>
          <w:tcPr>
            <w:tcW w:w="4388" w:type="dxa"/>
            <w:tcBorders>
              <w:top w:val="dotted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B198D14" w14:textId="49FAE097" w:rsidR="00804B70" w:rsidRPr="00847D8A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</w:pPr>
            <w:r w:rsidRPr="00847D8A"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  <w:t>E-TERASI (Website)</w:t>
            </w:r>
          </w:p>
        </w:tc>
        <w:tc>
          <w:tcPr>
            <w:tcW w:w="4111" w:type="dxa"/>
            <w:tcBorders>
              <w:top w:val="dotted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9AE5E01" w14:textId="2A925EC0" w:rsidR="00804B70" w:rsidRPr="00847D8A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</w:pPr>
            <w:proofErr w:type="spellStart"/>
            <w:r w:rsidRPr="00847D8A"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  <w:t>Tatalaksana</w:t>
            </w:r>
            <w:proofErr w:type="spellEnd"/>
            <w:r w:rsidRPr="00847D8A"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  <w:t xml:space="preserve"> daftar </w:t>
            </w:r>
            <w:proofErr w:type="spellStart"/>
            <w:r w:rsidRPr="00847D8A"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  <w:t>hadir</w:t>
            </w:r>
            <w:proofErr w:type="spellEnd"/>
            <w:r w:rsidRPr="00847D8A"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  <w:t xml:space="preserve"> dan daftar </w:t>
            </w:r>
            <w:proofErr w:type="spellStart"/>
            <w:r w:rsidRPr="00847D8A"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  <w:t>pulang</w:t>
            </w:r>
            <w:proofErr w:type="spellEnd"/>
          </w:p>
        </w:tc>
        <w:tc>
          <w:tcPr>
            <w:tcW w:w="4428" w:type="dxa"/>
            <w:tcBorders>
              <w:top w:val="dotted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158FA4C" w14:textId="614DB8B7" w:rsidR="00804B70" w:rsidRPr="00847D8A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</w:pPr>
            <w:proofErr w:type="spellStart"/>
            <w:r w:rsidRPr="00847D8A"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  <w:t>Kepala</w:t>
            </w:r>
            <w:proofErr w:type="spellEnd"/>
            <w:r w:rsidRPr="00847D8A"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  <w:t xml:space="preserve"> </w:t>
            </w:r>
            <w:proofErr w:type="spellStart"/>
            <w:r w:rsidRPr="00847D8A"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  <w:t>Subbagian</w:t>
            </w:r>
            <w:proofErr w:type="spellEnd"/>
            <w:r w:rsidRPr="00847D8A"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  <w:t xml:space="preserve"> </w:t>
            </w:r>
            <w:proofErr w:type="spellStart"/>
            <w:r w:rsidRPr="00847D8A"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  <w:t>Kepegawaian</w:t>
            </w:r>
            <w:proofErr w:type="spellEnd"/>
            <w:r w:rsidRPr="00847D8A"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  <w:t xml:space="preserve"> dan </w:t>
            </w:r>
            <w:proofErr w:type="spellStart"/>
            <w:r w:rsidRPr="00847D8A"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  <w:t>Teknologi</w:t>
            </w:r>
            <w:proofErr w:type="spellEnd"/>
            <w:r w:rsidRPr="00847D8A"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  <w:t xml:space="preserve"> </w:t>
            </w:r>
            <w:proofErr w:type="spellStart"/>
            <w:r w:rsidRPr="00847D8A"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  <w:t>Informasi</w:t>
            </w:r>
            <w:proofErr w:type="spellEnd"/>
          </w:p>
        </w:tc>
        <w:tc>
          <w:tcPr>
            <w:tcW w:w="2778" w:type="dxa"/>
            <w:tcBorders>
              <w:top w:val="dotted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D86F659" w14:textId="5D73AD61" w:rsidR="00804B70" w:rsidRPr="00D06043" w:rsidRDefault="00804B70" w:rsidP="00804B70">
            <w:pPr>
              <w:spacing w:line="216" w:lineRule="auto"/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 w:rsidRPr="00847D8A">
              <w:rPr>
                <w:rFonts w:ascii="Bookman Old Style" w:hAnsi="Bookman Old Style" w:cs="Arial"/>
                <w:i/>
                <w:sz w:val="21"/>
                <w:szCs w:val="21"/>
                <w:highlight w:val="yellow"/>
                <w:lang w:val="en-US"/>
              </w:rPr>
              <w:t>supporting process</w:t>
            </w:r>
          </w:p>
        </w:tc>
      </w:tr>
      <w:tr w:rsidR="00804B70" w14:paraId="25B5E514" w14:textId="77777777" w:rsidTr="00847D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42E4B35" w14:textId="77777777" w:rsidR="00804B70" w:rsidRPr="00D06043" w:rsidRDefault="00804B70" w:rsidP="00804B70">
            <w:pPr>
              <w:spacing w:line="216" w:lineRule="auto"/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F07DC63" w14:textId="77777777" w:rsidR="00804B70" w:rsidRPr="00D06043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B9E9B47" w14:textId="77777777" w:rsidR="00804B70" w:rsidRPr="00D06043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EB7E06B" w14:textId="77777777" w:rsidR="00804B70" w:rsidRPr="00D06043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F291275" w14:textId="77777777" w:rsidR="00804B70" w:rsidRPr="00D06043" w:rsidRDefault="00804B70" w:rsidP="00804B70">
            <w:pPr>
              <w:spacing w:line="216" w:lineRule="auto"/>
              <w:jc w:val="center"/>
              <w:rPr>
                <w:rFonts w:ascii="Bookman Old Style" w:hAnsi="Bookman Old Style" w:cs="Arial"/>
                <w:i/>
                <w:sz w:val="21"/>
                <w:szCs w:val="21"/>
                <w:lang w:val="en-US"/>
              </w:rPr>
            </w:pPr>
          </w:p>
        </w:tc>
      </w:tr>
      <w:tr w:rsidR="00804B70" w14:paraId="7C2FB43A" w14:textId="77777777" w:rsidTr="00847D8A">
        <w:trPr>
          <w:jc w:val="center"/>
        </w:trPr>
        <w:tc>
          <w:tcPr>
            <w:tcW w:w="540" w:type="dxa"/>
            <w:tcBorders>
              <w:top w:val="nil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77490B0" w14:textId="75D37210" w:rsidR="00804B70" w:rsidRPr="00D06043" w:rsidRDefault="00804B70" w:rsidP="00804B70">
            <w:pPr>
              <w:spacing w:line="216" w:lineRule="auto"/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lastRenderedPageBreak/>
              <w:t>12</w:t>
            </w:r>
          </w:p>
        </w:tc>
        <w:tc>
          <w:tcPr>
            <w:tcW w:w="4388" w:type="dxa"/>
            <w:tcBorders>
              <w:top w:val="nil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DDF75EB" w14:textId="26B7A4E7" w:rsidR="00804B70" w:rsidRPr="00D06043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Buku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Tamu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Elektronik</w:t>
            </w:r>
            <w:proofErr w:type="spellEnd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(Website)</w:t>
            </w:r>
          </w:p>
        </w:tc>
        <w:tc>
          <w:tcPr>
            <w:tcW w:w="4111" w:type="dxa"/>
            <w:tcBorders>
              <w:top w:val="nil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AA5082C" w14:textId="63E5B81F" w:rsidR="00804B70" w:rsidRPr="00D06043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Tatalaksana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penerimaan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tamu</w:t>
            </w:r>
            <w:proofErr w:type="spellEnd"/>
          </w:p>
        </w:tc>
        <w:tc>
          <w:tcPr>
            <w:tcW w:w="4428" w:type="dxa"/>
            <w:tcBorders>
              <w:top w:val="nil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8373EA1" w14:textId="0C6C34DD" w:rsidR="00804B70" w:rsidRPr="00D06043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Kepala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Subagian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Tata Usaha dan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Rumah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Tangga</w:t>
            </w:r>
            <w:proofErr w:type="spellEnd"/>
          </w:p>
        </w:tc>
        <w:tc>
          <w:tcPr>
            <w:tcW w:w="2778" w:type="dxa"/>
            <w:tcBorders>
              <w:top w:val="nil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A6A5446" w14:textId="39CF45F8" w:rsidR="00804B70" w:rsidRPr="00D06043" w:rsidRDefault="00804B70" w:rsidP="00804B70">
            <w:pPr>
              <w:spacing w:line="216" w:lineRule="auto"/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 w:rsidRPr="00D06043">
              <w:rPr>
                <w:rFonts w:ascii="Bookman Old Style" w:hAnsi="Bookman Old Style" w:cs="Arial"/>
                <w:i/>
                <w:sz w:val="21"/>
                <w:szCs w:val="21"/>
                <w:lang w:val="en-US"/>
              </w:rPr>
              <w:t>supporting process</w:t>
            </w:r>
          </w:p>
        </w:tc>
      </w:tr>
      <w:tr w:rsidR="00804B70" w14:paraId="321C63EA" w14:textId="77777777" w:rsidTr="00804B70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2C24F36" w14:textId="4BCBD329" w:rsidR="00804B70" w:rsidRPr="00D06043" w:rsidRDefault="00804B70" w:rsidP="00804B70">
            <w:pPr>
              <w:spacing w:line="216" w:lineRule="auto"/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13</w:t>
            </w:r>
          </w:p>
        </w:tc>
        <w:tc>
          <w:tcPr>
            <w:tcW w:w="438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3659EEA" w14:textId="57FAC0D6" w:rsidR="00804B70" w:rsidRPr="00D06043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Perpustakaan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Online</w:t>
            </w: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(Website)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C8E37BF" w14:textId="75606F93" w:rsidR="00804B70" w:rsidRPr="00D06043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Tatalaksana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barang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milik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negara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berupa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koleksi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buku</w:t>
            </w:r>
            <w:proofErr w:type="spellEnd"/>
          </w:p>
        </w:tc>
        <w:tc>
          <w:tcPr>
            <w:tcW w:w="442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6FD71D4" w14:textId="6FCC0A05" w:rsidR="00804B70" w:rsidRPr="00D06043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proofErr w:type="spellStart"/>
            <w:r w:rsidRPr="00847D8A"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  <w:t>Kepala</w:t>
            </w:r>
            <w:proofErr w:type="spellEnd"/>
            <w:r w:rsidRPr="00847D8A"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  <w:t xml:space="preserve"> </w:t>
            </w:r>
            <w:proofErr w:type="spellStart"/>
            <w:r w:rsidRPr="00847D8A"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  <w:t>Bagian</w:t>
            </w:r>
            <w:proofErr w:type="spellEnd"/>
            <w:r w:rsidRPr="00847D8A"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  <w:t xml:space="preserve"> </w:t>
            </w:r>
            <w:proofErr w:type="spellStart"/>
            <w:r w:rsidRPr="00847D8A"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  <w:t>Umum</w:t>
            </w:r>
            <w:proofErr w:type="spellEnd"/>
            <w:r w:rsidRPr="00847D8A"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  <w:t xml:space="preserve"> dan </w:t>
            </w:r>
            <w:proofErr w:type="spellStart"/>
            <w:r w:rsidRPr="00847D8A">
              <w:rPr>
                <w:rFonts w:ascii="Bookman Old Style" w:hAnsi="Bookman Old Style" w:cs="Arial"/>
                <w:sz w:val="21"/>
                <w:szCs w:val="21"/>
                <w:highlight w:val="yellow"/>
                <w:lang w:val="en-US"/>
              </w:rPr>
              <w:t>Keuangan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77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404AAE2" w14:textId="55CF7D6D" w:rsidR="00804B70" w:rsidRPr="00D06043" w:rsidRDefault="00804B70" w:rsidP="00804B70">
            <w:pPr>
              <w:spacing w:line="216" w:lineRule="auto"/>
              <w:jc w:val="center"/>
              <w:rPr>
                <w:rFonts w:ascii="Bookman Old Style" w:hAnsi="Bookman Old Style" w:cs="Arial"/>
                <w:i/>
                <w:sz w:val="21"/>
                <w:szCs w:val="21"/>
                <w:lang w:val="en-US"/>
              </w:rPr>
            </w:pPr>
            <w:r w:rsidRPr="00D06043">
              <w:rPr>
                <w:rFonts w:ascii="Bookman Old Style" w:hAnsi="Bookman Old Style" w:cs="Arial"/>
                <w:i/>
                <w:sz w:val="21"/>
                <w:szCs w:val="21"/>
                <w:lang w:val="en-US"/>
              </w:rPr>
              <w:t>supporting process</w:t>
            </w:r>
          </w:p>
        </w:tc>
      </w:tr>
      <w:tr w:rsidR="00804B70" w14:paraId="2ED3111D" w14:textId="77777777" w:rsidTr="00804B70">
        <w:trPr>
          <w:jc w:val="center"/>
        </w:trPr>
        <w:tc>
          <w:tcPr>
            <w:tcW w:w="540" w:type="dxa"/>
            <w:tcBorders>
              <w:top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7E5A9C4" w14:textId="2FFA134B" w:rsidR="00804B70" w:rsidRPr="00D06043" w:rsidRDefault="00804B70" w:rsidP="00804B70">
            <w:pPr>
              <w:spacing w:line="216" w:lineRule="auto"/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14</w:t>
            </w:r>
          </w:p>
        </w:tc>
        <w:tc>
          <w:tcPr>
            <w:tcW w:w="4388" w:type="dxa"/>
            <w:tcBorders>
              <w:top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AB178F9" w14:textId="77777777" w:rsidR="00804B70" w:rsidRPr="00D06043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DMS (Document Management System)</w:t>
            </w:r>
          </w:p>
          <w:p w14:paraId="40AEC9F3" w14:textId="557A8DD8" w:rsidR="00804B70" w:rsidRPr="00D06043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(Website)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C8651F6" w14:textId="72951460" w:rsidR="00804B70" w:rsidRPr="00D06043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Tatalaksana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penyampaian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dokumen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dan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penyimpanan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dokumen</w:t>
            </w:r>
            <w:proofErr w:type="spellEnd"/>
          </w:p>
        </w:tc>
        <w:tc>
          <w:tcPr>
            <w:tcW w:w="4428" w:type="dxa"/>
            <w:tcBorders>
              <w:top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8030650" w14:textId="64C859C6" w:rsidR="00804B70" w:rsidRPr="00D06043" w:rsidRDefault="00847D8A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Kepala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Subbagian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Kepegawaian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dan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Teknologi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Informasi</w:t>
            </w:r>
            <w:bookmarkStart w:id="3" w:name="_GoBack"/>
            <w:bookmarkEnd w:id="3"/>
          </w:p>
        </w:tc>
        <w:tc>
          <w:tcPr>
            <w:tcW w:w="2778" w:type="dxa"/>
            <w:tcBorders>
              <w:top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715EA87" w14:textId="5FBC0BDD" w:rsidR="00804B70" w:rsidRPr="00D06043" w:rsidRDefault="00804B70" w:rsidP="00804B70">
            <w:pPr>
              <w:spacing w:line="216" w:lineRule="auto"/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 w:rsidRPr="00D06043">
              <w:rPr>
                <w:rFonts w:ascii="Bookman Old Style" w:hAnsi="Bookman Old Style" w:cs="Arial"/>
                <w:i/>
                <w:sz w:val="21"/>
                <w:szCs w:val="21"/>
                <w:lang w:val="en-US"/>
              </w:rPr>
              <w:t>supporting process</w:t>
            </w:r>
          </w:p>
        </w:tc>
      </w:tr>
    </w:tbl>
    <w:p w14:paraId="6C76B566" w14:textId="77777777" w:rsidR="00751DF2" w:rsidRPr="00D126C5" w:rsidRDefault="00751DF2" w:rsidP="0062410D">
      <w:pPr>
        <w:spacing w:after="0" w:line="240" w:lineRule="auto"/>
        <w:jc w:val="center"/>
        <w:rPr>
          <w:rFonts w:ascii="Bookman Old Style" w:hAnsi="Bookman Old Style" w:cs="Arial"/>
          <w:sz w:val="13"/>
          <w:szCs w:val="21"/>
          <w:lang w:val="en-US"/>
        </w:rPr>
      </w:pPr>
    </w:p>
    <w:p w14:paraId="12B0DB3E" w14:textId="77777777" w:rsidR="00D126C5" w:rsidRPr="007D4E69" w:rsidRDefault="00D126C5" w:rsidP="00D126C5">
      <w:pPr>
        <w:spacing w:after="0" w:line="240" w:lineRule="auto"/>
        <w:ind w:left="11907"/>
        <w:jc w:val="both"/>
        <w:rPr>
          <w:rFonts w:ascii="Bookman Old Style" w:hAnsi="Bookman Old Style"/>
          <w:sz w:val="21"/>
          <w:szCs w:val="21"/>
        </w:rPr>
      </w:pPr>
      <w:r w:rsidRPr="007D4E69">
        <w:rPr>
          <w:rFonts w:ascii="Bookman Old Style" w:hAnsi="Bookman Old Style"/>
          <w:sz w:val="21"/>
          <w:szCs w:val="21"/>
        </w:rPr>
        <w:t>KETUA PENGAD</w:t>
      </w:r>
      <w:r w:rsidRPr="007D4E69">
        <w:rPr>
          <w:rFonts w:ascii="Bookman Old Style" w:hAnsi="Bookman Old Style"/>
          <w:sz w:val="21"/>
          <w:szCs w:val="21"/>
          <w:lang w:val="en-US"/>
        </w:rPr>
        <w:t>I</w:t>
      </w:r>
      <w:r w:rsidRPr="007D4E69">
        <w:rPr>
          <w:rFonts w:ascii="Bookman Old Style" w:hAnsi="Bookman Old Style"/>
          <w:sz w:val="21"/>
          <w:szCs w:val="21"/>
        </w:rPr>
        <w:t>LAN TINGGI AGAMA</w:t>
      </w:r>
    </w:p>
    <w:p w14:paraId="25D79192" w14:textId="77777777" w:rsidR="00D126C5" w:rsidRPr="007D4E69" w:rsidRDefault="00D126C5" w:rsidP="00D126C5">
      <w:pPr>
        <w:spacing w:after="0" w:line="240" w:lineRule="auto"/>
        <w:ind w:left="11907"/>
        <w:jc w:val="both"/>
        <w:rPr>
          <w:rFonts w:ascii="Bookman Old Style" w:hAnsi="Bookman Old Style"/>
          <w:sz w:val="21"/>
          <w:szCs w:val="21"/>
        </w:rPr>
      </w:pPr>
      <w:r w:rsidRPr="007D4E69">
        <w:rPr>
          <w:rFonts w:ascii="Bookman Old Style" w:hAnsi="Bookman Old Style"/>
          <w:sz w:val="21"/>
          <w:szCs w:val="21"/>
        </w:rPr>
        <w:t>PADANG,</w:t>
      </w:r>
    </w:p>
    <w:p w14:paraId="59F862C8" w14:textId="7F9BB9AC" w:rsidR="00D126C5" w:rsidRDefault="00D126C5" w:rsidP="00D126C5">
      <w:pPr>
        <w:spacing w:after="0" w:line="240" w:lineRule="auto"/>
        <w:ind w:left="11907"/>
        <w:jc w:val="both"/>
        <w:rPr>
          <w:rFonts w:ascii="Bookman Old Style" w:hAnsi="Bookman Old Style"/>
          <w:sz w:val="21"/>
          <w:szCs w:val="21"/>
        </w:rPr>
      </w:pPr>
    </w:p>
    <w:p w14:paraId="142F0834" w14:textId="6B5A6B29" w:rsidR="00D126C5" w:rsidRDefault="00D126C5" w:rsidP="00D126C5">
      <w:pPr>
        <w:spacing w:after="0" w:line="240" w:lineRule="auto"/>
        <w:ind w:left="11907"/>
        <w:jc w:val="both"/>
        <w:rPr>
          <w:rFonts w:ascii="Bookman Old Style" w:hAnsi="Bookman Old Style"/>
          <w:sz w:val="21"/>
          <w:szCs w:val="21"/>
        </w:rPr>
      </w:pPr>
    </w:p>
    <w:p w14:paraId="06CDED8C" w14:textId="77777777" w:rsidR="00D126C5" w:rsidRPr="007D4E69" w:rsidRDefault="00D126C5" w:rsidP="00D126C5">
      <w:pPr>
        <w:spacing w:after="0" w:line="240" w:lineRule="auto"/>
        <w:ind w:left="11907"/>
        <w:jc w:val="both"/>
        <w:rPr>
          <w:rFonts w:ascii="Bookman Old Style" w:hAnsi="Bookman Old Style"/>
          <w:sz w:val="21"/>
          <w:szCs w:val="21"/>
        </w:rPr>
      </w:pPr>
    </w:p>
    <w:p w14:paraId="79BA18F7" w14:textId="77777777" w:rsidR="00D126C5" w:rsidRPr="007D4E69" w:rsidRDefault="00D126C5" w:rsidP="00D126C5">
      <w:pPr>
        <w:spacing w:after="0" w:line="240" w:lineRule="auto"/>
        <w:ind w:left="11907"/>
        <w:jc w:val="both"/>
        <w:rPr>
          <w:rFonts w:ascii="Bookman Old Style" w:hAnsi="Bookman Old Style"/>
          <w:sz w:val="21"/>
          <w:szCs w:val="21"/>
        </w:rPr>
      </w:pPr>
    </w:p>
    <w:p w14:paraId="735CBD34" w14:textId="77777777" w:rsidR="00D126C5" w:rsidRPr="007D4E69" w:rsidRDefault="00D126C5" w:rsidP="00D126C5">
      <w:pPr>
        <w:spacing w:after="0" w:line="240" w:lineRule="auto"/>
        <w:ind w:left="11907"/>
        <w:jc w:val="both"/>
        <w:rPr>
          <w:rFonts w:ascii="Bookman Old Style" w:hAnsi="Bookman Old Style"/>
          <w:sz w:val="21"/>
          <w:szCs w:val="21"/>
        </w:rPr>
      </w:pPr>
      <w:r w:rsidRPr="007D4E69">
        <w:rPr>
          <w:rFonts w:ascii="Bookman Old Style" w:hAnsi="Bookman Old Style"/>
          <w:sz w:val="21"/>
          <w:szCs w:val="21"/>
        </w:rPr>
        <w:t>Drs. H. ZEIN AHSAN, M.H.</w:t>
      </w:r>
    </w:p>
    <w:p w14:paraId="156196BF" w14:textId="5AFB9CFB" w:rsidR="00D126C5" w:rsidRPr="007D4E69" w:rsidRDefault="00D126C5" w:rsidP="00D126C5">
      <w:pPr>
        <w:spacing w:after="0" w:line="240" w:lineRule="auto"/>
        <w:ind w:left="11907"/>
        <w:jc w:val="both"/>
        <w:rPr>
          <w:rFonts w:ascii="Bookman Old Style" w:hAnsi="Bookman Old Style"/>
          <w:sz w:val="21"/>
          <w:szCs w:val="21"/>
        </w:rPr>
      </w:pPr>
      <w:r w:rsidRPr="007D4E69">
        <w:rPr>
          <w:rFonts w:ascii="Bookman Old Style" w:hAnsi="Bookman Old Style"/>
          <w:sz w:val="21"/>
          <w:szCs w:val="21"/>
        </w:rPr>
        <w:t>NIP. 195508261982031004</w:t>
      </w:r>
    </w:p>
    <w:sectPr w:rsidR="00D126C5" w:rsidRPr="007D4E69" w:rsidSect="00D126C5">
      <w:pgSz w:w="18720" w:h="12240" w:orient="landscape" w:code="121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83B01" w14:textId="77777777" w:rsidR="003C634F" w:rsidRDefault="003C634F">
      <w:pPr>
        <w:spacing w:after="0" w:line="240" w:lineRule="auto"/>
      </w:pPr>
      <w:r>
        <w:separator/>
      </w:r>
    </w:p>
  </w:endnote>
  <w:endnote w:type="continuationSeparator" w:id="0">
    <w:p w14:paraId="1EBB12CC" w14:textId="77777777" w:rsidR="003C634F" w:rsidRDefault="003C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3B089" w14:textId="77777777" w:rsidR="003C634F" w:rsidRDefault="003C634F">
      <w:pPr>
        <w:spacing w:after="0" w:line="240" w:lineRule="auto"/>
      </w:pPr>
      <w:r>
        <w:separator/>
      </w:r>
    </w:p>
  </w:footnote>
  <w:footnote w:type="continuationSeparator" w:id="0">
    <w:p w14:paraId="75B7ADC5" w14:textId="77777777" w:rsidR="003C634F" w:rsidRDefault="003C6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9DF08" w14:textId="2145C300" w:rsidR="00464226" w:rsidRDefault="003C634F">
    <w:pPr>
      <w:pStyle w:val="Header"/>
      <w:jc w:val="center"/>
    </w:pPr>
  </w:p>
  <w:p w14:paraId="1A6E24F4" w14:textId="77777777" w:rsidR="00FC2646" w:rsidRPr="00464226" w:rsidRDefault="003C634F" w:rsidP="00464226">
    <w:pPr>
      <w:pStyle w:val="Header"/>
      <w:jc w:val="center"/>
      <w:rPr>
        <w:rFonts w:ascii="Bookman Old Style" w:hAnsi="Bookman Old Style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3777"/>
    <w:multiLevelType w:val="hybridMultilevel"/>
    <w:tmpl w:val="62AA9742"/>
    <w:lvl w:ilvl="0" w:tplc="9AA059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7BEE"/>
    <w:multiLevelType w:val="hybridMultilevel"/>
    <w:tmpl w:val="84C60C58"/>
    <w:lvl w:ilvl="0" w:tplc="B7745202">
      <w:start w:val="5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324FC"/>
    <w:multiLevelType w:val="hybridMultilevel"/>
    <w:tmpl w:val="068C8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9189E"/>
    <w:multiLevelType w:val="hybridMultilevel"/>
    <w:tmpl w:val="7DBAB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F722F"/>
    <w:multiLevelType w:val="hybridMultilevel"/>
    <w:tmpl w:val="9F18ED4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20CA3065"/>
    <w:multiLevelType w:val="hybridMultilevel"/>
    <w:tmpl w:val="41B2CA36"/>
    <w:lvl w:ilvl="0" w:tplc="B560BBB2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45" w:hanging="360"/>
      </w:pPr>
    </w:lvl>
    <w:lvl w:ilvl="2" w:tplc="0421001B" w:tentative="1">
      <w:start w:val="1"/>
      <w:numFmt w:val="lowerRoman"/>
      <w:lvlText w:val="%3."/>
      <w:lvlJc w:val="right"/>
      <w:pPr>
        <w:ind w:left="4065" w:hanging="180"/>
      </w:pPr>
    </w:lvl>
    <w:lvl w:ilvl="3" w:tplc="0421000F" w:tentative="1">
      <w:start w:val="1"/>
      <w:numFmt w:val="decimal"/>
      <w:lvlText w:val="%4."/>
      <w:lvlJc w:val="left"/>
      <w:pPr>
        <w:ind w:left="4785" w:hanging="360"/>
      </w:pPr>
    </w:lvl>
    <w:lvl w:ilvl="4" w:tplc="04210019" w:tentative="1">
      <w:start w:val="1"/>
      <w:numFmt w:val="lowerLetter"/>
      <w:lvlText w:val="%5."/>
      <w:lvlJc w:val="left"/>
      <w:pPr>
        <w:ind w:left="5505" w:hanging="360"/>
      </w:pPr>
    </w:lvl>
    <w:lvl w:ilvl="5" w:tplc="0421001B" w:tentative="1">
      <w:start w:val="1"/>
      <w:numFmt w:val="lowerRoman"/>
      <w:lvlText w:val="%6."/>
      <w:lvlJc w:val="right"/>
      <w:pPr>
        <w:ind w:left="6225" w:hanging="180"/>
      </w:pPr>
    </w:lvl>
    <w:lvl w:ilvl="6" w:tplc="0421000F" w:tentative="1">
      <w:start w:val="1"/>
      <w:numFmt w:val="decimal"/>
      <w:lvlText w:val="%7."/>
      <w:lvlJc w:val="left"/>
      <w:pPr>
        <w:ind w:left="6945" w:hanging="360"/>
      </w:pPr>
    </w:lvl>
    <w:lvl w:ilvl="7" w:tplc="04210019" w:tentative="1">
      <w:start w:val="1"/>
      <w:numFmt w:val="lowerLetter"/>
      <w:lvlText w:val="%8."/>
      <w:lvlJc w:val="left"/>
      <w:pPr>
        <w:ind w:left="7665" w:hanging="360"/>
      </w:pPr>
    </w:lvl>
    <w:lvl w:ilvl="8" w:tplc="0421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6" w15:restartNumberingAfterBreak="0">
    <w:nsid w:val="22B8251A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B6156"/>
    <w:multiLevelType w:val="hybridMultilevel"/>
    <w:tmpl w:val="32DA56C4"/>
    <w:lvl w:ilvl="0" w:tplc="242879E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62B82"/>
    <w:multiLevelType w:val="hybridMultilevel"/>
    <w:tmpl w:val="A1C69CC4"/>
    <w:lvl w:ilvl="0" w:tplc="0421000F">
      <w:start w:val="1"/>
      <w:numFmt w:val="decimal"/>
      <w:lvlText w:val="%1."/>
      <w:lvlJc w:val="left"/>
      <w:pPr>
        <w:ind w:left="3060" w:hanging="360"/>
      </w:pPr>
    </w:lvl>
    <w:lvl w:ilvl="1" w:tplc="04210019" w:tentative="1">
      <w:start w:val="1"/>
      <w:numFmt w:val="lowerLetter"/>
      <w:lvlText w:val="%2."/>
      <w:lvlJc w:val="left"/>
      <w:pPr>
        <w:ind w:left="3780" w:hanging="360"/>
      </w:pPr>
    </w:lvl>
    <w:lvl w:ilvl="2" w:tplc="0421001B" w:tentative="1">
      <w:start w:val="1"/>
      <w:numFmt w:val="lowerRoman"/>
      <w:lvlText w:val="%3."/>
      <w:lvlJc w:val="right"/>
      <w:pPr>
        <w:ind w:left="4500" w:hanging="180"/>
      </w:pPr>
    </w:lvl>
    <w:lvl w:ilvl="3" w:tplc="0421000F" w:tentative="1">
      <w:start w:val="1"/>
      <w:numFmt w:val="decimal"/>
      <w:lvlText w:val="%4."/>
      <w:lvlJc w:val="left"/>
      <w:pPr>
        <w:ind w:left="5220" w:hanging="360"/>
      </w:pPr>
    </w:lvl>
    <w:lvl w:ilvl="4" w:tplc="04210019" w:tentative="1">
      <w:start w:val="1"/>
      <w:numFmt w:val="lowerLetter"/>
      <w:lvlText w:val="%5."/>
      <w:lvlJc w:val="left"/>
      <w:pPr>
        <w:ind w:left="5940" w:hanging="360"/>
      </w:pPr>
    </w:lvl>
    <w:lvl w:ilvl="5" w:tplc="0421001B" w:tentative="1">
      <w:start w:val="1"/>
      <w:numFmt w:val="lowerRoman"/>
      <w:lvlText w:val="%6."/>
      <w:lvlJc w:val="right"/>
      <w:pPr>
        <w:ind w:left="6660" w:hanging="180"/>
      </w:pPr>
    </w:lvl>
    <w:lvl w:ilvl="6" w:tplc="0421000F" w:tentative="1">
      <w:start w:val="1"/>
      <w:numFmt w:val="decimal"/>
      <w:lvlText w:val="%7."/>
      <w:lvlJc w:val="left"/>
      <w:pPr>
        <w:ind w:left="7380" w:hanging="360"/>
      </w:pPr>
    </w:lvl>
    <w:lvl w:ilvl="7" w:tplc="04210019" w:tentative="1">
      <w:start w:val="1"/>
      <w:numFmt w:val="lowerLetter"/>
      <w:lvlText w:val="%8."/>
      <w:lvlJc w:val="left"/>
      <w:pPr>
        <w:ind w:left="8100" w:hanging="360"/>
      </w:pPr>
    </w:lvl>
    <w:lvl w:ilvl="8" w:tplc="0421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9" w15:restartNumberingAfterBreak="0">
    <w:nsid w:val="458119A2"/>
    <w:multiLevelType w:val="hybridMultilevel"/>
    <w:tmpl w:val="068C8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10F70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C1977"/>
    <w:multiLevelType w:val="hybridMultilevel"/>
    <w:tmpl w:val="20D4D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52C2F"/>
    <w:multiLevelType w:val="hybridMultilevel"/>
    <w:tmpl w:val="1A0CA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240F8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22C72"/>
    <w:multiLevelType w:val="hybridMultilevel"/>
    <w:tmpl w:val="B454A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D2052"/>
    <w:multiLevelType w:val="hybridMultilevel"/>
    <w:tmpl w:val="93407CF0"/>
    <w:lvl w:ilvl="0" w:tplc="F66AD27C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45" w:hanging="360"/>
      </w:pPr>
    </w:lvl>
    <w:lvl w:ilvl="2" w:tplc="0421001B" w:tentative="1">
      <w:start w:val="1"/>
      <w:numFmt w:val="lowerRoman"/>
      <w:lvlText w:val="%3."/>
      <w:lvlJc w:val="right"/>
      <w:pPr>
        <w:ind w:left="4065" w:hanging="180"/>
      </w:pPr>
    </w:lvl>
    <w:lvl w:ilvl="3" w:tplc="0421000F" w:tentative="1">
      <w:start w:val="1"/>
      <w:numFmt w:val="decimal"/>
      <w:lvlText w:val="%4."/>
      <w:lvlJc w:val="left"/>
      <w:pPr>
        <w:ind w:left="4785" w:hanging="360"/>
      </w:pPr>
    </w:lvl>
    <w:lvl w:ilvl="4" w:tplc="04210019" w:tentative="1">
      <w:start w:val="1"/>
      <w:numFmt w:val="lowerLetter"/>
      <w:lvlText w:val="%5."/>
      <w:lvlJc w:val="left"/>
      <w:pPr>
        <w:ind w:left="5505" w:hanging="360"/>
      </w:pPr>
    </w:lvl>
    <w:lvl w:ilvl="5" w:tplc="0421001B" w:tentative="1">
      <w:start w:val="1"/>
      <w:numFmt w:val="lowerRoman"/>
      <w:lvlText w:val="%6."/>
      <w:lvlJc w:val="right"/>
      <w:pPr>
        <w:ind w:left="6225" w:hanging="180"/>
      </w:pPr>
    </w:lvl>
    <w:lvl w:ilvl="6" w:tplc="0421000F" w:tentative="1">
      <w:start w:val="1"/>
      <w:numFmt w:val="decimal"/>
      <w:lvlText w:val="%7."/>
      <w:lvlJc w:val="left"/>
      <w:pPr>
        <w:ind w:left="6945" w:hanging="360"/>
      </w:pPr>
    </w:lvl>
    <w:lvl w:ilvl="7" w:tplc="04210019" w:tentative="1">
      <w:start w:val="1"/>
      <w:numFmt w:val="lowerLetter"/>
      <w:lvlText w:val="%8."/>
      <w:lvlJc w:val="left"/>
      <w:pPr>
        <w:ind w:left="7665" w:hanging="360"/>
      </w:pPr>
    </w:lvl>
    <w:lvl w:ilvl="8" w:tplc="0421001B" w:tentative="1">
      <w:start w:val="1"/>
      <w:numFmt w:val="lowerRoman"/>
      <w:lvlText w:val="%9."/>
      <w:lvlJc w:val="right"/>
      <w:pPr>
        <w:ind w:left="8385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7"/>
  </w:num>
  <w:num w:numId="5">
    <w:abstractNumId w:val="15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3"/>
  </w:num>
  <w:num w:numId="11">
    <w:abstractNumId w:val="4"/>
  </w:num>
  <w:num w:numId="12">
    <w:abstractNumId w:val="14"/>
  </w:num>
  <w:num w:numId="13">
    <w:abstractNumId w:val="12"/>
  </w:num>
  <w:num w:numId="14">
    <w:abstractNumId w:val="2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02"/>
    <w:rsid w:val="00000993"/>
    <w:rsid w:val="00012C46"/>
    <w:rsid w:val="00040A6B"/>
    <w:rsid w:val="00040DCE"/>
    <w:rsid w:val="00045B11"/>
    <w:rsid w:val="00065551"/>
    <w:rsid w:val="00097638"/>
    <w:rsid w:val="00097D24"/>
    <w:rsid w:val="000B1213"/>
    <w:rsid w:val="000D1778"/>
    <w:rsid w:val="00100045"/>
    <w:rsid w:val="001020DE"/>
    <w:rsid w:val="001032DC"/>
    <w:rsid w:val="001157E6"/>
    <w:rsid w:val="0012641C"/>
    <w:rsid w:val="00134349"/>
    <w:rsid w:val="0014755E"/>
    <w:rsid w:val="0015411B"/>
    <w:rsid w:val="00155DF5"/>
    <w:rsid w:val="00167707"/>
    <w:rsid w:val="001768A2"/>
    <w:rsid w:val="00177C02"/>
    <w:rsid w:val="00190E9F"/>
    <w:rsid w:val="001B16A9"/>
    <w:rsid w:val="001B7875"/>
    <w:rsid w:val="001D2BCF"/>
    <w:rsid w:val="001D60F6"/>
    <w:rsid w:val="001F430E"/>
    <w:rsid w:val="001F4CE8"/>
    <w:rsid w:val="0022255F"/>
    <w:rsid w:val="00226052"/>
    <w:rsid w:val="002463C2"/>
    <w:rsid w:val="00246F03"/>
    <w:rsid w:val="00253C31"/>
    <w:rsid w:val="0025414C"/>
    <w:rsid w:val="00281607"/>
    <w:rsid w:val="00290BAF"/>
    <w:rsid w:val="00293A51"/>
    <w:rsid w:val="002A5524"/>
    <w:rsid w:val="002B1A91"/>
    <w:rsid w:val="002B3051"/>
    <w:rsid w:val="003330C8"/>
    <w:rsid w:val="003650D4"/>
    <w:rsid w:val="003B2E16"/>
    <w:rsid w:val="003C634F"/>
    <w:rsid w:val="00404ED2"/>
    <w:rsid w:val="0041314C"/>
    <w:rsid w:val="00417CA6"/>
    <w:rsid w:val="0042786A"/>
    <w:rsid w:val="00443EDF"/>
    <w:rsid w:val="00456FA4"/>
    <w:rsid w:val="00467660"/>
    <w:rsid w:val="00486769"/>
    <w:rsid w:val="004D02FB"/>
    <w:rsid w:val="004E418F"/>
    <w:rsid w:val="00525FB0"/>
    <w:rsid w:val="0053638C"/>
    <w:rsid w:val="00536BF7"/>
    <w:rsid w:val="00541339"/>
    <w:rsid w:val="0054217C"/>
    <w:rsid w:val="0054700C"/>
    <w:rsid w:val="005650B1"/>
    <w:rsid w:val="00566DD9"/>
    <w:rsid w:val="005737D2"/>
    <w:rsid w:val="00586AA2"/>
    <w:rsid w:val="0059585B"/>
    <w:rsid w:val="005C35A2"/>
    <w:rsid w:val="005C72A4"/>
    <w:rsid w:val="005E1159"/>
    <w:rsid w:val="005E39E9"/>
    <w:rsid w:val="0060093B"/>
    <w:rsid w:val="006145BC"/>
    <w:rsid w:val="0062410D"/>
    <w:rsid w:val="006441EC"/>
    <w:rsid w:val="00647149"/>
    <w:rsid w:val="00654B82"/>
    <w:rsid w:val="006738A6"/>
    <w:rsid w:val="00681262"/>
    <w:rsid w:val="00690B5A"/>
    <w:rsid w:val="006A2C77"/>
    <w:rsid w:val="006B17EE"/>
    <w:rsid w:val="006E0147"/>
    <w:rsid w:val="006E64E7"/>
    <w:rsid w:val="006E68F5"/>
    <w:rsid w:val="006F0484"/>
    <w:rsid w:val="006F3F26"/>
    <w:rsid w:val="006F4029"/>
    <w:rsid w:val="0071542A"/>
    <w:rsid w:val="00716059"/>
    <w:rsid w:val="0074267C"/>
    <w:rsid w:val="00743BC3"/>
    <w:rsid w:val="0075191E"/>
    <w:rsid w:val="00751DF2"/>
    <w:rsid w:val="00791B34"/>
    <w:rsid w:val="007B2DEB"/>
    <w:rsid w:val="007C4789"/>
    <w:rsid w:val="007D4E69"/>
    <w:rsid w:val="007F7FF1"/>
    <w:rsid w:val="008023E9"/>
    <w:rsid w:val="00804B70"/>
    <w:rsid w:val="00821E11"/>
    <w:rsid w:val="00832DA0"/>
    <w:rsid w:val="00847D8A"/>
    <w:rsid w:val="008521F1"/>
    <w:rsid w:val="00857B1D"/>
    <w:rsid w:val="00882D0F"/>
    <w:rsid w:val="0088301B"/>
    <w:rsid w:val="008A56FD"/>
    <w:rsid w:val="008B268B"/>
    <w:rsid w:val="008D27F7"/>
    <w:rsid w:val="008E0234"/>
    <w:rsid w:val="008E4E7E"/>
    <w:rsid w:val="008F078F"/>
    <w:rsid w:val="00904C02"/>
    <w:rsid w:val="0090662D"/>
    <w:rsid w:val="00907F80"/>
    <w:rsid w:val="00943673"/>
    <w:rsid w:val="00956041"/>
    <w:rsid w:val="00971C77"/>
    <w:rsid w:val="009A61E4"/>
    <w:rsid w:val="009B4E16"/>
    <w:rsid w:val="009C667B"/>
    <w:rsid w:val="009D1FDA"/>
    <w:rsid w:val="009E0E76"/>
    <w:rsid w:val="009F0002"/>
    <w:rsid w:val="00A00863"/>
    <w:rsid w:val="00A00CE1"/>
    <w:rsid w:val="00A14C05"/>
    <w:rsid w:val="00A15AE0"/>
    <w:rsid w:val="00A25233"/>
    <w:rsid w:val="00A3440E"/>
    <w:rsid w:val="00A34DEC"/>
    <w:rsid w:val="00A52657"/>
    <w:rsid w:val="00A53FE9"/>
    <w:rsid w:val="00A62688"/>
    <w:rsid w:val="00A7393E"/>
    <w:rsid w:val="00AA3E6D"/>
    <w:rsid w:val="00B23EEB"/>
    <w:rsid w:val="00B349AE"/>
    <w:rsid w:val="00B361C9"/>
    <w:rsid w:val="00B37FDA"/>
    <w:rsid w:val="00B45CC5"/>
    <w:rsid w:val="00B52893"/>
    <w:rsid w:val="00B721BC"/>
    <w:rsid w:val="00B837E6"/>
    <w:rsid w:val="00B91D94"/>
    <w:rsid w:val="00BA6C45"/>
    <w:rsid w:val="00BB2479"/>
    <w:rsid w:val="00BC277D"/>
    <w:rsid w:val="00BC6106"/>
    <w:rsid w:val="00BD7DBE"/>
    <w:rsid w:val="00C3460F"/>
    <w:rsid w:val="00C4589C"/>
    <w:rsid w:val="00C506AC"/>
    <w:rsid w:val="00C717A0"/>
    <w:rsid w:val="00C76450"/>
    <w:rsid w:val="00C96455"/>
    <w:rsid w:val="00CA6290"/>
    <w:rsid w:val="00CB17D1"/>
    <w:rsid w:val="00CD5483"/>
    <w:rsid w:val="00CE55B2"/>
    <w:rsid w:val="00D03B1E"/>
    <w:rsid w:val="00D06043"/>
    <w:rsid w:val="00D126C5"/>
    <w:rsid w:val="00D475F0"/>
    <w:rsid w:val="00D667A3"/>
    <w:rsid w:val="00D80380"/>
    <w:rsid w:val="00D862B4"/>
    <w:rsid w:val="00D90BD5"/>
    <w:rsid w:val="00DA3D71"/>
    <w:rsid w:val="00DA6B81"/>
    <w:rsid w:val="00DB6BDF"/>
    <w:rsid w:val="00DB74F5"/>
    <w:rsid w:val="00DD52A3"/>
    <w:rsid w:val="00DE26B8"/>
    <w:rsid w:val="00E040E2"/>
    <w:rsid w:val="00E33EBE"/>
    <w:rsid w:val="00E373A0"/>
    <w:rsid w:val="00E440FF"/>
    <w:rsid w:val="00E63ABB"/>
    <w:rsid w:val="00E66D8A"/>
    <w:rsid w:val="00EA7621"/>
    <w:rsid w:val="00EB77FA"/>
    <w:rsid w:val="00EC38F4"/>
    <w:rsid w:val="00ED2114"/>
    <w:rsid w:val="00F266A4"/>
    <w:rsid w:val="00F77C8F"/>
    <w:rsid w:val="00F92E1D"/>
    <w:rsid w:val="00FB3E2F"/>
    <w:rsid w:val="00FC1685"/>
    <w:rsid w:val="00FD7DF1"/>
    <w:rsid w:val="00FE23D2"/>
    <w:rsid w:val="00FE72EE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4BB877"/>
  <w15:docId w15:val="{894E20A3-AA7D-4F1A-B275-C29E4D0B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77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0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002"/>
    <w:rPr>
      <w:lang w:val="id-ID"/>
    </w:rPr>
  </w:style>
  <w:style w:type="character" w:styleId="Hyperlink">
    <w:name w:val="Hyperlink"/>
    <w:basedOn w:val="DefaultParagraphFont"/>
    <w:uiPriority w:val="99"/>
    <w:semiHidden/>
    <w:unhideWhenUsed/>
    <w:rsid w:val="00F92E1D"/>
    <w:rPr>
      <w:color w:val="0000FF"/>
      <w:u w:val="single"/>
    </w:rPr>
  </w:style>
  <w:style w:type="table" w:styleId="TableGrid">
    <w:name w:val="Table Grid"/>
    <w:basedOn w:val="TableNormal"/>
    <w:uiPriority w:val="39"/>
    <w:rsid w:val="00A34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02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0DE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3940F-7FA3-47C9-9B26-1D5AD53F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Rifka Hidayat</cp:lastModifiedBy>
  <cp:revision>3</cp:revision>
  <cp:lastPrinted>2021-03-08T07:34:00Z</cp:lastPrinted>
  <dcterms:created xsi:type="dcterms:W3CDTF">2022-05-17T22:51:00Z</dcterms:created>
  <dcterms:modified xsi:type="dcterms:W3CDTF">2022-05-17T23:35:00Z</dcterms:modified>
</cp:coreProperties>
</file>