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02DF6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MAHKAMAH AGUNG REPUBLIK INDONESIA</w:t>
      </w:r>
    </w:p>
    <w:p w14:paraId="78203598">
      <w:pPr>
        <w:spacing w:before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DIREKTORAT JENDERAL BADAN PERADILAN AGAMA</w:t>
      </w:r>
    </w:p>
    <w:p w14:paraId="06B4F2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PENGADILAN TINGGI AGAMA PADANG</w:t>
      </w:r>
    </w:p>
    <w:p w14:paraId="66C98EBE">
      <w:pPr>
        <w:jc w:val="center"/>
        <w:rPr>
          <w:sz w:val="18"/>
          <w:szCs w:val="18"/>
        </w:rPr>
      </w:pPr>
      <w:r>
        <w:rPr>
          <w:color w:val="070707"/>
          <w:w w:val="150"/>
          <w:sz w:val="19"/>
          <w:szCs w:val="19"/>
        </w:rPr>
        <w:t xml:space="preserve">       </w:t>
      </w:r>
      <w:r>
        <w:rPr>
          <w:color w:val="070707"/>
          <w:w w:val="150"/>
          <w:sz w:val="18"/>
          <w:szCs w:val="18"/>
        </w:rPr>
        <w:t xml:space="preserve"> 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5D75FD77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color w:val="070707"/>
          <w:w w:val="92"/>
          <w:sz w:val="18"/>
          <w:szCs w:val="18"/>
        </w:rPr>
        <w:t xml:space="preserve">      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fldChar w:fldCharType="begin"/>
      </w:r>
      <w:r>
        <w:instrText xml:space="preserve"> HYPERLINK "http://www.pta-padang.go.id" \h </w:instrText>
      </w:r>
      <w: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fldChar w:fldCharType="begin"/>
      </w:r>
      <w:r>
        <w:instrText xml:space="preserve"> HYPERLINK "mailto:admin@pta-padang.go.id" \h </w:instrText>
      </w:r>
      <w: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1289B465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47DA4B53">
      <w:pPr>
        <w:rPr>
          <w:rFonts w:ascii="Arial" w:hAnsi="Arial" w:cs="Arial"/>
          <w:sz w:val="8"/>
          <w:szCs w:val="8"/>
        </w:rPr>
      </w:pPr>
    </w:p>
    <w:p w14:paraId="1C8897AE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Nomor    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rFonts w:hint="default"/>
          <w:sz w:val="24"/>
          <w:szCs w:val="24"/>
          <w:lang w:val="en-US"/>
        </w:rPr>
        <w:t xml:space="preserve">         </w:t>
      </w:r>
      <w:r>
        <w:rPr>
          <w:sz w:val="24"/>
          <w:szCs w:val="24"/>
        </w:rPr>
        <w:t>/KPTA.W3-A/HK2.6/</w:t>
      </w:r>
      <w:r>
        <w:rPr>
          <w:rFonts w:hint="default"/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/2025               </w:t>
      </w:r>
      <w:r>
        <w:rPr>
          <w:rFonts w:hint="default"/>
          <w:sz w:val="24"/>
          <w:szCs w:val="24"/>
          <w:lang w:val="en-US"/>
        </w:rPr>
        <w:t xml:space="preserve">              </w:t>
      </w:r>
      <w:r>
        <w:rPr>
          <w:sz w:val="24"/>
          <w:szCs w:val="24"/>
        </w:rPr>
        <w:t>Padang, 25 Juni 2025</w:t>
      </w:r>
    </w:p>
    <w:p w14:paraId="3F2FB099">
      <w:pPr>
        <w:tabs>
          <w:tab w:val="left" w:pos="1200"/>
        </w:tabs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Lampiran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rFonts w:hint="default"/>
          <w:sz w:val="24"/>
          <w:szCs w:val="24"/>
          <w:lang w:val="en-US"/>
        </w:rPr>
        <w:t>1 rangkap</w:t>
      </w:r>
    </w:p>
    <w:p w14:paraId="395744A5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Hal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: Permohonan Klarifikasi Pengaduan</w:t>
      </w:r>
    </w:p>
    <w:p w14:paraId="61621C6C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atas Prilaku Majelis Hukum yang  </w:t>
      </w:r>
    </w:p>
    <w:p w14:paraId="7D5D2AB0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melanggar ketentuan hukum acara</w:t>
      </w:r>
    </w:p>
    <w:p w14:paraId="7CEE7F07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Perdata dalam Persidangan Pedata</w:t>
      </w:r>
    </w:p>
    <w:p w14:paraId="01FC326A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nomor 1163/Pdt.G/2024/PA.Pdg </w:t>
      </w:r>
    </w:p>
    <w:p w14:paraId="5CCF3C63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di Pengadilan Agama Padang</w:t>
      </w:r>
    </w:p>
    <w:p w14:paraId="154C89D2">
      <w:pPr>
        <w:rPr>
          <w:sz w:val="24"/>
          <w:szCs w:val="24"/>
        </w:rPr>
      </w:pPr>
    </w:p>
    <w:p w14:paraId="344FE7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Kepada Yth.</w:t>
      </w:r>
    </w:p>
    <w:p w14:paraId="1CED2C8B">
      <w:pPr>
        <w:rPr>
          <w:sz w:val="24"/>
          <w:szCs w:val="24"/>
        </w:rPr>
      </w:pPr>
      <w:r>
        <w:rPr>
          <w:sz w:val="24"/>
          <w:szCs w:val="24"/>
        </w:rPr>
        <w:t>Ketua Pengadilan Agama Padang</w:t>
      </w:r>
    </w:p>
    <w:p w14:paraId="51D295F4">
      <w:pPr>
        <w:rPr>
          <w:sz w:val="24"/>
          <w:szCs w:val="24"/>
        </w:rPr>
      </w:pPr>
      <w:r>
        <w:rPr>
          <w:sz w:val="24"/>
          <w:szCs w:val="24"/>
        </w:rPr>
        <w:t>Pengadilan Agama Padang</w:t>
      </w:r>
    </w:p>
    <w:p w14:paraId="16CF9A18">
      <w:pPr>
        <w:rPr>
          <w:sz w:val="24"/>
          <w:szCs w:val="24"/>
        </w:rPr>
      </w:pPr>
      <w:r>
        <w:rPr>
          <w:sz w:val="24"/>
          <w:szCs w:val="24"/>
        </w:rPr>
        <w:t>Di</w:t>
      </w:r>
    </w:p>
    <w:p w14:paraId="35574623">
      <w:pPr>
        <w:ind w:firstLine="240" w:firstLineChars="100"/>
        <w:rPr>
          <w:sz w:val="24"/>
          <w:szCs w:val="24"/>
        </w:rPr>
      </w:pPr>
      <w:r>
        <w:rPr>
          <w:sz w:val="24"/>
          <w:szCs w:val="24"/>
        </w:rPr>
        <w:t xml:space="preserve">  Tempat.</w:t>
      </w:r>
    </w:p>
    <w:p w14:paraId="702A8820">
      <w:pPr>
        <w:rPr>
          <w:sz w:val="24"/>
          <w:szCs w:val="24"/>
        </w:rPr>
      </w:pPr>
    </w:p>
    <w:p w14:paraId="2AB5248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Assalamu’alaikum Wr. Wb.</w:t>
      </w:r>
    </w:p>
    <w:p w14:paraId="73752F55">
      <w:pPr>
        <w:spacing w:line="36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Sehubungan dengan telah diterimanya tembusan surat dari Saudari Viona Nomor: 01/Pengaduan/Viona/VI/2025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tanggal 19 Juni 2025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perihal Permohonan Perlindungan Hukum atas Perilaku Majelis Hukum yang Diduga Melanggar Ketentuan Hukum Acara Perdata dalam perkara Nomor: 1163/Pdt.G/2024/PA.Pdg di Pengadilan Agama Padang, maka bersama ini dimohon kepada Saudara untuk memberikan klarifikasi secara tertulis terkait pengaduan tersebut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yang dikirimkan ke Pengadilan Tinggi Agama Padang sampai dengan Jumat, 4 Juli 2025.</w:t>
      </w:r>
      <w:bookmarkStart w:id="0" w:name="_GoBack"/>
      <w:bookmarkEnd w:id="0"/>
    </w:p>
    <w:p w14:paraId="22DE6EE1">
      <w:pPr>
        <w:spacing w:line="36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Klarifikasi dimaksud sangat penting untuk bahan penelaahan lebih lanjut sesuai ketentuan yang berlaku dalam rangka menjaga integritas dan profesionalitas lembaga peradilan.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</w:t>
      </w:r>
    </w:p>
    <w:p w14:paraId="62C7EBEE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Demikian disampaikan, atas perhatian dan kerja sama Saudara diucapkan terima kasih.</w:t>
      </w:r>
    </w:p>
    <w:p w14:paraId="79A039B3">
      <w:pPr>
        <w:spacing w:before="6" w:line="360" w:lineRule="auto"/>
        <w:jc w:val="both"/>
        <w:rPr>
          <w:sz w:val="24"/>
          <w:szCs w:val="24"/>
        </w:rPr>
      </w:pPr>
    </w:p>
    <w:p w14:paraId="31675F45">
      <w:pPr>
        <w:spacing w:before="6" w:line="360" w:lineRule="auto"/>
        <w:ind w:left="6200" w:leftChars="3100"/>
        <w:jc w:val="both"/>
        <w:rPr>
          <w:sz w:val="24"/>
          <w:szCs w:val="24"/>
        </w:rPr>
      </w:pPr>
      <w:r>
        <w:rPr>
          <w:sz w:val="24"/>
          <w:szCs w:val="24"/>
        </w:rPr>
        <w:t>Wassalam,</w:t>
      </w:r>
    </w:p>
    <w:p w14:paraId="65BEB2B4">
      <w:pPr>
        <w:tabs>
          <w:tab w:val="left" w:pos="7140"/>
        </w:tabs>
        <w:spacing w:before="6" w:line="276" w:lineRule="auto"/>
        <w:ind w:left="6200" w:leftChars="3100"/>
        <w:jc w:val="both"/>
        <w:rPr>
          <w:sz w:val="24"/>
          <w:szCs w:val="24"/>
        </w:rPr>
      </w:pPr>
      <w:r>
        <w:rPr>
          <w:sz w:val="24"/>
          <w:szCs w:val="24"/>
        </w:rPr>
        <w:t>Ketua</w:t>
      </w:r>
      <w:r>
        <w:rPr>
          <w:sz w:val="24"/>
          <w:szCs w:val="24"/>
        </w:rPr>
        <w:tab/>
      </w:r>
    </w:p>
    <w:p w14:paraId="5FDA9F05">
      <w:pPr>
        <w:tabs>
          <w:tab w:val="left" w:pos="7140"/>
        </w:tabs>
        <w:spacing w:before="6" w:line="276" w:lineRule="auto"/>
        <w:ind w:left="6200" w:leftChars="3100"/>
        <w:jc w:val="both"/>
        <w:rPr>
          <w:sz w:val="24"/>
          <w:szCs w:val="24"/>
        </w:rPr>
      </w:pPr>
    </w:p>
    <w:p w14:paraId="611377C7">
      <w:pPr>
        <w:spacing w:before="6" w:line="276" w:lineRule="auto"/>
        <w:ind w:left="6200" w:leftChars="3100"/>
        <w:jc w:val="both"/>
        <w:rPr>
          <w:sz w:val="24"/>
          <w:szCs w:val="24"/>
        </w:rPr>
      </w:pPr>
    </w:p>
    <w:p w14:paraId="42E6FBE3">
      <w:pPr>
        <w:spacing w:before="6" w:line="276" w:lineRule="auto"/>
        <w:ind w:left="6200" w:leftChars="3100"/>
        <w:jc w:val="both"/>
        <w:rPr>
          <w:sz w:val="24"/>
          <w:szCs w:val="24"/>
        </w:rPr>
      </w:pPr>
    </w:p>
    <w:p w14:paraId="325A1134">
      <w:pPr>
        <w:tabs>
          <w:tab w:val="left" w:pos="7140"/>
        </w:tabs>
        <w:spacing w:before="6" w:line="276" w:lineRule="auto"/>
        <w:ind w:left="6200" w:leftChars="3100"/>
        <w:jc w:val="both"/>
        <w:rPr>
          <w:sz w:val="24"/>
          <w:szCs w:val="24"/>
        </w:rPr>
      </w:pPr>
      <w:r>
        <w:rPr>
          <w:sz w:val="24"/>
          <w:szCs w:val="24"/>
        </w:rPr>
        <w:t>Abd. Hakim</w:t>
      </w:r>
    </w:p>
    <w:p w14:paraId="6BA94D55"/>
    <w:sectPr>
      <w:pgSz w:w="11906" w:h="16838"/>
      <w:pgMar w:top="1040" w:right="1197" w:bottom="1440" w:left="210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7D7E5B"/>
    <w:rsid w:val="00227CC8"/>
    <w:rsid w:val="00244F76"/>
    <w:rsid w:val="00251E00"/>
    <w:rsid w:val="0025643C"/>
    <w:rsid w:val="00707CA9"/>
    <w:rsid w:val="00AF726A"/>
    <w:rsid w:val="00BB295C"/>
    <w:rsid w:val="00E24DE2"/>
    <w:rsid w:val="00ED382C"/>
    <w:rsid w:val="00F84923"/>
    <w:rsid w:val="00FA145F"/>
    <w:rsid w:val="00FC59FE"/>
    <w:rsid w:val="02B65AB7"/>
    <w:rsid w:val="052E5976"/>
    <w:rsid w:val="061E474A"/>
    <w:rsid w:val="0620091D"/>
    <w:rsid w:val="08C57272"/>
    <w:rsid w:val="10B82CC3"/>
    <w:rsid w:val="1530558A"/>
    <w:rsid w:val="157D7E5B"/>
    <w:rsid w:val="158D266D"/>
    <w:rsid w:val="15914D75"/>
    <w:rsid w:val="19FB3B33"/>
    <w:rsid w:val="1A344574"/>
    <w:rsid w:val="1BF860FB"/>
    <w:rsid w:val="1DFB6F31"/>
    <w:rsid w:val="2349624E"/>
    <w:rsid w:val="24653F67"/>
    <w:rsid w:val="251E25B2"/>
    <w:rsid w:val="2AE17FEB"/>
    <w:rsid w:val="2B185222"/>
    <w:rsid w:val="30413C14"/>
    <w:rsid w:val="309E595A"/>
    <w:rsid w:val="32A82C82"/>
    <w:rsid w:val="377D1B94"/>
    <w:rsid w:val="380E35FE"/>
    <w:rsid w:val="3ABC14DA"/>
    <w:rsid w:val="3B4D4A30"/>
    <w:rsid w:val="3D301796"/>
    <w:rsid w:val="3F995AB3"/>
    <w:rsid w:val="40A92DAC"/>
    <w:rsid w:val="4E7F697A"/>
    <w:rsid w:val="57FC2D41"/>
    <w:rsid w:val="63122B97"/>
    <w:rsid w:val="6AB300C5"/>
    <w:rsid w:val="75F20CA2"/>
    <w:rsid w:val="7C3E144A"/>
    <w:rsid w:val="7E2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1148</Characters>
  <Lines>9</Lines>
  <Paragraphs>2</Paragraphs>
  <TotalTime>12</TotalTime>
  <ScaleCrop>false</ScaleCrop>
  <LinksUpToDate>false</LinksUpToDate>
  <CharactersWithSpaces>1347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2025-06-25T01:46:00Z</dcterms:created>
  <dc:creator>Fitria Irma Ramadhani</dc:creator>
  <cp:lastModifiedBy>Fitria Irma Ramadhani</cp:lastModifiedBy>
  <cp:lastPrinted>2025-02-04T02:03:00Z</cp:lastPrinted>
  <dcterms:modified xsi:type="dcterms:W3CDTF">2025-06-25T02:54:25Z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73FBF2351F6540B8865E8E1C58F82945_11</vt:lpwstr>
  </property>
</Properties>
</file>