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4F7176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EDF4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bookmarkStart w:id="0" w:name="_GoBack"/>
      <w:r w:rsidR="004F7176">
        <w:rPr>
          <w:rFonts w:ascii="Arial" w:hAnsi="Arial" w:cs="Arial"/>
        </w:rPr>
        <w:t>1529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RA1.6/V/2024</w:t>
      </w:r>
      <w:bookmarkEnd w:id="0"/>
      <w:r>
        <w:rPr>
          <w:rFonts w:ascii="Arial" w:hAnsi="Arial" w:cs="Arial"/>
        </w:rPr>
        <w:t xml:space="preserve">                            </w:t>
      </w:r>
      <w:r w:rsidR="00A45C78">
        <w:rPr>
          <w:rFonts w:ascii="Arial" w:hAnsi="Arial" w:cs="Arial"/>
        </w:rPr>
        <w:t xml:space="preserve">  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Padang,</w:t>
      </w:r>
      <w:r>
        <w:rPr>
          <w:rFonts w:ascii="Arial" w:hAnsi="Arial" w:cs="Arial"/>
          <w:lang w:val="id-ID"/>
        </w:rPr>
        <w:t xml:space="preserve"> </w:t>
      </w:r>
      <w:r w:rsidR="001650DA">
        <w:rPr>
          <w:rFonts w:ascii="Arial" w:hAnsi="Arial" w:cs="Arial"/>
        </w:rPr>
        <w:t>1</w:t>
      </w:r>
      <w:r w:rsidR="00F21A45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F860E4">
        <w:rPr>
          <w:rFonts w:ascii="Arial" w:hAnsi="Arial" w:cs="Arial"/>
        </w:rPr>
        <w:t>Permohonan</w:t>
      </w:r>
      <w:proofErr w:type="spellEnd"/>
      <w:r w:rsidR="00F860E4">
        <w:rPr>
          <w:rFonts w:ascii="Arial" w:hAnsi="Arial" w:cs="Arial"/>
        </w:rPr>
        <w:t xml:space="preserve"> </w:t>
      </w:r>
      <w:proofErr w:type="spellStart"/>
      <w:r w:rsidR="00F860E4"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0756C7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PA </w:t>
      </w:r>
      <w:proofErr w:type="spellStart"/>
      <w:r w:rsidR="000F22D6">
        <w:rPr>
          <w:rFonts w:ascii="Arial" w:hAnsi="Arial" w:cs="Arial"/>
          <w:bCs/>
        </w:rPr>
        <w:t>Payakumbuh</w:t>
      </w:r>
      <w:proofErr w:type="spellEnd"/>
      <w:r w:rsidR="00AF2FA9">
        <w:rPr>
          <w:rFonts w:ascii="Arial" w:hAnsi="Arial" w:cs="Arial"/>
          <w:bCs/>
        </w:rPr>
        <w:t xml:space="preserve"> (</w:t>
      </w:r>
      <w:proofErr w:type="spellStart"/>
      <w:r w:rsidR="001650DA">
        <w:rPr>
          <w:rFonts w:ascii="Arial" w:hAnsi="Arial" w:cs="Arial"/>
          <w:bCs/>
        </w:rPr>
        <w:t>Renovasi</w:t>
      </w:r>
      <w:proofErr w:type="spellEnd"/>
      <w:r w:rsidR="001650DA">
        <w:rPr>
          <w:rFonts w:ascii="Arial" w:hAnsi="Arial" w:cs="Arial"/>
          <w:bCs/>
        </w:rPr>
        <w:t xml:space="preserve"> </w:t>
      </w:r>
      <w:proofErr w:type="spellStart"/>
      <w:r w:rsidR="001650DA">
        <w:rPr>
          <w:rFonts w:ascii="Arial" w:hAnsi="Arial" w:cs="Arial"/>
          <w:bCs/>
        </w:rPr>
        <w:t>Ruang</w:t>
      </w:r>
      <w:proofErr w:type="spellEnd"/>
      <w:r w:rsidR="001650DA">
        <w:rPr>
          <w:rFonts w:ascii="Arial" w:hAnsi="Arial" w:cs="Arial"/>
          <w:bCs/>
        </w:rPr>
        <w:t xml:space="preserve"> </w:t>
      </w:r>
      <w:proofErr w:type="spellStart"/>
      <w:r w:rsidR="001650DA">
        <w:rPr>
          <w:rFonts w:ascii="Arial" w:hAnsi="Arial" w:cs="Arial"/>
          <w:bCs/>
        </w:rPr>
        <w:t>Tunggu</w:t>
      </w:r>
      <w:proofErr w:type="spellEnd"/>
      <w:r w:rsidR="001650DA">
        <w:rPr>
          <w:rFonts w:ascii="Arial" w:hAnsi="Arial" w:cs="Arial"/>
          <w:bCs/>
        </w:rPr>
        <w:t xml:space="preserve"> </w:t>
      </w:r>
      <w:proofErr w:type="spellStart"/>
      <w:r w:rsidR="001650DA">
        <w:rPr>
          <w:rFonts w:ascii="Arial" w:hAnsi="Arial" w:cs="Arial"/>
          <w:bCs/>
        </w:rPr>
        <w:t>Sidang</w:t>
      </w:r>
      <w:proofErr w:type="spellEnd"/>
      <w:r w:rsidR="00AF2FA9"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0756C7" w:rsidRDefault="00D84966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AF2FA9">
        <w:rPr>
          <w:rFonts w:ascii="Arial" w:hAnsi="Arial" w:cs="Arial"/>
          <w:bCs/>
        </w:rPr>
        <w:t>Perencanaan</w:t>
      </w:r>
      <w:proofErr w:type="spellEnd"/>
      <w:r w:rsidR="00AF2FA9">
        <w:rPr>
          <w:rFonts w:ascii="Arial" w:hAnsi="Arial" w:cs="Arial"/>
          <w:bCs/>
        </w:rPr>
        <w:t xml:space="preserve"> dan </w:t>
      </w:r>
      <w:proofErr w:type="spellStart"/>
      <w:r w:rsidR="00AF2FA9">
        <w:rPr>
          <w:rFonts w:ascii="Arial" w:hAnsi="Arial" w:cs="Arial"/>
          <w:bCs/>
        </w:rPr>
        <w:t>Organisasi</w:t>
      </w:r>
      <w:proofErr w:type="spellEnd"/>
    </w:p>
    <w:p w:rsidR="000756C7" w:rsidRPr="00DE6AEC" w:rsidRDefault="00D84966" w:rsidP="00DE6AE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376263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B</w:t>
      </w:r>
      <w:r w:rsidR="00B723DF">
        <w:rPr>
          <w:rFonts w:ascii="Arial" w:hAnsi="Arial" w:cs="Arial"/>
          <w:bCs/>
        </w:rPr>
        <w:t xml:space="preserve">adan </w:t>
      </w:r>
      <w:proofErr w:type="spellStart"/>
      <w:r w:rsidR="00B723DF">
        <w:rPr>
          <w:rFonts w:ascii="Arial" w:hAnsi="Arial" w:cs="Arial"/>
          <w:bCs/>
        </w:rPr>
        <w:t>Urusan</w:t>
      </w:r>
      <w:proofErr w:type="spellEnd"/>
      <w:r w:rsidR="00B723DF">
        <w:rPr>
          <w:rFonts w:ascii="Arial" w:hAnsi="Arial" w:cs="Arial"/>
          <w:bCs/>
        </w:rPr>
        <w:t xml:space="preserve"> </w:t>
      </w:r>
      <w:proofErr w:type="spellStart"/>
      <w:r w:rsidR="00B723DF">
        <w:rPr>
          <w:rFonts w:ascii="Arial" w:hAnsi="Arial" w:cs="Arial"/>
          <w:bCs/>
        </w:rPr>
        <w:t>Administrasi</w:t>
      </w:r>
      <w:proofErr w:type="spellEnd"/>
      <w:r w:rsidR="00B723DF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M</w:t>
      </w:r>
      <w:r w:rsidR="00B723DF">
        <w:rPr>
          <w:rFonts w:ascii="Arial" w:hAnsi="Arial" w:cs="Arial"/>
          <w:bCs/>
        </w:rPr>
        <w:t>A</w:t>
      </w:r>
      <w:r w:rsidR="00AF2FA9">
        <w:rPr>
          <w:rFonts w:ascii="Arial" w:hAnsi="Arial" w:cs="Arial"/>
          <w:bCs/>
        </w:rPr>
        <w:t xml:space="preserve"> RI</w:t>
      </w:r>
    </w:p>
    <w:p w:rsidR="00BE1732" w:rsidRDefault="00BE1732">
      <w:pPr>
        <w:spacing w:after="120" w:line="360" w:lineRule="auto"/>
        <w:jc w:val="both"/>
        <w:rPr>
          <w:rFonts w:ascii="Arial" w:hAnsi="Arial" w:cs="Arial"/>
        </w:rPr>
      </w:pPr>
    </w:p>
    <w:p w:rsidR="000756C7" w:rsidRDefault="00D84966" w:rsidP="001650DA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Payakumbuh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84</w:t>
      </w:r>
      <w:r w:rsidR="001650DA">
        <w:rPr>
          <w:rFonts w:ascii="Arial" w:hAnsi="Arial" w:cs="Arial"/>
          <w:spacing w:val="-4"/>
        </w:rPr>
        <w:t>7</w:t>
      </w:r>
      <w:r>
        <w:rPr>
          <w:rFonts w:ascii="Arial" w:hAnsi="Arial" w:cs="Arial"/>
          <w:spacing w:val="-4"/>
          <w:lang w:val="id-ID"/>
        </w:rPr>
        <w:t>/</w:t>
      </w:r>
      <w:r w:rsidR="00AF2FA9"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AF2FA9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/</w:t>
      </w:r>
      <w:r w:rsidR="00AF2FA9">
        <w:rPr>
          <w:rFonts w:ascii="Arial" w:hAnsi="Arial" w:cs="Arial"/>
          <w:spacing w:val="-4"/>
        </w:rPr>
        <w:t>RA1.6</w:t>
      </w:r>
      <w:r>
        <w:rPr>
          <w:rFonts w:ascii="Arial" w:hAnsi="Arial" w:cs="Arial"/>
          <w:spacing w:val="-4"/>
        </w:rPr>
        <w:t xml:space="preserve">/IV/2024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 xml:space="preserve">Mei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1650DA" w:rsidRPr="001650DA" w:rsidRDefault="001650DA" w:rsidP="00D92F54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 w:rsidRPr="001650DA">
        <w:t>Ruang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tunggu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sidang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sesuai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dengan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standar</w:t>
      </w:r>
      <w:proofErr w:type="spellEnd"/>
      <w:r w:rsidRPr="001650DA">
        <w:rPr>
          <w:spacing w:val="1"/>
        </w:rPr>
        <w:t xml:space="preserve"> </w:t>
      </w:r>
      <w:r w:rsidRPr="001650DA">
        <w:t>yang</w:t>
      </w:r>
      <w:r w:rsidRPr="001650DA">
        <w:rPr>
          <w:spacing w:val="1"/>
        </w:rPr>
        <w:t xml:space="preserve"> </w:t>
      </w:r>
      <w:proofErr w:type="spellStart"/>
      <w:r w:rsidRPr="001650DA">
        <w:t>telah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ditetapkan</w:t>
      </w:r>
      <w:proofErr w:type="spellEnd"/>
      <w:r w:rsidRPr="001650DA">
        <w:rPr>
          <w:spacing w:val="1"/>
        </w:rPr>
        <w:t xml:space="preserve"> </w:t>
      </w:r>
      <w:r w:rsidRPr="001650DA">
        <w:t>oleh</w:t>
      </w:r>
      <w:r w:rsidRPr="001650DA">
        <w:rPr>
          <w:spacing w:val="1"/>
        </w:rPr>
        <w:t xml:space="preserve"> </w:t>
      </w:r>
      <w:proofErr w:type="spellStart"/>
      <w:r w:rsidRPr="001650DA">
        <w:t>Mahkamah</w:t>
      </w:r>
      <w:proofErr w:type="spellEnd"/>
      <w:r w:rsidRPr="001650DA">
        <w:rPr>
          <w:spacing w:val="1"/>
        </w:rPr>
        <w:t xml:space="preserve"> </w:t>
      </w:r>
      <w:r w:rsidRPr="001650DA">
        <w:t>Agung</w:t>
      </w:r>
      <w:r w:rsidRPr="001650DA">
        <w:rPr>
          <w:spacing w:val="1"/>
        </w:rPr>
        <w:t xml:space="preserve"> </w:t>
      </w:r>
      <w:r w:rsidRPr="001650DA">
        <w:t>RI,</w:t>
      </w:r>
      <w:r w:rsidRPr="001650DA">
        <w:rPr>
          <w:spacing w:val="1"/>
        </w:rPr>
        <w:t xml:space="preserve"> </w:t>
      </w:r>
      <w:proofErr w:type="spellStart"/>
      <w:r w:rsidRPr="001650DA">
        <w:t>sangat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dibutuhkan</w:t>
      </w:r>
      <w:proofErr w:type="spellEnd"/>
      <w:r w:rsidRPr="001650DA">
        <w:t xml:space="preserve"> </w:t>
      </w:r>
      <w:proofErr w:type="spellStart"/>
      <w:r w:rsidRPr="001650DA">
        <w:t>untuk</w:t>
      </w:r>
      <w:proofErr w:type="spellEnd"/>
      <w:r w:rsidRPr="001650DA">
        <w:t xml:space="preserve"> </w:t>
      </w:r>
      <w:proofErr w:type="spellStart"/>
      <w:r w:rsidRPr="001650DA">
        <w:t>memenuhi</w:t>
      </w:r>
      <w:proofErr w:type="spellEnd"/>
      <w:r w:rsidRPr="001650DA">
        <w:t xml:space="preserve"> </w:t>
      </w:r>
      <w:proofErr w:type="spellStart"/>
      <w:r w:rsidRPr="001650DA">
        <w:t>kebutuhan</w:t>
      </w:r>
      <w:proofErr w:type="spellEnd"/>
      <w:r w:rsidRPr="001650DA">
        <w:t xml:space="preserve"> para </w:t>
      </w:r>
      <w:proofErr w:type="spellStart"/>
      <w:r w:rsidRPr="001650DA">
        <w:t>pihak</w:t>
      </w:r>
      <w:proofErr w:type="spellEnd"/>
      <w:r w:rsidRPr="001650DA">
        <w:t xml:space="preserve"> yang </w:t>
      </w:r>
      <w:proofErr w:type="spellStart"/>
      <w:r w:rsidRPr="001650DA">
        <w:t>nyaman</w:t>
      </w:r>
      <w:proofErr w:type="spellEnd"/>
      <w:r w:rsidRPr="001650DA">
        <w:t xml:space="preserve"> dan</w:t>
      </w:r>
      <w:r w:rsidRPr="001650DA">
        <w:rPr>
          <w:spacing w:val="1"/>
        </w:rPr>
        <w:t xml:space="preserve"> </w:t>
      </w:r>
      <w:proofErr w:type="spellStart"/>
      <w:r w:rsidRPr="001650DA">
        <w:t>tertib</w:t>
      </w:r>
      <w:proofErr w:type="spellEnd"/>
      <w:r w:rsidRPr="001650DA">
        <w:t xml:space="preserve"> </w:t>
      </w:r>
      <w:proofErr w:type="spellStart"/>
      <w:r w:rsidRPr="001650DA">
        <w:t>dalam</w:t>
      </w:r>
      <w:proofErr w:type="spellEnd"/>
      <w:r w:rsidRPr="001650DA">
        <w:t xml:space="preserve"> </w:t>
      </w:r>
      <w:proofErr w:type="spellStart"/>
      <w:r w:rsidRPr="001650DA">
        <w:t>rangka</w:t>
      </w:r>
      <w:proofErr w:type="spellEnd"/>
      <w:r w:rsidRPr="001650DA">
        <w:t xml:space="preserve"> </w:t>
      </w:r>
      <w:proofErr w:type="spellStart"/>
      <w:r w:rsidRPr="001650DA">
        <w:t>memberikan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pelayanan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kepada</w:t>
      </w:r>
      <w:proofErr w:type="spellEnd"/>
      <w:r w:rsidRPr="001650DA">
        <w:rPr>
          <w:spacing w:val="2"/>
        </w:rPr>
        <w:t xml:space="preserve"> </w:t>
      </w:r>
      <w:proofErr w:type="spellStart"/>
      <w:r w:rsidRPr="001650DA">
        <w:t>masyarakat</w:t>
      </w:r>
      <w:proofErr w:type="spellEnd"/>
      <w:r w:rsidRPr="001650DA">
        <w:t>.</w:t>
      </w:r>
    </w:p>
    <w:p w:rsidR="00BE1732" w:rsidRDefault="001650DA" w:rsidP="00D92F54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 w:rsidRPr="001650DA">
        <w:t>Ruangan</w:t>
      </w:r>
      <w:proofErr w:type="spellEnd"/>
      <w:r w:rsidRPr="001650DA">
        <w:t xml:space="preserve"> </w:t>
      </w:r>
      <w:proofErr w:type="spellStart"/>
      <w:r w:rsidRPr="001650DA">
        <w:t>tunggu</w:t>
      </w:r>
      <w:proofErr w:type="spellEnd"/>
      <w:r w:rsidRPr="001650DA">
        <w:t xml:space="preserve"> </w:t>
      </w:r>
      <w:proofErr w:type="spellStart"/>
      <w:r w:rsidRPr="001650DA">
        <w:t>sidang</w:t>
      </w:r>
      <w:proofErr w:type="spellEnd"/>
      <w:r w:rsidRPr="001650DA">
        <w:t xml:space="preserve"> </w:t>
      </w:r>
      <w:proofErr w:type="spellStart"/>
      <w:r w:rsidRPr="001650DA">
        <w:t>sangat</w:t>
      </w:r>
      <w:proofErr w:type="spellEnd"/>
      <w:r w:rsidRPr="001650DA">
        <w:t xml:space="preserve"> </w:t>
      </w:r>
      <w:proofErr w:type="spellStart"/>
      <w:r w:rsidRPr="001650DA">
        <w:t>kecil</w:t>
      </w:r>
      <w:proofErr w:type="spellEnd"/>
      <w:r w:rsidRPr="001650DA">
        <w:t xml:space="preserve"> dan </w:t>
      </w:r>
      <w:proofErr w:type="spellStart"/>
      <w:r w:rsidRPr="001650DA">
        <w:t>sempit</w:t>
      </w:r>
      <w:proofErr w:type="spellEnd"/>
      <w:r w:rsidRPr="001650DA">
        <w:t xml:space="preserve"> </w:t>
      </w:r>
      <w:proofErr w:type="spellStart"/>
      <w:r w:rsidRPr="001650DA">
        <w:t>serta</w:t>
      </w:r>
      <w:proofErr w:type="spellEnd"/>
      <w:r w:rsidRPr="001650DA">
        <w:t xml:space="preserve"> </w:t>
      </w:r>
      <w:proofErr w:type="spellStart"/>
      <w:r w:rsidRPr="001650DA">
        <w:t>fasilitas</w:t>
      </w:r>
      <w:proofErr w:type="spellEnd"/>
      <w:r w:rsidRPr="001650DA">
        <w:t xml:space="preserve"> yang </w:t>
      </w:r>
      <w:proofErr w:type="spellStart"/>
      <w:r w:rsidRPr="001650DA">
        <w:t>tersedia</w:t>
      </w:r>
      <w:proofErr w:type="spellEnd"/>
      <w:r w:rsidRPr="001650DA">
        <w:t xml:space="preserve"> </w:t>
      </w:r>
      <w:proofErr w:type="spellStart"/>
      <w:r w:rsidRPr="001650DA">
        <w:t>masih</w:t>
      </w:r>
      <w:proofErr w:type="spellEnd"/>
      <w:r w:rsidRPr="001650DA">
        <w:t xml:space="preserve"> </w:t>
      </w:r>
      <w:proofErr w:type="spellStart"/>
      <w:r w:rsidRPr="001650DA">
        <w:t>sangat</w:t>
      </w:r>
      <w:proofErr w:type="spellEnd"/>
      <w:r w:rsidRPr="001650DA">
        <w:t xml:space="preserve"> minim. </w:t>
      </w:r>
      <w:proofErr w:type="spellStart"/>
      <w:r w:rsidRPr="001650DA">
        <w:t>Ruang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tunggu</w:t>
      </w:r>
      <w:proofErr w:type="spellEnd"/>
      <w:r w:rsidRPr="001650DA">
        <w:t xml:space="preserve"> </w:t>
      </w:r>
      <w:proofErr w:type="spellStart"/>
      <w:r w:rsidRPr="001650DA">
        <w:t>sidang</w:t>
      </w:r>
      <w:proofErr w:type="spellEnd"/>
      <w:r w:rsidRPr="001650DA">
        <w:t xml:space="preserve"> </w:t>
      </w:r>
      <w:proofErr w:type="spellStart"/>
      <w:r w:rsidRPr="001650DA">
        <w:t>tidak</w:t>
      </w:r>
      <w:proofErr w:type="spellEnd"/>
      <w:r w:rsidRPr="001650DA">
        <w:t xml:space="preserve"> </w:t>
      </w:r>
      <w:proofErr w:type="spellStart"/>
      <w:r w:rsidRPr="001650DA">
        <w:t>sebanding</w:t>
      </w:r>
      <w:proofErr w:type="spellEnd"/>
      <w:r w:rsidRPr="001650DA">
        <w:t xml:space="preserve"> </w:t>
      </w:r>
      <w:proofErr w:type="spellStart"/>
      <w:r w:rsidRPr="001650DA">
        <w:t>dengan</w:t>
      </w:r>
      <w:proofErr w:type="spellEnd"/>
      <w:r w:rsidRPr="001650DA">
        <w:t xml:space="preserve"> </w:t>
      </w:r>
      <w:proofErr w:type="spellStart"/>
      <w:r w:rsidRPr="001650DA">
        <w:t>jumlah</w:t>
      </w:r>
      <w:proofErr w:type="spellEnd"/>
      <w:r w:rsidRPr="001650DA">
        <w:t xml:space="preserve"> para </w:t>
      </w:r>
      <w:proofErr w:type="spellStart"/>
      <w:r w:rsidRPr="001650DA">
        <w:t>pihak</w:t>
      </w:r>
      <w:proofErr w:type="spellEnd"/>
      <w:r w:rsidRPr="001650DA">
        <w:t xml:space="preserve"> yang </w:t>
      </w:r>
      <w:proofErr w:type="spellStart"/>
      <w:r w:rsidRPr="001650DA">
        <w:t>mengantri</w:t>
      </w:r>
      <w:proofErr w:type="spellEnd"/>
      <w:r w:rsidRPr="001650DA">
        <w:t xml:space="preserve"> </w:t>
      </w:r>
      <w:proofErr w:type="spellStart"/>
      <w:r w:rsidRPr="001650DA">
        <w:t>sidang</w:t>
      </w:r>
      <w:proofErr w:type="spellEnd"/>
      <w:r w:rsidRPr="001650DA">
        <w:t xml:space="preserve">. </w:t>
      </w:r>
      <w:proofErr w:type="spellStart"/>
      <w:r w:rsidRPr="001650DA">
        <w:t>Untuk</w:t>
      </w:r>
      <w:proofErr w:type="spellEnd"/>
      <w:r w:rsidRPr="001650DA">
        <w:t xml:space="preserve"> </w:t>
      </w:r>
      <w:proofErr w:type="spellStart"/>
      <w:r w:rsidRPr="001650DA">
        <w:t>mengantisipasi</w:t>
      </w:r>
      <w:proofErr w:type="spellEnd"/>
      <w:r w:rsidRPr="001650DA">
        <w:t xml:space="preserve"> </w:t>
      </w:r>
      <w:proofErr w:type="spellStart"/>
      <w:r w:rsidRPr="001650DA">
        <w:t>hal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tersebut</w:t>
      </w:r>
      <w:proofErr w:type="spellEnd"/>
      <w:r w:rsidRPr="001650DA">
        <w:t xml:space="preserve"> </w:t>
      </w:r>
      <w:proofErr w:type="spellStart"/>
      <w:r w:rsidRPr="001650DA">
        <w:t>disediakan</w:t>
      </w:r>
      <w:proofErr w:type="spellEnd"/>
      <w:r w:rsidRPr="001650DA">
        <w:t xml:space="preserve"> </w:t>
      </w:r>
      <w:proofErr w:type="spellStart"/>
      <w:r w:rsidRPr="001650DA">
        <w:t>kursi</w:t>
      </w:r>
      <w:proofErr w:type="spellEnd"/>
      <w:r w:rsidRPr="001650DA">
        <w:t xml:space="preserve"> di </w:t>
      </w:r>
      <w:proofErr w:type="spellStart"/>
      <w:r w:rsidRPr="001650DA">
        <w:t>teras</w:t>
      </w:r>
      <w:proofErr w:type="spellEnd"/>
      <w:r w:rsidRPr="001650DA">
        <w:t xml:space="preserve"> </w:t>
      </w:r>
      <w:proofErr w:type="spellStart"/>
      <w:r w:rsidRPr="001650DA">
        <w:t>kantor</w:t>
      </w:r>
      <w:proofErr w:type="spellEnd"/>
      <w:r w:rsidRPr="001650DA">
        <w:t xml:space="preserve"> </w:t>
      </w:r>
      <w:proofErr w:type="spellStart"/>
      <w:r w:rsidRPr="001650DA">
        <w:t>namun</w:t>
      </w:r>
      <w:proofErr w:type="spellEnd"/>
      <w:r w:rsidRPr="001650DA">
        <w:t xml:space="preserve"> </w:t>
      </w:r>
      <w:proofErr w:type="spellStart"/>
      <w:r w:rsidRPr="001650DA">
        <w:t>tidak</w:t>
      </w:r>
      <w:proofErr w:type="spellEnd"/>
      <w:r w:rsidRPr="001650DA">
        <w:t xml:space="preserve"> </w:t>
      </w:r>
      <w:proofErr w:type="spellStart"/>
      <w:r w:rsidRPr="001650DA">
        <w:t>mencukupi</w:t>
      </w:r>
      <w:proofErr w:type="spellEnd"/>
      <w:r w:rsidRPr="001650DA">
        <w:t xml:space="preserve"> </w:t>
      </w:r>
      <w:proofErr w:type="spellStart"/>
      <w:r w:rsidRPr="001650DA">
        <w:t>sehingga</w:t>
      </w:r>
      <w:proofErr w:type="spellEnd"/>
      <w:r w:rsidRPr="001650DA">
        <w:t xml:space="preserve"> para </w:t>
      </w:r>
      <w:proofErr w:type="spellStart"/>
      <w:r w:rsidRPr="001650DA">
        <w:t>pihak</w:t>
      </w:r>
      <w:proofErr w:type="spellEnd"/>
      <w:r w:rsidRPr="001650DA">
        <w:t xml:space="preserve"> </w:t>
      </w:r>
      <w:proofErr w:type="spellStart"/>
      <w:r w:rsidRPr="001650DA">
        <w:t>menunggu</w:t>
      </w:r>
      <w:proofErr w:type="spellEnd"/>
      <w:r w:rsidRPr="001650DA">
        <w:t xml:space="preserve"> </w:t>
      </w:r>
      <w:proofErr w:type="spellStart"/>
      <w:r w:rsidRPr="001650DA">
        <w:t>antrian</w:t>
      </w:r>
      <w:proofErr w:type="spellEnd"/>
      <w:r w:rsidRPr="001650DA">
        <w:t xml:space="preserve"> di</w:t>
      </w:r>
      <w:r w:rsidRPr="001650DA">
        <w:rPr>
          <w:spacing w:val="1"/>
        </w:rPr>
        <w:t xml:space="preserve"> </w:t>
      </w:r>
      <w:proofErr w:type="spellStart"/>
      <w:r w:rsidRPr="001650DA">
        <w:t>luar</w:t>
      </w:r>
      <w:proofErr w:type="spellEnd"/>
      <w:r w:rsidRPr="001650DA">
        <w:rPr>
          <w:spacing w:val="-4"/>
        </w:rPr>
        <w:t xml:space="preserve"> </w:t>
      </w:r>
      <w:proofErr w:type="spellStart"/>
      <w:r w:rsidRPr="001650DA">
        <w:t>gedung</w:t>
      </w:r>
      <w:proofErr w:type="spellEnd"/>
      <w:r w:rsidRPr="001650DA">
        <w:rPr>
          <w:spacing w:val="-1"/>
        </w:rPr>
        <w:t xml:space="preserve"> </w:t>
      </w:r>
      <w:proofErr w:type="spellStart"/>
      <w:r w:rsidRPr="001650DA">
        <w:t>pengadilan</w:t>
      </w:r>
      <w:proofErr w:type="spellEnd"/>
      <w:r w:rsidRPr="001650DA">
        <w:t>,</w:t>
      </w:r>
      <w:r w:rsidRPr="001650DA">
        <w:rPr>
          <w:spacing w:val="-1"/>
        </w:rPr>
        <w:t xml:space="preserve"> </w:t>
      </w:r>
      <w:proofErr w:type="spellStart"/>
      <w:r w:rsidRPr="001650DA">
        <w:t>mereka</w:t>
      </w:r>
      <w:proofErr w:type="spellEnd"/>
      <w:r w:rsidRPr="001650DA">
        <w:rPr>
          <w:spacing w:val="-1"/>
        </w:rPr>
        <w:t xml:space="preserve"> </w:t>
      </w:r>
      <w:r w:rsidRPr="001650DA">
        <w:t>duduk</w:t>
      </w:r>
      <w:r w:rsidRPr="001650DA">
        <w:rPr>
          <w:spacing w:val="3"/>
        </w:rPr>
        <w:t xml:space="preserve"> </w:t>
      </w:r>
      <w:r w:rsidRPr="001650DA">
        <w:t>di</w:t>
      </w:r>
      <w:r w:rsidRPr="001650DA">
        <w:rPr>
          <w:spacing w:val="-1"/>
        </w:rPr>
        <w:t xml:space="preserve"> </w:t>
      </w:r>
      <w:proofErr w:type="spellStart"/>
      <w:r w:rsidRPr="001650DA">
        <w:t>pelataran</w:t>
      </w:r>
      <w:proofErr w:type="spellEnd"/>
      <w:r w:rsidRPr="001650DA">
        <w:rPr>
          <w:spacing w:val="4"/>
        </w:rPr>
        <w:t xml:space="preserve"> </w:t>
      </w:r>
      <w:proofErr w:type="spellStart"/>
      <w:r w:rsidRPr="001650DA">
        <w:t>gedung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Pengadilan</w:t>
      </w:r>
      <w:proofErr w:type="spellEnd"/>
      <w:r w:rsidRPr="001650DA">
        <w:rPr>
          <w:spacing w:val="-1"/>
        </w:rPr>
        <w:t xml:space="preserve"> </w:t>
      </w:r>
      <w:r w:rsidRPr="001650DA">
        <w:t>Agama</w:t>
      </w:r>
      <w:r w:rsidRPr="001650DA">
        <w:rPr>
          <w:spacing w:val="-1"/>
        </w:rPr>
        <w:t xml:space="preserve"> </w:t>
      </w:r>
      <w:proofErr w:type="spellStart"/>
      <w:r w:rsidRPr="001650DA">
        <w:t>Payakumbuh</w:t>
      </w:r>
      <w:proofErr w:type="spellEnd"/>
      <w:r w:rsidRPr="001650DA">
        <w:t>.</w:t>
      </w:r>
    </w:p>
    <w:p w:rsidR="001650DA" w:rsidRPr="001650DA" w:rsidRDefault="001650DA" w:rsidP="001650DA">
      <w:pPr>
        <w:pStyle w:val="ListParagraph"/>
        <w:numPr>
          <w:ilvl w:val="0"/>
          <w:numId w:val="0"/>
        </w:numPr>
        <w:tabs>
          <w:tab w:val="clear" w:pos="798"/>
        </w:tabs>
        <w:ind w:left="426"/>
        <w:jc w:val="both"/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4018"/>
        <w:gridCol w:w="888"/>
        <w:gridCol w:w="888"/>
        <w:gridCol w:w="1090"/>
        <w:gridCol w:w="1088"/>
      </w:tblGrid>
      <w:tr w:rsidR="001650DA" w:rsidTr="001650DA">
        <w:trPr>
          <w:trHeight w:val="515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tcBorders>
              <w:bottom w:val="nil"/>
            </w:tcBorders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right w:val="nil"/>
            </w:tcBorders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515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2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533111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ruang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tunggu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sidang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>912,000,000</w:t>
            </w: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912,000,000</w:t>
            </w:r>
          </w:p>
        </w:tc>
      </w:tr>
    </w:tbl>
    <w:p w:rsidR="000756C7" w:rsidRDefault="000756C7" w:rsidP="00C63B45">
      <w:pPr>
        <w:jc w:val="both"/>
        <w:rPr>
          <w:rFonts w:ascii="Arial" w:hAnsi="Arial" w:cs="Arial"/>
          <w:spacing w:val="-4"/>
          <w:lang w:val="id-ID"/>
        </w:rPr>
      </w:pPr>
    </w:p>
    <w:p w:rsidR="000756C7" w:rsidRDefault="00D84966" w:rsidP="001650D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 w:rsidP="001650DA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EC3E9B"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EC3E9B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Mukhlis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0756C7" w:rsidRDefault="00D84966" w:rsidP="001650DA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0756C7" w:rsidRDefault="00D84966" w:rsidP="004F7176">
      <w:pPr>
        <w:pStyle w:val="ListParagraph"/>
        <w:numPr>
          <w:ilvl w:val="0"/>
          <w:numId w:val="1"/>
        </w:numPr>
        <w:tabs>
          <w:tab w:val="clear" w:pos="798"/>
        </w:tabs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4F7176">
      <w:pPr>
        <w:pStyle w:val="ListParagraph"/>
        <w:numPr>
          <w:ilvl w:val="0"/>
          <w:numId w:val="1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4F7176">
      <w:pPr>
        <w:pStyle w:val="ListParagraph"/>
        <w:numPr>
          <w:ilvl w:val="0"/>
          <w:numId w:val="1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 w:rsidR="00C63B45">
        <w:t>Keuangan</w:t>
      </w:r>
      <w:proofErr w:type="spellEnd"/>
      <w:r>
        <w:t>;</w:t>
      </w:r>
    </w:p>
    <w:p w:rsidR="000756C7" w:rsidRDefault="00D84966" w:rsidP="004F7176">
      <w:pPr>
        <w:pStyle w:val="ListParagraph"/>
        <w:numPr>
          <w:ilvl w:val="0"/>
          <w:numId w:val="1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0756C7" w:rsidRDefault="00D84966" w:rsidP="004F7176">
      <w:pPr>
        <w:pStyle w:val="ListParagraph"/>
        <w:numPr>
          <w:ilvl w:val="0"/>
          <w:numId w:val="1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 w:rsidR="00C63B45">
        <w:t>Payakumbuh</w:t>
      </w:r>
      <w:proofErr w:type="spellEnd"/>
      <w:r>
        <w:t>.</w:t>
      </w:r>
    </w:p>
    <w:p w:rsidR="000756C7" w:rsidRDefault="000756C7" w:rsidP="004F7176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0F76530"/>
    <w:multiLevelType w:val="hybridMultilevel"/>
    <w:tmpl w:val="266C7956"/>
    <w:lvl w:ilvl="0" w:tplc="5886917E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 w:tplc="88024442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 w:tplc="0F36E1A4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 w:tplc="03486154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 w:tplc="63981518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 w:tplc="8392E25A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 w:tplc="44721EC2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 w:tplc="4E988436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 w:tplc="8F22A874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3" w15:restartNumberingAfterBreak="0">
    <w:nsid w:val="61DE440D"/>
    <w:multiLevelType w:val="hybridMultilevel"/>
    <w:tmpl w:val="6414C5C8"/>
    <w:lvl w:ilvl="0" w:tplc="148811E6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F658F"/>
    <w:rsid w:val="004F7176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944ECA"/>
    <w:rsid w:val="009E03E3"/>
    <w:rsid w:val="00A14539"/>
    <w:rsid w:val="00A32404"/>
    <w:rsid w:val="00A36135"/>
    <w:rsid w:val="00A45C78"/>
    <w:rsid w:val="00AC0108"/>
    <w:rsid w:val="00AC671A"/>
    <w:rsid w:val="00AE00D3"/>
    <w:rsid w:val="00AF2FA9"/>
    <w:rsid w:val="00B11464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D690B"/>
    <w:rsid w:val="00DE6AEC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C04EA1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1650DA"/>
    <w:pPr>
      <w:widowControl w:val="0"/>
      <w:numPr>
        <w:numId w:val="4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650DA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1650DA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rsid w:val="001650D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4D522-DF2E-404B-A09E-9CE807C8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27</cp:revision>
  <cp:lastPrinted>2024-05-13T08:19:00Z</cp:lastPrinted>
  <dcterms:created xsi:type="dcterms:W3CDTF">2023-09-27T02:39:00Z</dcterms:created>
  <dcterms:modified xsi:type="dcterms:W3CDTF">2024-05-13T09:35:00Z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