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EF" w:rsidRDefault="00057BF4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5D5EEF">
        <w:trPr>
          <w:trHeight w:val="443"/>
        </w:trPr>
        <w:tc>
          <w:tcPr>
            <w:tcW w:w="7540" w:type="dxa"/>
          </w:tcPr>
          <w:p w:rsidR="005D5EEF" w:rsidRDefault="00057BF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5D5EEF">
        <w:trPr>
          <w:trHeight w:val="532"/>
        </w:trPr>
        <w:tc>
          <w:tcPr>
            <w:tcW w:w="7540" w:type="dxa"/>
          </w:tcPr>
          <w:p w:rsidR="005D5EEF" w:rsidRDefault="00057BF4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5D5EEF" w:rsidRDefault="00057BF4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5D5EEF">
        <w:trPr>
          <w:trHeight w:val="266"/>
        </w:trPr>
        <w:tc>
          <w:tcPr>
            <w:tcW w:w="7540" w:type="dxa"/>
          </w:tcPr>
          <w:p w:rsidR="005D5EEF" w:rsidRDefault="00057BF4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5D5EEF">
        <w:trPr>
          <w:trHeight w:val="283"/>
        </w:trPr>
        <w:tc>
          <w:tcPr>
            <w:tcW w:w="7540" w:type="dxa"/>
          </w:tcPr>
          <w:p w:rsidR="005D5EEF" w:rsidRDefault="00057BF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5D5EEF" w:rsidRDefault="00057BF4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5D5EEF" w:rsidRDefault="00057BF4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W3-A/</w:t>
      </w: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787C46">
        <w:rPr>
          <w:rFonts w:ascii="Bookman Old Style" w:hAnsi="Bookman Old Style" w:cs="Bookman Old Style"/>
          <w:sz w:val="22"/>
          <w:szCs w:val="22"/>
        </w:rPr>
        <w:t>KU.</w:t>
      </w:r>
      <w:r>
        <w:rPr>
          <w:rFonts w:ascii="Bookman Old Style" w:hAnsi="Bookman Old Style" w:cs="Bookman Old Style"/>
          <w:sz w:val="22"/>
          <w:szCs w:val="22"/>
        </w:rPr>
        <w:t>04.2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0A7829">
        <w:rPr>
          <w:rFonts w:ascii="Bookman Old Style" w:hAnsi="Bookman Old Style" w:cs="Bookman Old Style"/>
          <w:sz w:val="22"/>
          <w:szCs w:val="22"/>
        </w:rPr>
        <w:t>IV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>1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 </w:t>
      </w:r>
      <w:r w:rsidR="000A7829">
        <w:rPr>
          <w:rFonts w:ascii="Bookman Old Style" w:hAnsi="Bookman Old Style" w:cs="Bookman Old Style"/>
          <w:sz w:val="22"/>
          <w:szCs w:val="22"/>
        </w:rPr>
        <w:t>21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0A7829">
        <w:rPr>
          <w:rFonts w:ascii="Bookman Old Style" w:hAnsi="Bookman Old Style" w:cs="Bookman Old Style"/>
          <w:sz w:val="22"/>
          <w:szCs w:val="22"/>
        </w:rPr>
        <w:t>April</w:t>
      </w:r>
      <w:r>
        <w:rPr>
          <w:rFonts w:ascii="Bookman Old Style" w:hAnsi="Bookman Old Style" w:cs="Bookman Old Style"/>
          <w:sz w:val="22"/>
          <w:szCs w:val="22"/>
          <w:lang w:val="id-ID"/>
        </w:rPr>
        <w:t xml:space="preserve"> 202</w:t>
      </w:r>
      <w:r>
        <w:rPr>
          <w:rFonts w:ascii="Bookman Old Style" w:hAnsi="Bookman Old Style" w:cs="Bookman Old Style"/>
          <w:sz w:val="22"/>
          <w:szCs w:val="22"/>
        </w:rPr>
        <w:t>1</w:t>
      </w:r>
    </w:p>
    <w:p w:rsidR="005D5EEF" w:rsidRDefault="00057BF4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5D5EEF" w:rsidRDefault="00057BF4" w:rsidP="000A7829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0A7829">
        <w:rPr>
          <w:rFonts w:ascii="Bookman Old Style" w:hAnsi="Bookman Old Style" w:cs="Bookman Old Style"/>
          <w:sz w:val="22"/>
          <w:szCs w:val="22"/>
        </w:rPr>
        <w:t>Rekomendasi</w:t>
      </w:r>
      <w:proofErr w:type="spellEnd"/>
    </w:p>
    <w:p w:rsidR="005D5EEF" w:rsidRDefault="005D5EEF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 w:cs="Bookman Old Style"/>
          <w:sz w:val="22"/>
          <w:szCs w:val="22"/>
        </w:rPr>
      </w:pPr>
    </w:p>
    <w:p w:rsidR="005D5EEF" w:rsidRDefault="005D5EEF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5D5EEF" w:rsidRPr="000A7829" w:rsidRDefault="00057BF4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Painan</w:t>
      </w:r>
      <w:proofErr w:type="spellEnd"/>
    </w:p>
    <w:p w:rsidR="005D5EEF" w:rsidRDefault="00057BF4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 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t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empat</w:t>
      </w:r>
    </w:p>
    <w:p w:rsidR="005D5EEF" w:rsidRDefault="005D5EEF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5D5EEF" w:rsidRDefault="00057BF4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5D5EEF" w:rsidRDefault="005D5EEF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5D5EEF" w:rsidRDefault="00057BF4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W3-A1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612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KU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.0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4.2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/X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/2021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16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0A7829">
        <w:rPr>
          <w:rFonts w:ascii="Bookman Old Style" w:hAnsi="Bookman Old Style" w:cs="Bookman Old Style"/>
          <w:b w:val="0"/>
          <w:bCs w:val="0"/>
          <w:sz w:val="22"/>
          <w:szCs w:val="22"/>
        </w:rPr>
        <w:t>April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0A7829">
        <w:rPr>
          <w:rFonts w:ascii="Bookman Old Style" w:hAnsi="Bookman Old Style"/>
          <w:b w:val="0"/>
          <w:bCs w:val="0"/>
          <w:sz w:val="22"/>
          <w:szCs w:val="22"/>
        </w:rPr>
        <w:t>Permohonan</w:t>
      </w:r>
      <w:proofErr w:type="spellEnd"/>
      <w:r w:rsidR="000A7829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0A7829">
        <w:rPr>
          <w:rFonts w:ascii="Bookman Old Style" w:hAnsi="Bookman Old Style"/>
          <w:b w:val="0"/>
          <w:bCs w:val="0"/>
          <w:sz w:val="22"/>
          <w:szCs w:val="22"/>
        </w:rPr>
        <w:t>Rekomendasi</w:t>
      </w:r>
      <w:proofErr w:type="spellEnd"/>
      <w:r w:rsidR="000A7829">
        <w:rPr>
          <w:rFonts w:ascii="Bookman Old Style" w:hAnsi="Bookman Old Style"/>
          <w:b w:val="0"/>
          <w:bCs w:val="0"/>
          <w:sz w:val="22"/>
          <w:szCs w:val="22"/>
        </w:rPr>
        <w:t>/Fatwa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bersama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kepada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sesuai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Pengumuman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Painan</w:t>
      </w:r>
      <w:bookmarkStart w:id="0" w:name="_GoBack"/>
      <w:bookmarkEnd w:id="0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</w:t>
      </w:r>
      <w:r w:rsidR="00C0203D" w:rsidRPr="00C0203D">
        <w:t xml:space="preserve"> </w:t>
      </w:r>
      <w:r w:rsidR="00C0203D" w:rsidRPr="00C0203D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W3-A12/542/HK.05/X/2020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C0203D">
        <w:rPr>
          <w:rFonts w:ascii="Bookman Old Style" w:hAnsi="Bookman Old Style" w:cs="Bookman Old Style"/>
          <w:b w:val="0"/>
          <w:bCs w:val="0"/>
          <w:sz w:val="22"/>
          <w:szCs w:val="22"/>
        </w:rPr>
        <w:t>9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C0203D">
        <w:rPr>
          <w:rFonts w:ascii="Bookman Old Style" w:hAnsi="Bookman Old Style" w:cs="Bookman Old Style"/>
          <w:b w:val="0"/>
          <w:bCs w:val="0"/>
          <w:sz w:val="22"/>
          <w:szCs w:val="22"/>
        </w:rPr>
        <w:t>Oktober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</w:t>
      </w:r>
      <w:r w:rsidR="00C0203D">
        <w:rPr>
          <w:rFonts w:ascii="Bookman Old Style" w:hAnsi="Bookman Old Style" w:cs="Bookman Old Style"/>
          <w:b w:val="0"/>
          <w:bCs w:val="0"/>
          <w:sz w:val="22"/>
          <w:szCs w:val="22"/>
        </w:rPr>
        <w:t>0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memenuhi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maksud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SEMA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2008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poin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3 (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tiga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),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sisa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Panjar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Perkara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disetor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kas negara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PNBP.</w:t>
      </w:r>
    </w:p>
    <w:p w:rsidR="005D5EEF" w:rsidRDefault="00057BF4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5D5EEF" w:rsidRDefault="005D5EEF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5D5EEF" w:rsidRDefault="00057BF4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5D5EEF" w:rsidRDefault="00057BF4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5D5EEF" w:rsidRDefault="00057BF4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5D5EEF" w:rsidRDefault="005D5EEF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</w:rPr>
      </w:pPr>
    </w:p>
    <w:p w:rsidR="005D5EEF" w:rsidRDefault="005D5EEF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5D5EEF" w:rsidRDefault="00057BF4">
      <w:pPr>
        <w:pStyle w:val="NoSpacing"/>
        <w:tabs>
          <w:tab w:val="left" w:pos="567"/>
        </w:tabs>
        <w:spacing w:line="360" w:lineRule="auto"/>
        <w:ind w:leftChars="2500" w:left="6000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5D5EEF">
          <w:pgSz w:w="12140" w:h="17020"/>
          <w:pgMar w:top="850" w:right="1584" w:bottom="562" w:left="1728" w:header="720" w:footer="720" w:gutter="0"/>
          <w:cols w:space="0"/>
        </w:sectPr>
      </w:pPr>
      <w:r>
        <w:rPr>
          <w:rFonts w:ascii="Bookman Old Style" w:hAnsi="Bookman Old Style" w:cs="Bookman Old Style"/>
          <w:sz w:val="22"/>
          <w:szCs w:val="22"/>
        </w:rPr>
        <w:t>Drs. H</w:t>
      </w:r>
      <w:r>
        <w:rPr>
          <w:rFonts w:ascii="Bookman Old Style" w:hAnsi="Bookman Old Style" w:cs="Bookman Old Style"/>
          <w:sz w:val="22"/>
          <w:szCs w:val="22"/>
          <w:lang w:val="id-ID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Ahsan, M</w:t>
      </w:r>
      <w:r>
        <w:rPr>
          <w:rFonts w:ascii="Bookman Old Style" w:hAnsi="Bookman Old Style" w:cs="Bookman Old Style"/>
          <w:sz w:val="22"/>
          <w:szCs w:val="22"/>
        </w:rPr>
        <w:t>.H.</w:t>
      </w:r>
    </w:p>
    <w:p w:rsidR="005D5EEF" w:rsidRDefault="005D5EEF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5D5EEF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57BF4"/>
    <w:rsid w:val="00063072"/>
    <w:rsid w:val="00072EF7"/>
    <w:rsid w:val="00081AA6"/>
    <w:rsid w:val="00081E40"/>
    <w:rsid w:val="0008685E"/>
    <w:rsid w:val="000940B5"/>
    <w:rsid w:val="000A5A61"/>
    <w:rsid w:val="000A7823"/>
    <w:rsid w:val="000A7829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D5EEF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7C46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03D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9742CF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40C603A6"/>
    <w:rsid w:val="56135E27"/>
    <w:rsid w:val="588568A7"/>
    <w:rsid w:val="5A1A6A38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075891"/>
  <w15:docId w15:val="{C0706788-6371-4361-BA14-0E266B8A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915A0-7A7B-47A0-911F-28D9E36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4</cp:revision>
  <cp:lastPrinted>2021-12-27T07:06:00Z</cp:lastPrinted>
  <dcterms:created xsi:type="dcterms:W3CDTF">2022-05-25T02:53:00Z</dcterms:created>
  <dcterms:modified xsi:type="dcterms:W3CDTF">2022-05-25T03:02:00Z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FD17DD62D03E4597808F84377315E74C</vt:lpwstr>
  </property>
</Properties>
</file>