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D4" w:rsidRDefault="00081EEC">
      <w:pPr>
        <w:pStyle w:val="BodyText"/>
        <w:ind w:left="4825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629953" cy="7262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53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D4" w:rsidRDefault="00A202B1">
      <w:pPr>
        <w:pStyle w:val="Heading1"/>
        <w:spacing w:before="154"/>
        <w:ind w:right="148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273050</wp:posOffset>
                </wp:positionV>
                <wp:extent cx="361061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0610" cy="1270"/>
                        </a:xfrm>
                        <a:custGeom>
                          <a:avLst/>
                          <a:gdLst>
                            <a:gd name="T0" fmla="+- 0 3389 3389"/>
                            <a:gd name="T1" fmla="*/ T0 w 5686"/>
                            <a:gd name="T2" fmla="+- 0 9074 3389"/>
                            <a:gd name="T3" fmla="*/ T2 w 5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6">
                              <a:moveTo>
                                <a:pt x="0" y="0"/>
                              </a:moveTo>
                              <a:lnTo>
                                <a:pt x="568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AC63" id="Freeform 5" o:spid="_x0000_s1026" style="position:absolute;margin-left:169.45pt;margin-top:21.5pt;width:28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" path="m,l5685,e" filled="f" strokeweight=".84pt">
                <v:path arrowok="t" o:connecttype="custom" o:connectlocs="0,0;3609975,0" o:connectangles="0,0"/>
                <w10:wrap type="topAndBottom" anchorx="page"/>
              </v:shape>
            </w:pict>
          </mc:Fallback>
        </mc:AlternateContent>
      </w:r>
      <w:r w:rsidR="00081EEC">
        <w:t>KEPUTUSAN</w:t>
      </w:r>
      <w:r w:rsidR="00081EEC">
        <w:rPr>
          <w:spacing w:val="-5"/>
        </w:rPr>
        <w:t xml:space="preserve"> </w:t>
      </w:r>
      <w:r w:rsidR="00081EEC">
        <w:t>KETUA</w:t>
      </w:r>
      <w:r w:rsidR="00081EEC">
        <w:rPr>
          <w:spacing w:val="-1"/>
        </w:rPr>
        <w:t xml:space="preserve"> </w:t>
      </w:r>
      <w:r w:rsidR="00081EEC">
        <w:t>PENGADILAN</w:t>
      </w:r>
      <w:r w:rsidR="00081EEC">
        <w:rPr>
          <w:spacing w:val="-3"/>
        </w:rPr>
        <w:t xml:space="preserve"> </w:t>
      </w:r>
      <w:r w:rsidR="00081EEC">
        <w:t>TINGGI</w:t>
      </w:r>
      <w:r w:rsidR="00081EEC">
        <w:rPr>
          <w:spacing w:val="-2"/>
        </w:rPr>
        <w:t xml:space="preserve"> </w:t>
      </w:r>
      <w:r w:rsidR="00081EEC">
        <w:t>AGAMA</w:t>
      </w:r>
      <w:r w:rsidR="00081EEC">
        <w:rPr>
          <w:spacing w:val="-1"/>
        </w:rPr>
        <w:t xml:space="preserve"> </w:t>
      </w:r>
      <w:r w:rsidR="00081EEC">
        <w:t>PADANG</w:t>
      </w:r>
    </w:p>
    <w:p w:rsidR="00D06ED4" w:rsidRDefault="00081EEC">
      <w:pPr>
        <w:pStyle w:val="BodyText"/>
        <w:ind w:left="1723" w:right="1724"/>
        <w:jc w:val="center"/>
      </w:pPr>
      <w:r>
        <w:t>NOMOR</w:t>
      </w:r>
      <w:r>
        <w:rPr>
          <w:spacing w:val="-3"/>
        </w:rPr>
        <w:t xml:space="preserve"> </w:t>
      </w:r>
      <w:r w:rsidR="002A46C3">
        <w:t>: W3-A/0150/PL.07/I</w:t>
      </w:r>
      <w:r w:rsidR="0062049C">
        <w:t>/2023</w:t>
      </w:r>
    </w:p>
    <w:p w:rsidR="00D06ED4" w:rsidRDefault="00D06ED4">
      <w:pPr>
        <w:pStyle w:val="BodyText"/>
        <w:spacing w:before="3"/>
        <w:rPr>
          <w:sz w:val="27"/>
        </w:rPr>
      </w:pPr>
    </w:p>
    <w:p w:rsidR="00D06ED4" w:rsidRDefault="00081EEC">
      <w:pPr>
        <w:pStyle w:val="Heading1"/>
        <w:ind w:left="1724" w:right="1724"/>
        <w:jc w:val="center"/>
      </w:pPr>
      <w:r>
        <w:t>TENTANG</w:t>
      </w:r>
    </w:p>
    <w:p w:rsidR="00D06ED4" w:rsidRDefault="00081EEC">
      <w:pPr>
        <w:spacing w:before="116"/>
        <w:ind w:left="1727" w:right="1724"/>
        <w:jc w:val="center"/>
        <w:rPr>
          <w:b/>
          <w:sz w:val="20"/>
        </w:rPr>
      </w:pPr>
      <w:r>
        <w:rPr>
          <w:b/>
          <w:sz w:val="20"/>
        </w:rPr>
        <w:t>PEMBENTUKAN PANITIA PENJUALAN BARANG MILIK NEGARA BERUPA INVENTARIS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PENGADILAN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AGAMA</w:t>
      </w:r>
      <w:r>
        <w:rPr>
          <w:b/>
          <w:spacing w:val="-3"/>
          <w:sz w:val="20"/>
        </w:rPr>
        <w:t xml:space="preserve"> </w:t>
      </w:r>
      <w:r w:rsidR="0062049C">
        <w:rPr>
          <w:b/>
          <w:sz w:val="20"/>
        </w:rPr>
        <w:t>PAYAKUMBUH</w:t>
      </w:r>
    </w:p>
    <w:p w:rsidR="00D06ED4" w:rsidRDefault="00D06ED4">
      <w:pPr>
        <w:pStyle w:val="BodyText"/>
        <w:rPr>
          <w:b/>
        </w:rPr>
      </w:pPr>
    </w:p>
    <w:p w:rsidR="00D06ED4" w:rsidRDefault="00081EEC">
      <w:pPr>
        <w:pStyle w:val="Heading1"/>
        <w:ind w:left="1722" w:right="1724"/>
        <w:jc w:val="center"/>
      </w:pPr>
      <w:r>
        <w:t>KETUA</w:t>
      </w:r>
      <w:r>
        <w:rPr>
          <w:spacing w:val="-2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PADANG</w:t>
      </w:r>
    </w:p>
    <w:p w:rsidR="00D06ED4" w:rsidRDefault="00D06ED4">
      <w:pPr>
        <w:pStyle w:val="BodyText"/>
        <w:spacing w:before="1"/>
        <w:rPr>
          <w:b/>
          <w:sz w:val="30"/>
        </w:rPr>
      </w:pPr>
    </w:p>
    <w:p w:rsidR="00D06ED4" w:rsidRDefault="00081EEC">
      <w:pPr>
        <w:pStyle w:val="BodyText"/>
        <w:tabs>
          <w:tab w:val="left" w:pos="1945"/>
        </w:tabs>
        <w:ind w:left="2531" w:right="107" w:hanging="2312"/>
        <w:jc w:val="both"/>
      </w:pPr>
      <w:r>
        <w:rPr>
          <w:position w:val="1"/>
        </w:rPr>
        <w:t>Menimbang</w:t>
      </w:r>
      <w:r>
        <w:rPr>
          <w:position w:val="1"/>
        </w:rPr>
        <w:tab/>
        <w:t>:</w:t>
      </w:r>
      <w:r>
        <w:rPr>
          <w:spacing w:val="1"/>
          <w:position w:val="1"/>
        </w:rPr>
        <w:t xml:space="preserve"> </w:t>
      </w:r>
      <w:r w:rsidR="0062049C">
        <w:rPr>
          <w:spacing w:val="1"/>
          <w:position w:val="1"/>
        </w:rPr>
        <w:t xml:space="preserve"> </w:t>
      </w:r>
      <w:r>
        <w:t>a.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Penghapusan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Inventaris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 w:rsidR="0062049C">
        <w:t>Payakumbuh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Inventaris;</w:t>
      </w:r>
    </w:p>
    <w:p w:rsidR="00D06ED4" w:rsidRDefault="00081EEC">
      <w:pPr>
        <w:pStyle w:val="BodyText"/>
        <w:ind w:left="2531" w:right="106" w:hanging="284"/>
        <w:jc w:val="both"/>
      </w:pPr>
      <w:r>
        <w:t>b.</w:t>
      </w:r>
      <w:r>
        <w:rPr>
          <w:spacing w:val="1"/>
        </w:rPr>
        <w:t xml:space="preserve">   </w:t>
      </w:r>
      <w:bookmarkStart w:id="0" w:name="_GoBack"/>
      <w:bookmarkEnd w:id="0"/>
      <w:r>
        <w:t>Bahwa</w:t>
      </w:r>
      <w:r>
        <w:rPr>
          <w:spacing w:val="1"/>
        </w:rPr>
        <w:t xml:space="preserve"> </w:t>
      </w:r>
      <w:r>
        <w:t>nama-nama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memenuhi syarat ditunjuk sebagai Panitia Penjualan Barang Milik Negara berupa Inventaris pada</w:t>
      </w:r>
      <w:r>
        <w:rPr>
          <w:spacing w:val="1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Agama</w:t>
      </w:r>
      <w:r>
        <w:rPr>
          <w:spacing w:val="-1"/>
        </w:rPr>
        <w:t xml:space="preserve"> </w:t>
      </w:r>
      <w:r w:rsidR="0062049C">
        <w:t>Payakumbuh</w:t>
      </w:r>
      <w:r>
        <w:t>;</w:t>
      </w:r>
    </w:p>
    <w:p w:rsidR="00D06ED4" w:rsidRDefault="00D06ED4">
      <w:pPr>
        <w:pStyle w:val="BodyText"/>
      </w:pPr>
    </w:p>
    <w:p w:rsidR="00D06ED4" w:rsidRDefault="00081EEC">
      <w:pPr>
        <w:pStyle w:val="BodyText"/>
        <w:tabs>
          <w:tab w:val="left" w:pos="1945"/>
        </w:tabs>
        <w:ind w:left="2535" w:right="106" w:hanging="2324"/>
        <w:jc w:val="both"/>
      </w:pPr>
      <w:r>
        <w:t>Mengingat</w:t>
      </w:r>
      <w:r>
        <w:tab/>
        <w:t>: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 </w:t>
      </w:r>
      <w:r>
        <w:t>1.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 </w:t>
      </w:r>
      <w:r>
        <w:t>Undang-Undang Nomor 3 Tahun 2009 tentang Perubahan Kedua Atas Undang-Undang Nomor 14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Ma</w:t>
      </w:r>
      <w:r>
        <w:t>hkamah</w:t>
      </w:r>
      <w:r>
        <w:rPr>
          <w:spacing w:val="-1"/>
        </w:rPr>
        <w:t xml:space="preserve"> </w:t>
      </w:r>
      <w:r>
        <w:t>Agung;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spacing w:line="234" w:lineRule="exact"/>
        <w:ind w:right="0" w:hanging="361"/>
        <w:jc w:val="both"/>
        <w:rPr>
          <w:sz w:val="20"/>
        </w:rPr>
      </w:pPr>
      <w:r>
        <w:rPr>
          <w:sz w:val="20"/>
        </w:rPr>
        <w:t>Undang-Undang Nomor 48 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4"/>
          <w:sz w:val="20"/>
        </w:rPr>
        <w:t xml:space="preserve"> </w:t>
      </w:r>
      <w:r>
        <w:rPr>
          <w:sz w:val="20"/>
        </w:rPr>
        <w:t>tentang Kekuasaan</w:t>
      </w:r>
      <w:r>
        <w:rPr>
          <w:spacing w:val="-3"/>
          <w:sz w:val="20"/>
        </w:rPr>
        <w:t xml:space="preserve"> </w:t>
      </w:r>
      <w:r>
        <w:rPr>
          <w:sz w:val="20"/>
        </w:rPr>
        <w:t>Kehakiman;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spacing w:before="1"/>
        <w:ind w:left="2535" w:right="111"/>
        <w:jc w:val="both"/>
        <w:rPr>
          <w:sz w:val="20"/>
        </w:rPr>
      </w:pPr>
      <w:r>
        <w:rPr>
          <w:sz w:val="20"/>
        </w:rPr>
        <w:t>Undang-Undang Nomor 50 Tahun 2009 tentang perubahan kedua atas Undang-undang Nomor 7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1989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Peradilan</w:t>
      </w:r>
      <w:r>
        <w:rPr>
          <w:spacing w:val="-2"/>
          <w:sz w:val="20"/>
        </w:rPr>
        <w:t xml:space="preserve"> </w:t>
      </w:r>
      <w:r>
        <w:rPr>
          <w:sz w:val="20"/>
        </w:rPr>
        <w:t>Agama;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 w:right="122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Presiden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 13</w:t>
      </w:r>
      <w:r>
        <w:rPr>
          <w:spacing w:val="1"/>
          <w:sz w:val="20"/>
        </w:rPr>
        <w:t xml:space="preserve"> </w:t>
      </w:r>
      <w:r>
        <w:rPr>
          <w:sz w:val="20"/>
        </w:rPr>
        <w:t>Tahun 2005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Sekretariat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1"/>
          <w:sz w:val="20"/>
        </w:rPr>
        <w:t xml:space="preserve"> </w:t>
      </w:r>
      <w:r>
        <w:rPr>
          <w:sz w:val="20"/>
        </w:rPr>
        <w:t>Agung;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spacing w:before="1"/>
        <w:ind w:left="2535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RI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45"/>
          <w:sz w:val="20"/>
        </w:rPr>
        <w:t xml:space="preserve"> </w:t>
      </w:r>
      <w:r>
        <w:rPr>
          <w:sz w:val="20"/>
        </w:rPr>
        <w:t>Milik</w:t>
      </w:r>
      <w:r>
        <w:rPr>
          <w:spacing w:val="1"/>
          <w:sz w:val="20"/>
        </w:rPr>
        <w:t xml:space="preserve"> </w:t>
      </w:r>
      <w:r>
        <w:rPr>
          <w:sz w:val="20"/>
        </w:rPr>
        <w:t>Negara/Daerah;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Peraturan 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 Nomor 4/PMK.06/2015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Pendelegasian</w:t>
      </w:r>
      <w:r>
        <w:rPr>
          <w:spacing w:val="1"/>
          <w:sz w:val="20"/>
        </w:rPr>
        <w:t xml:space="preserve"> </w:t>
      </w:r>
      <w:r>
        <w:rPr>
          <w:sz w:val="20"/>
        </w:rPr>
        <w:t>Kewenangan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Tanggung Jawab Tertentu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-2"/>
          <w:sz w:val="20"/>
        </w:rPr>
        <w:t xml:space="preserve"> </w:t>
      </w:r>
      <w:r>
        <w:rPr>
          <w:sz w:val="20"/>
        </w:rPr>
        <w:t>Pengelola Baran</w:t>
      </w:r>
      <w:r>
        <w:rPr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z w:val="20"/>
        </w:rPr>
        <w:t>kepada</w:t>
      </w:r>
      <w:r>
        <w:rPr>
          <w:spacing w:val="-1"/>
          <w:sz w:val="20"/>
        </w:rPr>
        <w:t xml:space="preserve"> </w:t>
      </w:r>
      <w:r>
        <w:rPr>
          <w:sz w:val="20"/>
        </w:rPr>
        <w:t>Pengguna</w:t>
      </w:r>
      <w:r>
        <w:rPr>
          <w:spacing w:val="1"/>
          <w:sz w:val="20"/>
        </w:rPr>
        <w:t xml:space="preserve"> </w:t>
      </w:r>
      <w:r>
        <w:rPr>
          <w:sz w:val="20"/>
        </w:rPr>
        <w:t>Barang;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 w:right="101"/>
        <w:jc w:val="both"/>
        <w:rPr>
          <w:sz w:val="20"/>
        </w:rPr>
      </w:pPr>
      <w:r>
        <w:rPr>
          <w:sz w:val="20"/>
        </w:rPr>
        <w:t>Keputusan Sekretaris Mahkamah Agung RI Nomor 31A/SEK/SK/7/2015 tentang Pendelegasian</w:t>
      </w:r>
      <w:r>
        <w:rPr>
          <w:spacing w:val="1"/>
          <w:sz w:val="20"/>
        </w:rPr>
        <w:t xml:space="preserve"> </w:t>
      </w:r>
      <w:r>
        <w:rPr>
          <w:sz w:val="20"/>
        </w:rPr>
        <w:t>Wewenang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Kepala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1"/>
          <w:sz w:val="20"/>
        </w:rPr>
        <w:t xml:space="preserve"> </w:t>
      </w:r>
      <w:r>
        <w:rPr>
          <w:sz w:val="20"/>
        </w:rPr>
        <w:t>Urusan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menandatangani</w:t>
      </w:r>
      <w:r>
        <w:rPr>
          <w:spacing w:val="1"/>
          <w:sz w:val="20"/>
        </w:rPr>
        <w:t xml:space="preserve"> </w:t>
      </w: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dan/atau</w:t>
      </w:r>
      <w:r>
        <w:rPr>
          <w:spacing w:val="-42"/>
          <w:sz w:val="20"/>
        </w:rPr>
        <w:t xml:space="preserve"> </w:t>
      </w:r>
      <w:r>
        <w:rPr>
          <w:sz w:val="20"/>
        </w:rPr>
        <w:t>Persetujuan Atas</w:t>
      </w:r>
      <w:r>
        <w:rPr>
          <w:spacing w:val="1"/>
          <w:sz w:val="20"/>
        </w:rPr>
        <w:t xml:space="preserve"> </w:t>
      </w:r>
      <w:r>
        <w:rPr>
          <w:sz w:val="20"/>
        </w:rPr>
        <w:t>Permohonan Penggunaan,</w:t>
      </w:r>
      <w:r>
        <w:rPr>
          <w:spacing w:val="1"/>
          <w:sz w:val="20"/>
        </w:rPr>
        <w:t xml:space="preserve"> </w:t>
      </w:r>
      <w:r>
        <w:rPr>
          <w:sz w:val="20"/>
        </w:rPr>
        <w:t>Pemindahtanganan,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Penghapusan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Peraturan Menteri Keuangan Republik Indonesia Nomor 181/PMK.6/2016 tentang Penatausahaan</w:t>
      </w:r>
      <w:r>
        <w:rPr>
          <w:spacing w:val="-42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 w:right="120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83/PMK.06/2016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45"/>
          <w:sz w:val="20"/>
        </w:rPr>
        <w:t xml:space="preserve"> </w:t>
      </w:r>
      <w:r>
        <w:rPr>
          <w:sz w:val="20"/>
        </w:rPr>
        <w:t>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Pengh</w:t>
      </w:r>
      <w:r>
        <w:rPr>
          <w:sz w:val="20"/>
        </w:rPr>
        <w:t>apusan</w:t>
      </w:r>
      <w:r>
        <w:rPr>
          <w:spacing w:val="-2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 w:right="124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111/PMK.06/2016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1"/>
          <w:sz w:val="20"/>
        </w:rPr>
        <w:t xml:space="preserve"> </w:t>
      </w:r>
      <w:r>
        <w:rPr>
          <w:sz w:val="20"/>
        </w:rPr>
        <w:t>Pemindahtanganan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081EEC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Edaran</w:t>
      </w:r>
      <w:r>
        <w:rPr>
          <w:spacing w:val="1"/>
          <w:sz w:val="20"/>
        </w:rPr>
        <w:t xml:space="preserve"> </w:t>
      </w:r>
      <w:r>
        <w:rPr>
          <w:sz w:val="20"/>
        </w:rPr>
        <w:t>Sekretaris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1"/>
          <w:sz w:val="20"/>
        </w:rPr>
        <w:t xml:space="preserve"> </w:t>
      </w:r>
      <w:r>
        <w:rPr>
          <w:sz w:val="20"/>
        </w:rPr>
        <w:t>Agung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1"/>
          <w:sz w:val="20"/>
        </w:rPr>
        <w:t xml:space="preserve"> </w:t>
      </w:r>
      <w:r>
        <w:rPr>
          <w:sz w:val="20"/>
        </w:rPr>
        <w:t>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Penjualan,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Penghapusan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1"/>
          <w:sz w:val="20"/>
        </w:rPr>
        <w:t xml:space="preserve"> </w:t>
      </w:r>
      <w:r>
        <w:rPr>
          <w:sz w:val="20"/>
        </w:rPr>
        <w:t>Milik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Lingkungan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-2"/>
          <w:sz w:val="20"/>
        </w:rPr>
        <w:t xml:space="preserve"> </w:t>
      </w:r>
      <w:r>
        <w:rPr>
          <w:sz w:val="20"/>
        </w:rPr>
        <w:t>Agung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Peradilan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Bawahnya.</w:t>
      </w:r>
    </w:p>
    <w:p w:rsidR="00D06ED4" w:rsidRDefault="00081EEC">
      <w:pPr>
        <w:pStyle w:val="Heading1"/>
        <w:spacing w:before="149"/>
        <w:ind w:right="1620"/>
        <w:jc w:val="center"/>
      </w:pP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</w:p>
    <w:p w:rsidR="00D06ED4" w:rsidRDefault="00D06ED4">
      <w:pPr>
        <w:jc w:val="center"/>
        <w:sectPr w:rsidR="00D06ED4">
          <w:type w:val="continuous"/>
          <w:pgSz w:w="12240" w:h="20160"/>
          <w:pgMar w:top="400" w:right="560" w:bottom="280" w:left="560" w:header="720" w:footer="720" w:gutter="0"/>
          <w:cols w:space="720"/>
        </w:sectPr>
      </w:pPr>
    </w:p>
    <w:p w:rsidR="00D06ED4" w:rsidRDefault="00081EEC">
      <w:pPr>
        <w:pStyle w:val="BodyText"/>
        <w:spacing w:before="149" w:line="480" w:lineRule="auto"/>
        <w:ind w:left="111" w:right="21"/>
      </w:pPr>
      <w:r>
        <w:lastRenderedPageBreak/>
        <w:t>Menetapkan</w:t>
      </w:r>
      <w:r>
        <w:rPr>
          <w:spacing w:val="-42"/>
        </w:rPr>
        <w:t xml:space="preserve"> </w:t>
      </w:r>
      <w:r>
        <w:t>PERTAMA</w:t>
      </w:r>
    </w:p>
    <w:p w:rsidR="00D06ED4" w:rsidRDefault="00081EEC">
      <w:pPr>
        <w:spacing w:before="149"/>
        <w:ind w:left="111"/>
        <w:rPr>
          <w:sz w:val="20"/>
        </w:rPr>
      </w:pPr>
      <w:r>
        <w:br w:type="column"/>
      </w:r>
      <w:r>
        <w:rPr>
          <w:sz w:val="20"/>
        </w:rPr>
        <w:lastRenderedPageBreak/>
        <w:t>:</w:t>
      </w:r>
    </w:p>
    <w:p w:rsidR="00D06ED4" w:rsidRDefault="00D06ED4">
      <w:pPr>
        <w:pStyle w:val="BodyText"/>
        <w:spacing w:before="11"/>
        <w:rPr>
          <w:sz w:val="19"/>
        </w:rPr>
      </w:pPr>
    </w:p>
    <w:p w:rsidR="00D06ED4" w:rsidRDefault="00081EEC">
      <w:pPr>
        <w:pStyle w:val="BodyText"/>
        <w:tabs>
          <w:tab w:val="left" w:pos="399"/>
        </w:tabs>
        <w:ind w:left="400" w:right="213" w:hanging="288"/>
      </w:pPr>
      <w:r>
        <w:t>:</w:t>
      </w:r>
      <w:r>
        <w:tab/>
        <w:t>Pembentukan</w:t>
      </w:r>
      <w:r>
        <w:rPr>
          <w:spacing w:val="4"/>
        </w:rPr>
        <w:t xml:space="preserve"> </w:t>
      </w:r>
      <w:r>
        <w:t>Panitia</w:t>
      </w:r>
      <w:r>
        <w:rPr>
          <w:spacing w:val="6"/>
        </w:rPr>
        <w:t xml:space="preserve"> </w:t>
      </w:r>
      <w:r>
        <w:t>Penjualan</w:t>
      </w:r>
      <w:r>
        <w:rPr>
          <w:spacing w:val="2"/>
        </w:rPr>
        <w:t xml:space="preserve"> </w:t>
      </w:r>
      <w:r>
        <w:t>Barang</w:t>
      </w:r>
      <w:r>
        <w:rPr>
          <w:spacing w:val="5"/>
        </w:rPr>
        <w:t xml:space="preserve"> </w:t>
      </w:r>
      <w:r>
        <w:t>Milik</w:t>
      </w:r>
      <w:r>
        <w:rPr>
          <w:spacing w:val="5"/>
        </w:rPr>
        <w:t xml:space="preserve"> </w:t>
      </w:r>
      <w:r>
        <w:t>Negara</w:t>
      </w:r>
      <w:r>
        <w:rPr>
          <w:spacing w:val="8"/>
        </w:rPr>
        <w:t xml:space="preserve"> </w:t>
      </w:r>
      <w:r>
        <w:t>berupa</w:t>
      </w:r>
      <w:r>
        <w:rPr>
          <w:spacing w:val="6"/>
        </w:rPr>
        <w:t xml:space="preserve"> </w:t>
      </w:r>
      <w:r>
        <w:t>Inventaris</w:t>
      </w:r>
      <w:r>
        <w:rPr>
          <w:spacing w:val="4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Pengadilan</w:t>
      </w:r>
      <w:r>
        <w:rPr>
          <w:spacing w:val="4"/>
        </w:rPr>
        <w:t xml:space="preserve"> </w:t>
      </w:r>
      <w:r>
        <w:t>Agama</w:t>
      </w:r>
      <w:r>
        <w:rPr>
          <w:spacing w:val="-42"/>
        </w:rPr>
        <w:t xml:space="preserve"> </w:t>
      </w:r>
      <w:r w:rsidR="0062049C">
        <w:t xml:space="preserve"> Payakumbuh</w:t>
      </w:r>
      <w:r>
        <w:rPr>
          <w:spacing w:val="-1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terlampir;</w:t>
      </w:r>
    </w:p>
    <w:p w:rsidR="00D06ED4" w:rsidRDefault="00D06ED4">
      <w:pPr>
        <w:sectPr w:rsidR="00D06ED4">
          <w:type w:val="continuous"/>
          <w:pgSz w:w="12240" w:h="20160"/>
          <w:pgMar w:top="400" w:right="560" w:bottom="280" w:left="560" w:header="720" w:footer="720" w:gutter="0"/>
          <w:cols w:num="2" w:space="720" w:equalWidth="0">
            <w:col w:w="1213" w:space="621"/>
            <w:col w:w="9286"/>
          </w:cols>
        </w:sectPr>
      </w:pPr>
    </w:p>
    <w:p w:rsidR="00D06ED4" w:rsidRDefault="00D06ED4">
      <w:pPr>
        <w:pStyle w:val="BodyText"/>
        <w:spacing w:before="5"/>
        <w:rPr>
          <w:sz w:val="11"/>
        </w:rPr>
      </w:pPr>
    </w:p>
    <w:p w:rsidR="00D06ED4" w:rsidRDefault="00081EEC">
      <w:pPr>
        <w:pStyle w:val="BodyText"/>
        <w:tabs>
          <w:tab w:val="left" w:pos="1946"/>
          <w:tab w:val="left" w:pos="2233"/>
        </w:tabs>
        <w:spacing w:before="100"/>
        <w:ind w:left="111"/>
      </w:pPr>
      <w:r>
        <w:t>KEDUA</w:t>
      </w:r>
      <w:r>
        <w:tab/>
        <w:t>:</w:t>
      </w:r>
      <w:r>
        <w:tab/>
        <w:t>Tugas</w:t>
      </w:r>
      <w:r>
        <w:rPr>
          <w:spacing w:val="-1"/>
        </w:rPr>
        <w:t xml:space="preserve"> </w:t>
      </w:r>
      <w:r>
        <w:t>Panitia</w:t>
      </w:r>
      <w:r>
        <w:rPr>
          <w:spacing w:val="-3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Negara:</w:t>
      </w:r>
    </w:p>
    <w:p w:rsidR="00D06ED4" w:rsidRDefault="00081EEC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ind w:right="212"/>
        <w:rPr>
          <w:sz w:val="20"/>
        </w:rPr>
      </w:pPr>
      <w:r>
        <w:rPr>
          <w:sz w:val="20"/>
        </w:rPr>
        <w:t>Menginventarisir</w:t>
      </w:r>
      <w:r>
        <w:rPr>
          <w:spacing w:val="38"/>
          <w:sz w:val="20"/>
        </w:rPr>
        <w:t xml:space="preserve"> </w:t>
      </w:r>
      <w:r>
        <w:rPr>
          <w:sz w:val="20"/>
        </w:rPr>
        <w:t>BMN</w:t>
      </w:r>
      <w:r>
        <w:rPr>
          <w:spacing w:val="40"/>
          <w:sz w:val="20"/>
        </w:rPr>
        <w:t xml:space="preserve"> </w:t>
      </w:r>
      <w:r>
        <w:rPr>
          <w:sz w:val="20"/>
        </w:rPr>
        <w:t>yang</w:t>
      </w:r>
      <w:r>
        <w:rPr>
          <w:spacing w:val="39"/>
          <w:sz w:val="20"/>
        </w:rPr>
        <w:t xml:space="preserve"> </w:t>
      </w:r>
      <w:r>
        <w:rPr>
          <w:sz w:val="20"/>
        </w:rPr>
        <w:t>akan</w:t>
      </w:r>
      <w:r>
        <w:rPr>
          <w:spacing w:val="39"/>
          <w:sz w:val="20"/>
        </w:rPr>
        <w:t xml:space="preserve"> </w:t>
      </w:r>
      <w:r>
        <w:rPr>
          <w:sz w:val="20"/>
        </w:rPr>
        <w:t>diusulkan</w:t>
      </w:r>
      <w:r>
        <w:rPr>
          <w:spacing w:val="40"/>
          <w:sz w:val="20"/>
        </w:rPr>
        <w:t xml:space="preserve"> </w:t>
      </w:r>
      <w:r>
        <w:rPr>
          <w:sz w:val="20"/>
        </w:rPr>
        <w:t>untuk</w:t>
      </w:r>
      <w:r>
        <w:rPr>
          <w:spacing w:val="40"/>
          <w:sz w:val="20"/>
        </w:rPr>
        <w:t xml:space="preserve"> </w:t>
      </w:r>
      <w:r>
        <w:rPr>
          <w:sz w:val="20"/>
        </w:rPr>
        <w:t>dihapus</w:t>
      </w:r>
      <w:r>
        <w:rPr>
          <w:spacing w:val="40"/>
          <w:sz w:val="20"/>
        </w:rPr>
        <w:t xml:space="preserve"> </w:t>
      </w:r>
      <w:r>
        <w:rPr>
          <w:sz w:val="20"/>
        </w:rPr>
        <w:t>dan</w:t>
      </w:r>
      <w:r>
        <w:rPr>
          <w:spacing w:val="39"/>
          <w:sz w:val="20"/>
        </w:rPr>
        <w:t xml:space="preserve"> </w:t>
      </w:r>
      <w:r>
        <w:rPr>
          <w:sz w:val="20"/>
        </w:rPr>
        <w:t>mempersiapkan</w:t>
      </w:r>
      <w:r>
        <w:rPr>
          <w:spacing w:val="40"/>
          <w:sz w:val="20"/>
        </w:rPr>
        <w:t xml:space="preserve"> </w:t>
      </w:r>
      <w:r>
        <w:rPr>
          <w:sz w:val="20"/>
        </w:rPr>
        <w:t>kelengkapan</w:t>
      </w:r>
      <w:r>
        <w:rPr>
          <w:spacing w:val="-42"/>
          <w:sz w:val="20"/>
        </w:rPr>
        <w:t xml:space="preserve"> </w:t>
      </w:r>
      <w:r>
        <w:rPr>
          <w:sz w:val="20"/>
        </w:rPr>
        <w:t>dokumen</w:t>
      </w:r>
      <w:r>
        <w:rPr>
          <w:spacing w:val="-1"/>
          <w:sz w:val="20"/>
        </w:rPr>
        <w:t xml:space="preserve"> </w:t>
      </w:r>
      <w:r>
        <w:rPr>
          <w:sz w:val="20"/>
        </w:rPr>
        <w:t>persyaratan</w:t>
      </w:r>
      <w:r>
        <w:rPr>
          <w:spacing w:val="-2"/>
          <w:sz w:val="20"/>
        </w:rPr>
        <w:t xml:space="preserve"> </w:t>
      </w:r>
      <w:r>
        <w:rPr>
          <w:sz w:val="20"/>
        </w:rPr>
        <w:t>penghapusan</w:t>
      </w:r>
      <w:r>
        <w:rPr>
          <w:spacing w:val="-1"/>
          <w:sz w:val="20"/>
        </w:rPr>
        <w:t xml:space="preserve"> </w:t>
      </w:r>
      <w:r>
        <w:rPr>
          <w:sz w:val="20"/>
        </w:rPr>
        <w:t>BMN;</w:t>
      </w:r>
    </w:p>
    <w:p w:rsidR="00D06ED4" w:rsidRDefault="00081EEC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line="234" w:lineRule="exact"/>
        <w:ind w:right="0" w:hanging="361"/>
        <w:rPr>
          <w:sz w:val="20"/>
        </w:rPr>
      </w:pPr>
      <w:r>
        <w:rPr>
          <w:sz w:val="20"/>
        </w:rPr>
        <w:t>Meneliti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menilai</w:t>
      </w:r>
      <w:r>
        <w:rPr>
          <w:spacing w:val="-2"/>
          <w:sz w:val="20"/>
        </w:rPr>
        <w:t xml:space="preserve"> </w:t>
      </w:r>
      <w:r>
        <w:rPr>
          <w:sz w:val="20"/>
        </w:rPr>
        <w:t>kondisi</w:t>
      </w:r>
      <w:r>
        <w:rPr>
          <w:spacing w:val="-3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kegunaan</w:t>
      </w:r>
      <w:r>
        <w:rPr>
          <w:spacing w:val="-3"/>
          <w:sz w:val="20"/>
        </w:rPr>
        <w:t xml:space="preserve"> </w:t>
      </w:r>
      <w:r>
        <w:rPr>
          <w:sz w:val="20"/>
        </w:rPr>
        <w:t>barang-barang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akan</w:t>
      </w:r>
      <w:r>
        <w:rPr>
          <w:spacing w:val="-2"/>
          <w:sz w:val="20"/>
        </w:rPr>
        <w:t xml:space="preserve"> </w:t>
      </w:r>
      <w:r>
        <w:rPr>
          <w:sz w:val="20"/>
        </w:rPr>
        <w:t>dihapus;</w:t>
      </w:r>
    </w:p>
    <w:p w:rsidR="00D06ED4" w:rsidRDefault="00081EEC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before="1"/>
        <w:ind w:right="211"/>
        <w:rPr>
          <w:sz w:val="20"/>
        </w:rPr>
      </w:pPr>
      <w:r>
        <w:rPr>
          <w:sz w:val="20"/>
        </w:rPr>
        <w:t>Menghubungi</w:t>
      </w:r>
      <w:r>
        <w:rPr>
          <w:spacing w:val="7"/>
          <w:sz w:val="20"/>
        </w:rPr>
        <w:t xml:space="preserve"> </w:t>
      </w:r>
      <w:r>
        <w:rPr>
          <w:sz w:val="20"/>
        </w:rPr>
        <w:t>instansi</w:t>
      </w:r>
      <w:r>
        <w:rPr>
          <w:spacing w:val="9"/>
          <w:sz w:val="20"/>
        </w:rPr>
        <w:t xml:space="preserve"> </w:t>
      </w:r>
      <w:r>
        <w:rPr>
          <w:sz w:val="20"/>
        </w:rPr>
        <w:t>terkait</w:t>
      </w:r>
      <w:r>
        <w:rPr>
          <w:spacing w:val="9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r>
        <w:rPr>
          <w:sz w:val="20"/>
        </w:rPr>
        <w:t>berhubungan</w:t>
      </w:r>
      <w:r>
        <w:rPr>
          <w:spacing w:val="9"/>
          <w:sz w:val="20"/>
        </w:rPr>
        <w:t xml:space="preserve"> </w:t>
      </w:r>
      <w:r>
        <w:rPr>
          <w:sz w:val="20"/>
        </w:rPr>
        <w:t>dengan</w:t>
      </w:r>
      <w:r>
        <w:rPr>
          <w:spacing w:val="8"/>
          <w:sz w:val="20"/>
        </w:rPr>
        <w:t xml:space="preserve"> </w:t>
      </w:r>
      <w:r>
        <w:rPr>
          <w:sz w:val="20"/>
        </w:rPr>
        <w:t>barang-barang</w:t>
      </w:r>
      <w:r>
        <w:rPr>
          <w:spacing w:val="8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r>
        <w:rPr>
          <w:sz w:val="20"/>
        </w:rPr>
        <w:t>akan</w:t>
      </w:r>
      <w:r>
        <w:rPr>
          <w:spacing w:val="9"/>
          <w:sz w:val="20"/>
        </w:rPr>
        <w:t xml:space="preserve"> </w:t>
      </w:r>
      <w:r>
        <w:rPr>
          <w:sz w:val="20"/>
        </w:rPr>
        <w:t>dihapus</w:t>
      </w:r>
      <w:r>
        <w:rPr>
          <w:spacing w:val="9"/>
          <w:sz w:val="20"/>
        </w:rPr>
        <w:t xml:space="preserve"> </w:t>
      </w:r>
      <w:r>
        <w:rPr>
          <w:sz w:val="20"/>
        </w:rPr>
        <w:t>(bila</w:t>
      </w:r>
      <w:r>
        <w:rPr>
          <w:spacing w:val="-41"/>
          <w:sz w:val="20"/>
        </w:rPr>
        <w:t xml:space="preserve"> </w:t>
      </w:r>
      <w:r>
        <w:rPr>
          <w:sz w:val="20"/>
        </w:rPr>
        <w:t>ada);</w:t>
      </w:r>
    </w:p>
    <w:p w:rsidR="00D06ED4" w:rsidRDefault="00081EEC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line="234" w:lineRule="exact"/>
        <w:ind w:right="0" w:hanging="361"/>
        <w:rPr>
          <w:sz w:val="20"/>
        </w:rPr>
      </w:pPr>
      <w:r>
        <w:rPr>
          <w:sz w:val="20"/>
        </w:rPr>
        <w:t>Membuat</w:t>
      </w:r>
      <w:r>
        <w:rPr>
          <w:spacing w:val="-2"/>
          <w:sz w:val="20"/>
        </w:rPr>
        <w:t xml:space="preserve"> </w:t>
      </w:r>
      <w:r>
        <w:rPr>
          <w:sz w:val="20"/>
        </w:rPr>
        <w:t>Berita</w:t>
      </w:r>
      <w:r>
        <w:rPr>
          <w:spacing w:val="-2"/>
          <w:sz w:val="20"/>
        </w:rPr>
        <w:t xml:space="preserve"> </w:t>
      </w:r>
      <w:r>
        <w:rPr>
          <w:sz w:val="20"/>
        </w:rPr>
        <w:t>Acara</w:t>
      </w:r>
      <w:r>
        <w:rPr>
          <w:spacing w:val="-4"/>
          <w:sz w:val="20"/>
        </w:rPr>
        <w:t xml:space="preserve"> </w:t>
      </w:r>
      <w:r>
        <w:rPr>
          <w:sz w:val="20"/>
        </w:rPr>
        <w:t>hasil</w:t>
      </w:r>
      <w:r>
        <w:rPr>
          <w:spacing w:val="2"/>
          <w:sz w:val="20"/>
        </w:rPr>
        <w:t xml:space="preserve"> </w:t>
      </w:r>
      <w:r>
        <w:rPr>
          <w:sz w:val="20"/>
        </w:rPr>
        <w:t>Penelitian/Barang-barang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akan</w:t>
      </w:r>
      <w:r>
        <w:rPr>
          <w:spacing w:val="-4"/>
          <w:sz w:val="20"/>
        </w:rPr>
        <w:t xml:space="preserve"> </w:t>
      </w:r>
      <w:r>
        <w:rPr>
          <w:sz w:val="20"/>
        </w:rPr>
        <w:t>dihapus;</w:t>
      </w:r>
    </w:p>
    <w:p w:rsidR="00D06ED4" w:rsidRDefault="00D06ED4">
      <w:pPr>
        <w:pStyle w:val="BodyText"/>
        <w:spacing w:before="1"/>
      </w:pPr>
    </w:p>
    <w:p w:rsidR="00D06ED4" w:rsidRDefault="00081EEC">
      <w:pPr>
        <w:pStyle w:val="BodyText"/>
        <w:tabs>
          <w:tab w:val="left" w:pos="1945"/>
          <w:tab w:val="left" w:pos="2234"/>
        </w:tabs>
        <w:spacing w:before="1"/>
        <w:ind w:left="2233" w:right="213" w:hanging="2122"/>
      </w:pPr>
      <w:r>
        <w:t>KETIGA</w:t>
      </w:r>
      <w:r>
        <w:tab/>
        <w:t>:</w:t>
      </w:r>
      <w:r>
        <w:tab/>
      </w:r>
      <w:r>
        <w:tab/>
        <w:t>Melaporkan</w:t>
      </w:r>
      <w:r>
        <w:rPr>
          <w:spacing w:val="27"/>
        </w:rPr>
        <w:t xml:space="preserve"> </w:t>
      </w:r>
      <w:r>
        <w:t>hasil</w:t>
      </w:r>
      <w:r>
        <w:rPr>
          <w:spacing w:val="27"/>
        </w:rPr>
        <w:t xml:space="preserve"> </w:t>
      </w:r>
      <w:r>
        <w:t>pelaksanaan</w:t>
      </w:r>
      <w:r>
        <w:rPr>
          <w:spacing w:val="25"/>
        </w:rPr>
        <w:t xml:space="preserve"> </w:t>
      </w:r>
      <w:r>
        <w:t>tugas</w:t>
      </w:r>
      <w:r>
        <w:rPr>
          <w:spacing w:val="29"/>
        </w:rPr>
        <w:t xml:space="preserve"> </w:t>
      </w:r>
      <w:r>
        <w:t>dimaksud</w:t>
      </w:r>
      <w:r>
        <w:rPr>
          <w:spacing w:val="27"/>
        </w:rPr>
        <w:t xml:space="preserve"> </w:t>
      </w:r>
      <w:r>
        <w:t>diatas</w:t>
      </w:r>
      <w:r>
        <w:rPr>
          <w:spacing w:val="27"/>
        </w:rPr>
        <w:t xml:space="preserve"> </w:t>
      </w:r>
      <w:r>
        <w:t>kepada</w:t>
      </w:r>
      <w:r>
        <w:rPr>
          <w:spacing w:val="27"/>
        </w:rPr>
        <w:t xml:space="preserve"> </w:t>
      </w:r>
      <w:r>
        <w:t>Ketua</w:t>
      </w:r>
      <w:r>
        <w:rPr>
          <w:spacing w:val="27"/>
        </w:rPr>
        <w:t xml:space="preserve"> </w:t>
      </w:r>
      <w:r>
        <w:t>Pengadilan</w:t>
      </w:r>
      <w:r>
        <w:rPr>
          <w:spacing w:val="25"/>
        </w:rPr>
        <w:t xml:space="preserve"> </w:t>
      </w:r>
      <w:r>
        <w:t>Tinggi</w:t>
      </w:r>
      <w:r>
        <w:rPr>
          <w:spacing w:val="27"/>
        </w:rPr>
        <w:t xml:space="preserve"> </w:t>
      </w:r>
      <w:r>
        <w:t>Agama</w:t>
      </w:r>
      <w:r>
        <w:rPr>
          <w:spacing w:val="-42"/>
        </w:rPr>
        <w:t xml:space="preserve"> </w:t>
      </w:r>
      <w:r>
        <w:t>Padang;</w:t>
      </w:r>
    </w:p>
    <w:p w:rsidR="00D06ED4" w:rsidRDefault="00D06ED4">
      <w:pPr>
        <w:pStyle w:val="BodyText"/>
        <w:spacing w:before="1"/>
        <w:rPr>
          <w:sz w:val="18"/>
        </w:rPr>
      </w:pPr>
    </w:p>
    <w:p w:rsidR="00D06ED4" w:rsidRDefault="00081EEC">
      <w:pPr>
        <w:pStyle w:val="BodyText"/>
        <w:tabs>
          <w:tab w:val="left" w:pos="1944"/>
          <w:tab w:val="left" w:pos="2233"/>
        </w:tabs>
        <w:ind w:left="2233" w:right="212" w:hanging="2122"/>
      </w:pPr>
      <w:r>
        <w:t>KEEMPAT</w:t>
      </w:r>
      <w:r>
        <w:tab/>
        <w:t>:</w:t>
      </w:r>
      <w:r>
        <w:tab/>
        <w:t>Keputusan</w:t>
      </w:r>
      <w:r>
        <w:rPr>
          <w:spacing w:val="18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mulai</w:t>
      </w:r>
      <w:r>
        <w:rPr>
          <w:spacing w:val="18"/>
        </w:rPr>
        <w:t xml:space="preserve"> </w:t>
      </w:r>
      <w:r>
        <w:t>berlaku</w:t>
      </w:r>
      <w:r>
        <w:rPr>
          <w:spacing w:val="17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tanggal</w:t>
      </w:r>
      <w:r>
        <w:rPr>
          <w:spacing w:val="21"/>
        </w:rPr>
        <w:t xml:space="preserve"> </w:t>
      </w:r>
      <w:r>
        <w:t>ditetapkan</w:t>
      </w:r>
      <w:r>
        <w:rPr>
          <w:spacing w:val="19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ketentuan</w:t>
      </w:r>
      <w:r>
        <w:rPr>
          <w:spacing w:val="19"/>
        </w:rPr>
        <w:t xml:space="preserve"> </w:t>
      </w:r>
      <w:r>
        <w:t>bahwa</w:t>
      </w:r>
      <w:r>
        <w:rPr>
          <w:spacing w:val="19"/>
        </w:rPr>
        <w:t xml:space="preserve"> </w:t>
      </w:r>
      <w:r>
        <w:t>apabila</w:t>
      </w:r>
      <w:r>
        <w:rPr>
          <w:spacing w:val="19"/>
        </w:rPr>
        <w:t xml:space="preserve"> </w:t>
      </w:r>
      <w:r>
        <w:t>dikemudian</w:t>
      </w:r>
      <w:r>
        <w:rPr>
          <w:spacing w:val="-41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kekeliruan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diadakan</w:t>
      </w:r>
      <w:r>
        <w:rPr>
          <w:spacing w:val="-2"/>
        </w:rPr>
        <w:t xml:space="preserve"> </w:t>
      </w:r>
      <w:r>
        <w:t>pembetulan</w:t>
      </w:r>
      <w:r>
        <w:rPr>
          <w:spacing w:val="-2"/>
        </w:rPr>
        <w:t xml:space="preserve"> </w:t>
      </w:r>
      <w:r>
        <w:t>sepe</w:t>
      </w:r>
      <w:r>
        <w:t>rlunya;</w:t>
      </w:r>
    </w:p>
    <w:p w:rsidR="00D06ED4" w:rsidRDefault="00D06ED4">
      <w:pPr>
        <w:pStyle w:val="BodyText"/>
      </w:pPr>
    </w:p>
    <w:p w:rsidR="00D06ED4" w:rsidRDefault="00081EEC">
      <w:pPr>
        <w:pStyle w:val="BodyText"/>
        <w:tabs>
          <w:tab w:val="left" w:pos="8837"/>
        </w:tabs>
        <w:ind w:left="7328"/>
      </w:pPr>
      <w:r>
        <w:t>Ditetapkan</w:t>
      </w:r>
      <w:r>
        <w:rPr>
          <w:spacing w:val="-2"/>
        </w:rPr>
        <w:t xml:space="preserve"> </w:t>
      </w:r>
      <w:r>
        <w:t>di</w:t>
      </w:r>
      <w:r>
        <w:tab/>
        <w:t>: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</w:p>
    <w:p w:rsidR="00D06ED4" w:rsidRDefault="00081EEC">
      <w:pPr>
        <w:pStyle w:val="BodyText"/>
        <w:tabs>
          <w:tab w:val="left" w:pos="8820"/>
          <w:tab w:val="left" w:pos="9141"/>
          <w:tab w:val="left" w:pos="9631"/>
        </w:tabs>
        <w:spacing w:before="1"/>
        <w:ind w:left="7319"/>
      </w:pPr>
      <w:r>
        <w:t xml:space="preserve">Pada  </w:t>
      </w:r>
      <w:r>
        <w:rPr>
          <w:spacing w:val="1"/>
        </w:rPr>
        <w:t xml:space="preserve"> </w:t>
      </w:r>
      <w:r w:rsidR="0062049C">
        <w:t>Tanggal</w:t>
      </w:r>
      <w:r w:rsidR="0062049C">
        <w:tab/>
        <w:t>: 05</w:t>
      </w:r>
      <w:r>
        <w:tab/>
      </w:r>
      <w:r w:rsidR="0062049C">
        <w:t xml:space="preserve"> Januari</w:t>
      </w:r>
      <w:r w:rsidR="00A202B1">
        <w:rPr>
          <w:spacing w:val="46"/>
        </w:rPr>
        <w:t xml:space="preserve"> </w:t>
      </w:r>
      <w:r w:rsidR="0062049C">
        <w:t>2023</w:t>
      </w:r>
    </w:p>
    <w:p w:rsidR="00D06ED4" w:rsidRDefault="00081EEC">
      <w:pPr>
        <w:pStyle w:val="Heading1"/>
        <w:spacing w:before="1"/>
        <w:ind w:left="7319"/>
      </w:pPr>
      <w:r>
        <w:t>Ketua</w:t>
      </w:r>
      <w:r>
        <w:rPr>
          <w:spacing w:val="-2"/>
        </w:rPr>
        <w:t xml:space="preserve"> </w:t>
      </w:r>
      <w:r>
        <w:t>Pengadilan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Padang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62049C">
      <w:pPr>
        <w:spacing w:before="185" w:line="217" w:lineRule="exact"/>
        <w:ind w:left="7350"/>
        <w:rPr>
          <w:b/>
          <w:sz w:val="20"/>
        </w:rPr>
      </w:pPr>
      <w:r>
        <w:rPr>
          <w:b/>
          <w:sz w:val="20"/>
        </w:rPr>
        <w:t xml:space="preserve">Dr. </w:t>
      </w:r>
      <w:r w:rsidR="00081EEC">
        <w:rPr>
          <w:b/>
          <w:sz w:val="20"/>
        </w:rPr>
        <w:t>Drs.</w:t>
      </w:r>
      <w:r w:rsidR="00081EEC">
        <w:rPr>
          <w:b/>
          <w:spacing w:val="-4"/>
          <w:sz w:val="20"/>
        </w:rPr>
        <w:t xml:space="preserve"> </w:t>
      </w:r>
      <w:r w:rsidR="00081EEC">
        <w:rPr>
          <w:b/>
          <w:sz w:val="20"/>
        </w:rPr>
        <w:t>H.</w:t>
      </w:r>
      <w:r w:rsidR="00081EEC">
        <w:rPr>
          <w:b/>
          <w:spacing w:val="-4"/>
          <w:sz w:val="20"/>
        </w:rPr>
        <w:t xml:space="preserve"> </w:t>
      </w:r>
      <w:r w:rsidR="00A202B1">
        <w:rPr>
          <w:b/>
          <w:sz w:val="20"/>
        </w:rPr>
        <w:t>PELMIZAR</w:t>
      </w:r>
      <w:r w:rsidR="00081EEC">
        <w:rPr>
          <w:b/>
          <w:sz w:val="20"/>
        </w:rPr>
        <w:t>, M.H</w:t>
      </w:r>
      <w:r w:rsidR="00A202B1">
        <w:rPr>
          <w:b/>
          <w:sz w:val="20"/>
        </w:rPr>
        <w:t>.I.</w:t>
      </w:r>
    </w:p>
    <w:p w:rsidR="00D06ED4" w:rsidRDefault="00081EEC">
      <w:pPr>
        <w:pStyle w:val="BodyText"/>
        <w:spacing w:line="217" w:lineRule="exact"/>
        <w:ind w:left="7350"/>
      </w:pPr>
      <w:r>
        <w:t>NIP.</w:t>
      </w:r>
      <w:r>
        <w:rPr>
          <w:spacing w:val="-3"/>
        </w:rPr>
        <w:t xml:space="preserve"> </w:t>
      </w:r>
      <w:r w:rsidR="00A202B1">
        <w:t>19561112.198103.1.009</w:t>
      </w:r>
    </w:p>
    <w:p w:rsidR="00D06ED4" w:rsidRDefault="00D06ED4">
      <w:pPr>
        <w:spacing w:line="217" w:lineRule="exact"/>
        <w:sectPr w:rsidR="00D06ED4">
          <w:type w:val="continuous"/>
          <w:pgSz w:w="12240" w:h="20160"/>
          <w:pgMar w:top="400" w:right="560" w:bottom="280" w:left="560" w:header="720" w:footer="720" w:gutter="0"/>
          <w:cols w:space="720"/>
        </w:sectPr>
      </w:pPr>
    </w:p>
    <w:p w:rsidR="00D06ED4" w:rsidRDefault="00081EEC">
      <w:pPr>
        <w:pStyle w:val="Heading1"/>
        <w:spacing w:before="84"/>
        <w:ind w:left="6200" w:right="2914" w:hanging="2076"/>
      </w:pPr>
      <w:r>
        <w:lastRenderedPageBreak/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3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KETUA</w:t>
      </w:r>
      <w:r>
        <w:rPr>
          <w:spacing w:val="-5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PADANG</w:t>
      </w:r>
      <w:r>
        <w:rPr>
          <w:spacing w:val="-41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 w:rsidR="00A202B1">
        <w:t>W3-A/</w:t>
      </w:r>
      <w:r w:rsidR="002A46C3">
        <w:rPr>
          <w:spacing w:val="-3"/>
        </w:rPr>
        <w:t>0150</w:t>
      </w:r>
      <w:r w:rsidR="002A46C3">
        <w:t>/PL.07/I</w:t>
      </w:r>
      <w:r w:rsidR="00A202B1">
        <w:t>/2023</w:t>
      </w:r>
    </w:p>
    <w:p w:rsidR="00D06ED4" w:rsidRDefault="003D1060" w:rsidP="003D1060">
      <w:pPr>
        <w:spacing w:before="4"/>
        <w:ind w:left="5480" w:right="5442" w:firstLine="720"/>
        <w:rPr>
          <w:b/>
          <w:sz w:val="20"/>
        </w:rPr>
      </w:pPr>
      <w:r>
        <w:rPr>
          <w:b/>
          <w:sz w:val="20"/>
        </w:rPr>
        <w:t xml:space="preserve">   </w:t>
      </w:r>
      <w:r w:rsidR="00081EEC">
        <w:rPr>
          <w:b/>
          <w:sz w:val="20"/>
        </w:rPr>
        <w:t>Tanggal</w:t>
      </w:r>
      <w:r w:rsidR="00081EEC">
        <w:rPr>
          <w:b/>
          <w:spacing w:val="43"/>
          <w:sz w:val="20"/>
        </w:rPr>
        <w:t xml:space="preserve"> </w:t>
      </w:r>
      <w:r w:rsidR="00081EEC">
        <w:rPr>
          <w:b/>
          <w:sz w:val="20"/>
        </w:rPr>
        <w:t>:</w:t>
      </w:r>
      <w:r w:rsidR="00081EEC">
        <w:rPr>
          <w:b/>
          <w:spacing w:val="43"/>
          <w:sz w:val="20"/>
        </w:rPr>
        <w:t xml:space="preserve"> </w:t>
      </w:r>
      <w:r w:rsidR="00A202B1">
        <w:rPr>
          <w:b/>
          <w:sz w:val="20"/>
        </w:rPr>
        <w:t>05</w:t>
      </w:r>
      <w:r w:rsidR="00081EEC">
        <w:rPr>
          <w:b/>
          <w:spacing w:val="41"/>
          <w:sz w:val="20"/>
        </w:rPr>
        <w:t xml:space="preserve"> </w:t>
      </w:r>
      <w:r w:rsidR="00A202B1">
        <w:rPr>
          <w:b/>
          <w:sz w:val="20"/>
        </w:rPr>
        <w:t>JANUARI</w:t>
      </w:r>
      <w:r w:rsidR="00081EEC">
        <w:rPr>
          <w:b/>
          <w:spacing w:val="43"/>
          <w:sz w:val="20"/>
        </w:rPr>
        <w:t xml:space="preserve"> </w:t>
      </w:r>
      <w:r w:rsidR="00A202B1">
        <w:rPr>
          <w:b/>
          <w:sz w:val="20"/>
        </w:rPr>
        <w:t>2023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081EEC">
      <w:pPr>
        <w:pStyle w:val="Heading1"/>
        <w:spacing w:before="136" w:line="470" w:lineRule="atLeast"/>
        <w:ind w:left="6368" w:right="5153" w:firstLine="1257"/>
      </w:pPr>
      <w:r>
        <w:t>TENTANG</w:t>
      </w:r>
      <w:r>
        <w:rPr>
          <w:spacing w:val="1"/>
        </w:rPr>
        <w:t xml:space="preserve"> </w:t>
      </w:r>
      <w:r>
        <w:t>PEMBENTUKAN</w:t>
      </w:r>
      <w:r>
        <w:rPr>
          <w:spacing w:val="-7"/>
        </w:rPr>
        <w:t xml:space="preserve"> </w:t>
      </w:r>
      <w:r>
        <w:t>PANITIA</w:t>
      </w:r>
      <w:r>
        <w:rPr>
          <w:spacing w:val="-9"/>
        </w:rPr>
        <w:t xml:space="preserve"> </w:t>
      </w:r>
      <w:r>
        <w:t>PENJUALAN</w:t>
      </w:r>
    </w:p>
    <w:p w:rsidR="00D06ED4" w:rsidRDefault="00081EEC">
      <w:pPr>
        <w:ind w:left="6162" w:right="4750" w:hanging="190"/>
        <w:rPr>
          <w:b/>
          <w:sz w:val="20"/>
        </w:rPr>
      </w:pPr>
      <w:r>
        <w:rPr>
          <w:b/>
          <w:sz w:val="20"/>
        </w:rPr>
        <w:t>BARANG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NEGARA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BERUPA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INVENTARIS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PENGADILAN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AGAMA</w:t>
      </w:r>
      <w:r>
        <w:rPr>
          <w:b/>
          <w:spacing w:val="-2"/>
          <w:sz w:val="20"/>
        </w:rPr>
        <w:t xml:space="preserve"> </w:t>
      </w:r>
      <w:r w:rsidR="00A202B1">
        <w:rPr>
          <w:b/>
          <w:sz w:val="20"/>
        </w:rPr>
        <w:t>PAYAKUMBUH</w:t>
      </w: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3967"/>
        <w:gridCol w:w="2553"/>
        <w:gridCol w:w="2409"/>
        <w:gridCol w:w="1713"/>
      </w:tblGrid>
      <w:tr w:rsidR="00D06ED4" w:rsidTr="003D1060">
        <w:trPr>
          <w:trHeight w:val="460"/>
        </w:trPr>
        <w:tc>
          <w:tcPr>
            <w:tcW w:w="528" w:type="dxa"/>
          </w:tcPr>
          <w:p w:rsidR="00D06ED4" w:rsidRDefault="00081EEC" w:rsidP="003D1060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:rsidR="00D06ED4" w:rsidRDefault="00081EEC" w:rsidP="003D106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67" w:type="dxa"/>
          </w:tcPr>
          <w:p w:rsidR="00D06ED4" w:rsidRDefault="00081EEC" w:rsidP="003D1060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553" w:type="dxa"/>
          </w:tcPr>
          <w:p w:rsidR="00D06ED4" w:rsidRDefault="00081EEC" w:rsidP="003D1060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409" w:type="dxa"/>
          </w:tcPr>
          <w:p w:rsidR="00D06ED4" w:rsidRDefault="00081EEC" w:rsidP="003D1060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713" w:type="dxa"/>
          </w:tcPr>
          <w:p w:rsidR="00D06ED4" w:rsidRDefault="00081EEC" w:rsidP="003D1060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D06ED4" w:rsidTr="003D1060">
        <w:trPr>
          <w:trHeight w:val="690"/>
        </w:trPr>
        <w:tc>
          <w:tcPr>
            <w:tcW w:w="528" w:type="dxa"/>
          </w:tcPr>
          <w:p w:rsidR="00D06ED4" w:rsidRDefault="00081EE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:rsidR="00D06ED4" w:rsidRDefault="00A20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Ramaida Susrianti, S.HI.</w:t>
            </w:r>
          </w:p>
          <w:p w:rsidR="00D06ED4" w:rsidRDefault="00081EEC" w:rsidP="00A202B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A202B1">
              <w:rPr>
                <w:sz w:val="20"/>
              </w:rPr>
              <w:t>19840511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 w:rsidR="00A202B1"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 w:rsidR="00A202B1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 w:rsidR="00A202B1">
              <w:rPr>
                <w:sz w:val="20"/>
              </w:rPr>
              <w:t>008</w:t>
            </w:r>
          </w:p>
        </w:tc>
        <w:tc>
          <w:tcPr>
            <w:tcW w:w="3967" w:type="dxa"/>
          </w:tcPr>
          <w:p w:rsidR="00D06ED4" w:rsidRDefault="00081E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asubag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2553" w:type="dxa"/>
          </w:tcPr>
          <w:p w:rsidR="00D06ED4" w:rsidRDefault="00081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A202B1">
              <w:rPr>
                <w:spacing w:val="-3"/>
                <w:sz w:val="20"/>
              </w:rPr>
              <w:t xml:space="preserve">TK. I / </w:t>
            </w:r>
            <w:r w:rsidR="00A202B1">
              <w:rPr>
                <w:sz w:val="20"/>
              </w:rPr>
              <w:t>(III.d</w:t>
            </w:r>
            <w:r>
              <w:rPr>
                <w:sz w:val="20"/>
              </w:rPr>
              <w:t>)</w:t>
            </w:r>
          </w:p>
        </w:tc>
        <w:tc>
          <w:tcPr>
            <w:tcW w:w="2409" w:type="dxa"/>
          </w:tcPr>
          <w:p w:rsidR="00D06ED4" w:rsidRDefault="00081E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713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6ED4" w:rsidTr="003D1060">
        <w:trPr>
          <w:trHeight w:val="688"/>
        </w:trPr>
        <w:tc>
          <w:tcPr>
            <w:tcW w:w="528" w:type="dxa"/>
          </w:tcPr>
          <w:p w:rsidR="00D06ED4" w:rsidRDefault="00081EE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:rsidR="003D1060" w:rsidRDefault="003D1060" w:rsidP="003D1060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Yossa Permata Herawan, A.Md.</w:t>
            </w:r>
          </w:p>
          <w:p w:rsidR="00D06ED4" w:rsidRDefault="00081EEC" w:rsidP="003D1060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3D1060">
              <w:rPr>
                <w:sz w:val="20"/>
              </w:rPr>
              <w:t>19990504 202203 2 005</w:t>
            </w:r>
          </w:p>
        </w:tc>
        <w:tc>
          <w:tcPr>
            <w:tcW w:w="3967" w:type="dxa"/>
          </w:tcPr>
          <w:p w:rsidR="00D06ED4" w:rsidRDefault="003D1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BMN </w:t>
            </w:r>
          </w:p>
        </w:tc>
        <w:tc>
          <w:tcPr>
            <w:tcW w:w="2553" w:type="dxa"/>
          </w:tcPr>
          <w:p w:rsidR="00D06ED4" w:rsidRDefault="003D1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</w:t>
            </w:r>
            <w:r w:rsidR="00081EE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 w:rsidR="00081EEC">
              <w:rPr>
                <w:sz w:val="20"/>
              </w:rPr>
              <w:t>I.c)</w:t>
            </w:r>
          </w:p>
        </w:tc>
        <w:tc>
          <w:tcPr>
            <w:tcW w:w="2409" w:type="dxa"/>
          </w:tcPr>
          <w:p w:rsidR="00D06ED4" w:rsidRDefault="00081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713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6ED4" w:rsidTr="003D1060">
        <w:trPr>
          <w:trHeight w:val="690"/>
        </w:trPr>
        <w:tc>
          <w:tcPr>
            <w:tcW w:w="528" w:type="dxa"/>
          </w:tcPr>
          <w:p w:rsidR="00D06ED4" w:rsidRDefault="00081EE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:rsidR="00D06ED4" w:rsidRDefault="003D1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Adira Rahmiza, S.HI.</w:t>
            </w:r>
          </w:p>
          <w:p w:rsidR="00D06ED4" w:rsidRDefault="00081E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3D1060">
              <w:rPr>
                <w:sz w:val="20"/>
              </w:rPr>
              <w:t>19830111 200912 2 002</w:t>
            </w:r>
          </w:p>
        </w:tc>
        <w:tc>
          <w:tcPr>
            <w:tcW w:w="3967" w:type="dxa"/>
          </w:tcPr>
          <w:p w:rsidR="00D06ED4" w:rsidRDefault="003D106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</w:p>
        </w:tc>
        <w:tc>
          <w:tcPr>
            <w:tcW w:w="2553" w:type="dxa"/>
          </w:tcPr>
          <w:p w:rsidR="00D06ED4" w:rsidRDefault="003D1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409" w:type="dxa"/>
          </w:tcPr>
          <w:p w:rsidR="00D06ED4" w:rsidRDefault="00081EE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1060" w:rsidTr="003D1060">
        <w:trPr>
          <w:trHeight w:val="690"/>
        </w:trPr>
        <w:tc>
          <w:tcPr>
            <w:tcW w:w="528" w:type="dxa"/>
          </w:tcPr>
          <w:p w:rsidR="003D1060" w:rsidRDefault="003D106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:rsidR="003D1060" w:rsidRDefault="003D1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Oktariyadi, S.S.HI.,M.A.</w:t>
            </w:r>
          </w:p>
          <w:p w:rsidR="003D1060" w:rsidRDefault="003D1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19871026 201212 1 002</w:t>
            </w:r>
          </w:p>
        </w:tc>
        <w:tc>
          <w:tcPr>
            <w:tcW w:w="3967" w:type="dxa"/>
          </w:tcPr>
          <w:p w:rsidR="003D1060" w:rsidRDefault="003D106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Panitera Muda Hukum</w:t>
            </w:r>
          </w:p>
        </w:tc>
        <w:tc>
          <w:tcPr>
            <w:tcW w:w="2553" w:type="dxa"/>
          </w:tcPr>
          <w:p w:rsidR="003D1060" w:rsidRDefault="003D1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/ (III/c)</w:t>
            </w:r>
          </w:p>
        </w:tc>
        <w:tc>
          <w:tcPr>
            <w:tcW w:w="2409" w:type="dxa"/>
          </w:tcPr>
          <w:p w:rsidR="003D1060" w:rsidRDefault="003D106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:rsidR="003D1060" w:rsidRDefault="003D106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1060" w:rsidTr="003D1060">
        <w:trPr>
          <w:trHeight w:val="690"/>
        </w:trPr>
        <w:tc>
          <w:tcPr>
            <w:tcW w:w="528" w:type="dxa"/>
          </w:tcPr>
          <w:p w:rsidR="003D1060" w:rsidRDefault="003D106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:rsidR="003D1060" w:rsidRDefault="003D1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Fajri Hayatul Mukmin, S.E.</w:t>
            </w:r>
          </w:p>
          <w:p w:rsidR="003D1060" w:rsidRDefault="003D1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19901103 202203 1 002</w:t>
            </w:r>
          </w:p>
        </w:tc>
        <w:tc>
          <w:tcPr>
            <w:tcW w:w="3967" w:type="dxa"/>
          </w:tcPr>
          <w:p w:rsidR="003D1060" w:rsidRDefault="003D106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Analisis Perencanaan Evaluasi dan Pelaporan</w:t>
            </w:r>
          </w:p>
        </w:tc>
        <w:tc>
          <w:tcPr>
            <w:tcW w:w="2553" w:type="dxa"/>
          </w:tcPr>
          <w:p w:rsidR="003D1060" w:rsidRDefault="003D1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(III/a)</w:t>
            </w:r>
          </w:p>
        </w:tc>
        <w:tc>
          <w:tcPr>
            <w:tcW w:w="2409" w:type="dxa"/>
          </w:tcPr>
          <w:p w:rsidR="003D1060" w:rsidRDefault="003D106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:rsidR="003D1060" w:rsidRDefault="003D106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081EEC">
      <w:pPr>
        <w:pStyle w:val="Heading1"/>
        <w:ind w:left="10659"/>
      </w:pPr>
      <w:r>
        <w:t>Ketua</w:t>
      </w:r>
      <w:r>
        <w:rPr>
          <w:spacing w:val="-4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Padang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3D1060" w:rsidRDefault="003D1060" w:rsidP="003D1060">
      <w:pPr>
        <w:spacing w:before="185" w:line="217" w:lineRule="exact"/>
        <w:ind w:left="10089" w:firstLine="570"/>
        <w:rPr>
          <w:b/>
          <w:sz w:val="20"/>
        </w:rPr>
      </w:pPr>
      <w:r>
        <w:rPr>
          <w:b/>
          <w:sz w:val="20"/>
        </w:rPr>
        <w:t>Dr. Drs.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PELMIZAR, M.H.I.</w:t>
      </w:r>
    </w:p>
    <w:p w:rsidR="003D1060" w:rsidRDefault="003D1060" w:rsidP="003D1060">
      <w:pPr>
        <w:pStyle w:val="BodyText"/>
        <w:spacing w:line="217" w:lineRule="exact"/>
        <w:ind w:left="10089" w:firstLine="570"/>
      </w:pPr>
      <w:r>
        <w:t>NIP.</w:t>
      </w:r>
      <w:r>
        <w:rPr>
          <w:spacing w:val="-3"/>
        </w:rPr>
        <w:t xml:space="preserve"> </w:t>
      </w:r>
      <w:r>
        <w:t>19561112.198103.1.009</w:t>
      </w:r>
    </w:p>
    <w:p w:rsidR="00D06ED4" w:rsidRDefault="003D1060" w:rsidP="003D1060">
      <w:pPr>
        <w:spacing w:before="140" w:line="217" w:lineRule="exact"/>
        <w:ind w:left="10659"/>
      </w:pPr>
      <w:r>
        <w:tab/>
      </w:r>
    </w:p>
    <w:sectPr w:rsidR="00D06ED4">
      <w:pgSz w:w="20160" w:h="12240" w:orient="landscape"/>
      <w:pgMar w:top="1060" w:right="292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F46"/>
    <w:multiLevelType w:val="hybridMultilevel"/>
    <w:tmpl w:val="C8E8EB7C"/>
    <w:lvl w:ilvl="0" w:tplc="8E48E0D4">
      <w:start w:val="2"/>
      <w:numFmt w:val="decimal"/>
      <w:lvlText w:val="%1."/>
      <w:lvlJc w:val="left"/>
      <w:pPr>
        <w:ind w:left="25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1" w:tplc="B9580402">
      <w:numFmt w:val="bullet"/>
      <w:lvlText w:val="•"/>
      <w:lvlJc w:val="left"/>
      <w:pPr>
        <w:ind w:left="3398" w:hanging="360"/>
      </w:pPr>
      <w:rPr>
        <w:rFonts w:hint="default"/>
        <w:lang w:val="id" w:eastAsia="en-US" w:bidi="ar-SA"/>
      </w:rPr>
    </w:lvl>
    <w:lvl w:ilvl="2" w:tplc="0234F76C">
      <w:numFmt w:val="bullet"/>
      <w:lvlText w:val="•"/>
      <w:lvlJc w:val="left"/>
      <w:pPr>
        <w:ind w:left="4256" w:hanging="360"/>
      </w:pPr>
      <w:rPr>
        <w:rFonts w:hint="default"/>
        <w:lang w:val="id" w:eastAsia="en-US" w:bidi="ar-SA"/>
      </w:rPr>
    </w:lvl>
    <w:lvl w:ilvl="3" w:tplc="ACAA6342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4" w:tplc="4F8ACB02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5" w:tplc="A0FEDD5C">
      <w:numFmt w:val="bullet"/>
      <w:lvlText w:val="•"/>
      <w:lvlJc w:val="left"/>
      <w:pPr>
        <w:ind w:left="6830" w:hanging="360"/>
      </w:pPr>
      <w:rPr>
        <w:rFonts w:hint="default"/>
        <w:lang w:val="id" w:eastAsia="en-US" w:bidi="ar-SA"/>
      </w:rPr>
    </w:lvl>
    <w:lvl w:ilvl="6" w:tplc="B8B2155A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7" w:tplc="6F684B12">
      <w:numFmt w:val="bullet"/>
      <w:lvlText w:val="•"/>
      <w:lvlJc w:val="left"/>
      <w:pPr>
        <w:ind w:left="8546" w:hanging="360"/>
      </w:pPr>
      <w:rPr>
        <w:rFonts w:hint="default"/>
        <w:lang w:val="id" w:eastAsia="en-US" w:bidi="ar-SA"/>
      </w:rPr>
    </w:lvl>
    <w:lvl w:ilvl="8" w:tplc="7A36DB3C">
      <w:numFmt w:val="bullet"/>
      <w:lvlText w:val="•"/>
      <w:lvlJc w:val="left"/>
      <w:pPr>
        <w:ind w:left="9404" w:hanging="360"/>
      </w:pPr>
      <w:rPr>
        <w:rFonts w:hint="default"/>
        <w:lang w:val="id" w:eastAsia="en-US" w:bidi="ar-SA"/>
      </w:rPr>
    </w:lvl>
  </w:abstractNum>
  <w:abstractNum w:abstractNumId="1">
    <w:nsid w:val="7B750DD2"/>
    <w:multiLevelType w:val="hybridMultilevel"/>
    <w:tmpl w:val="A4AABA32"/>
    <w:lvl w:ilvl="0" w:tplc="81A4E04C">
      <w:start w:val="1"/>
      <w:numFmt w:val="decimal"/>
      <w:lvlText w:val="%1."/>
      <w:lvlJc w:val="left"/>
      <w:pPr>
        <w:ind w:left="2593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1" w:tplc="469AE1AC">
      <w:numFmt w:val="bullet"/>
      <w:lvlText w:val="•"/>
      <w:lvlJc w:val="left"/>
      <w:pPr>
        <w:ind w:left="3452" w:hanging="360"/>
      </w:pPr>
      <w:rPr>
        <w:rFonts w:hint="default"/>
        <w:lang w:val="id" w:eastAsia="en-US" w:bidi="ar-SA"/>
      </w:rPr>
    </w:lvl>
    <w:lvl w:ilvl="2" w:tplc="275A0744">
      <w:numFmt w:val="bullet"/>
      <w:lvlText w:val="•"/>
      <w:lvlJc w:val="left"/>
      <w:pPr>
        <w:ind w:left="4304" w:hanging="360"/>
      </w:pPr>
      <w:rPr>
        <w:rFonts w:hint="default"/>
        <w:lang w:val="id" w:eastAsia="en-US" w:bidi="ar-SA"/>
      </w:rPr>
    </w:lvl>
    <w:lvl w:ilvl="3" w:tplc="1DA25606"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4" w:tplc="88882D42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5" w:tplc="C4E288F2">
      <w:numFmt w:val="bullet"/>
      <w:lvlText w:val="•"/>
      <w:lvlJc w:val="left"/>
      <w:pPr>
        <w:ind w:left="6860" w:hanging="360"/>
      </w:pPr>
      <w:rPr>
        <w:rFonts w:hint="default"/>
        <w:lang w:val="id" w:eastAsia="en-US" w:bidi="ar-SA"/>
      </w:rPr>
    </w:lvl>
    <w:lvl w:ilvl="6" w:tplc="4C388EB4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7" w:tplc="2AEAC394">
      <w:numFmt w:val="bullet"/>
      <w:lvlText w:val="•"/>
      <w:lvlJc w:val="left"/>
      <w:pPr>
        <w:ind w:left="8564" w:hanging="360"/>
      </w:pPr>
      <w:rPr>
        <w:rFonts w:hint="default"/>
        <w:lang w:val="id" w:eastAsia="en-US" w:bidi="ar-SA"/>
      </w:rPr>
    </w:lvl>
    <w:lvl w:ilvl="8" w:tplc="8B84D914">
      <w:numFmt w:val="bullet"/>
      <w:lvlText w:val="•"/>
      <w:lvlJc w:val="left"/>
      <w:pPr>
        <w:ind w:left="941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4"/>
    <w:rsid w:val="00081EEC"/>
    <w:rsid w:val="002A46C3"/>
    <w:rsid w:val="003D1060"/>
    <w:rsid w:val="0062049C"/>
    <w:rsid w:val="00A202B1"/>
    <w:rsid w:val="00D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A131-8EA7-4E77-B624-87DE0D7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17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35" w:right="1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 Panitia PA BKT 2021.docx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 Panitia PA BKT 2021.docx</dc:title>
  <dc:creator>user</dc:creator>
  <cp:lastModifiedBy>Windows User</cp:lastModifiedBy>
  <cp:revision>4</cp:revision>
  <dcterms:created xsi:type="dcterms:W3CDTF">2023-01-05T03:00:00Z</dcterms:created>
  <dcterms:modified xsi:type="dcterms:W3CDTF">2023-01-05T03:13:00Z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2023-01-05T00:00:00Z</vt:filetime>
  </property>
</Properties>
</file>