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D57527A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B5652">
        <w:rPr>
          <w:rFonts w:ascii="Bookman Old Style" w:hAnsi="Bookman Old Style"/>
          <w:bCs/>
          <w:color w:val="000000" w:themeColor="text1"/>
          <w:sz w:val="22"/>
          <w:szCs w:val="22"/>
        </w:rPr>
        <w:t>524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</w:t>
      </w:r>
      <w:r w:rsidR="00CB5652">
        <w:rPr>
          <w:rFonts w:ascii="Bookman Old Style" w:hAnsi="Bookman Old Style"/>
          <w:bCs/>
          <w:sz w:val="22"/>
          <w:szCs w:val="22"/>
        </w:rPr>
        <w:t>1.3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83FD4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483FD4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27D397FA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4B0E9C">
        <w:rPr>
          <w:rFonts w:ascii="Bookman Old Style" w:hAnsi="Bookman Old Style"/>
          <w:sz w:val="22"/>
          <w:szCs w:val="22"/>
        </w:rPr>
        <w:t>Direktorat Jenderal Badan Peradilan Agama melaksanakan Seleksi Diklat Sertifikasi Hakim Ekonomi Syariah tahun 2022</w:t>
      </w:r>
      <w:r w:rsidR="006A693E">
        <w:rPr>
          <w:rFonts w:ascii="Bookman Old Style" w:hAnsi="Bookman Old Style"/>
          <w:sz w:val="22"/>
          <w:szCs w:val="22"/>
        </w:rPr>
        <w:t xml:space="preserve"> yang diikuti antara lain oleh </w:t>
      </w:r>
      <w:r w:rsidR="004B0E9C">
        <w:rPr>
          <w:rFonts w:ascii="Bookman Old Style" w:hAnsi="Bookman Old Style"/>
          <w:sz w:val="22"/>
          <w:szCs w:val="22"/>
        </w:rPr>
        <w:t>Ketua dan Wakil Ketua</w:t>
      </w:r>
      <w:r w:rsidR="006A693E">
        <w:rPr>
          <w:rFonts w:ascii="Bookman Old Style" w:hAnsi="Bookman Old Style"/>
          <w:sz w:val="22"/>
          <w:szCs w:val="22"/>
        </w:rPr>
        <w:t xml:space="preserve"> pada Pengadilan </w:t>
      </w:r>
      <w:r w:rsidR="004B0E9C">
        <w:rPr>
          <w:rFonts w:ascii="Bookman Old Style" w:hAnsi="Bookman Old Style"/>
          <w:sz w:val="22"/>
          <w:szCs w:val="22"/>
        </w:rPr>
        <w:t>Agama diwilayah Pengadilan Tinggi</w:t>
      </w:r>
      <w:r w:rsidR="006A693E">
        <w:rPr>
          <w:rFonts w:ascii="Bookman Old Style" w:hAnsi="Bookman Old Style"/>
          <w:sz w:val="22"/>
          <w:szCs w:val="22"/>
        </w:rPr>
        <w:t xml:space="preserve"> Agama Padang;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6E12C429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r w:rsidR="004B0E9C">
        <w:rPr>
          <w:rFonts w:ascii="Bookman Old Style" w:hAnsi="Bookman Old Style"/>
          <w:sz w:val="22"/>
          <w:szCs w:val="22"/>
        </w:rPr>
        <w:t>Direktur Jenderal Badan Peradilan Agama nomor 2655/DjA/PP.00/5/2022 tanggal 20 Mei 2022 perihal Pengumuman Hasil Seleksi Administrasi Peserta E-Test Seleksi Diklat Sertifikasi Hakim Ekonomi Syariah Tahun 2022</w:t>
      </w:r>
      <w:r w:rsidR="00483FD4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59E4195" w14:textId="77777777" w:rsidR="004B0E9C" w:rsidRPr="004B0E9C" w:rsidRDefault="00705C79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7901759"/>
      <w:bookmarkStart w:id="1" w:name="_Hlk97904335"/>
      <w:r w:rsidR="004B0E9C" w:rsidRPr="00BF5D02">
        <w:rPr>
          <w:rFonts w:ascii="Bookman Old Style" w:hAnsi="Bookman Old Style"/>
          <w:lang w:val="id-ID"/>
        </w:rPr>
        <w:t>1.</w:t>
      </w:r>
      <w:r w:rsidR="004B0E9C" w:rsidRPr="00BF5D02">
        <w:rPr>
          <w:rFonts w:ascii="Bookman Old Style" w:hAnsi="Bookman Old Style"/>
          <w:lang w:val="id-ID"/>
        </w:rPr>
        <w:tab/>
      </w:r>
      <w:bookmarkStart w:id="2" w:name="_Hlk98332479"/>
      <w:r w:rsidR="004B0E9C" w:rsidRPr="004B0E9C">
        <w:rPr>
          <w:rFonts w:ascii="Bookman Old Style" w:hAnsi="Bookman Old Style"/>
          <w:sz w:val="22"/>
          <w:szCs w:val="22"/>
          <w:lang w:val="id-ID"/>
        </w:rPr>
        <w:t>Nama</w:t>
      </w:r>
      <w:r w:rsidR="004B0E9C" w:rsidRPr="004B0E9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B0E9C"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4B0E9C"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4B0E9C"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4B0E9C" w:rsidRPr="004B0E9C">
        <w:rPr>
          <w:rFonts w:ascii="Bookman Old Style" w:hAnsi="Bookman Old Style"/>
          <w:noProof/>
          <w:sz w:val="22"/>
          <w:szCs w:val="22"/>
          <w:lang w:val="id-ID"/>
        </w:rPr>
        <w:t>Isrizal Anwar, S.Ag., M.Hum.</w:t>
      </w:r>
      <w:r w:rsidR="004B0E9C"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346D337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197301061999031006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F218F8A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Pembina Tk.I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en-ID"/>
        </w:rPr>
        <w:t>IV/b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>)</w:t>
      </w:r>
    </w:p>
    <w:p w14:paraId="558C8191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A537FC1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Satuan Kerja</w:t>
      </w:r>
      <w:r w:rsidRPr="004B0E9C">
        <w:rPr>
          <w:rFonts w:ascii="Bookman Old Style" w:hAnsi="Bookman Old Style"/>
          <w:sz w:val="22"/>
          <w:szCs w:val="22"/>
        </w:rPr>
        <w:tab/>
        <w:t xml:space="preserve">: </w:t>
      </w:r>
      <w:r w:rsidRPr="004B0E9C">
        <w:rPr>
          <w:rFonts w:ascii="Bookman Old Style" w:hAnsi="Bookman Old Style"/>
          <w:sz w:val="22"/>
          <w:szCs w:val="22"/>
        </w:rPr>
        <w:fldChar w:fldCharType="begin"/>
      </w:r>
      <w:r w:rsidRPr="004B0E9C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Pr="004B0E9C">
        <w:rPr>
          <w:rFonts w:ascii="Bookman Old Style" w:hAnsi="Bookman Old Style"/>
          <w:sz w:val="22"/>
          <w:szCs w:val="22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</w:rPr>
        <w:t>Pengadilan Agama Bukit Tinggi</w:t>
      </w:r>
      <w:r w:rsidRPr="004B0E9C">
        <w:rPr>
          <w:rFonts w:ascii="Bookman Old Style" w:hAnsi="Bookman Old Style"/>
          <w:sz w:val="22"/>
          <w:szCs w:val="22"/>
        </w:rPr>
        <w:fldChar w:fldCharType="end"/>
      </w:r>
    </w:p>
    <w:p w14:paraId="4058CE0E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29E5B8BE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2</w:t>
      </w:r>
      <w:r w:rsidRPr="004B0E9C">
        <w:rPr>
          <w:rFonts w:ascii="Bookman Old Style" w:hAnsi="Bookman Old Style"/>
          <w:sz w:val="22"/>
          <w:szCs w:val="22"/>
          <w:lang w:val="id-ID"/>
        </w:rPr>
        <w:t>.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Indra Fitriadi, S.Ag., M.Ag.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CED19B4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197706192007041001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FFEF92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>)</w:t>
      </w:r>
    </w:p>
    <w:p w14:paraId="1B96A482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31DB5A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Satuan Kerja</w:t>
      </w:r>
      <w:r w:rsidRPr="004B0E9C">
        <w:rPr>
          <w:rFonts w:ascii="Bookman Old Style" w:hAnsi="Bookman Old Style"/>
          <w:sz w:val="22"/>
          <w:szCs w:val="22"/>
        </w:rPr>
        <w:tab/>
        <w:t xml:space="preserve">: </w:t>
      </w:r>
      <w:r w:rsidRPr="004B0E9C">
        <w:rPr>
          <w:rFonts w:ascii="Bookman Old Style" w:hAnsi="Bookman Old Style"/>
          <w:sz w:val="22"/>
          <w:szCs w:val="22"/>
        </w:rPr>
        <w:fldChar w:fldCharType="begin"/>
      </w:r>
      <w:r w:rsidRPr="004B0E9C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Pr="004B0E9C">
        <w:rPr>
          <w:rFonts w:ascii="Bookman Old Style" w:hAnsi="Bookman Old Style"/>
          <w:sz w:val="22"/>
          <w:szCs w:val="22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</w:rPr>
        <w:t>Pengadilan Agama Payakumbuh</w:t>
      </w:r>
      <w:r w:rsidRPr="004B0E9C">
        <w:rPr>
          <w:rFonts w:ascii="Bookman Old Style" w:hAnsi="Bookman Old Style"/>
          <w:sz w:val="22"/>
          <w:szCs w:val="22"/>
        </w:rPr>
        <w:fldChar w:fldCharType="end"/>
      </w:r>
    </w:p>
    <w:p w14:paraId="7CB8FA83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F6F664E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3</w:t>
      </w:r>
      <w:r w:rsidRPr="004B0E9C">
        <w:rPr>
          <w:rFonts w:ascii="Bookman Old Style" w:hAnsi="Bookman Old Style"/>
          <w:sz w:val="22"/>
          <w:szCs w:val="22"/>
          <w:lang w:val="id-ID"/>
        </w:rPr>
        <w:t>.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Haris Luthfi, S.H.I., M.A.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FB49BC5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198204252009041004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C8C1CF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>)</w:t>
      </w:r>
    </w:p>
    <w:p w14:paraId="56C01BF5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2FD6637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Satuan Kerja</w:t>
      </w:r>
      <w:r w:rsidRPr="004B0E9C">
        <w:rPr>
          <w:rFonts w:ascii="Bookman Old Style" w:hAnsi="Bookman Old Style"/>
          <w:sz w:val="22"/>
          <w:szCs w:val="22"/>
        </w:rPr>
        <w:tab/>
        <w:t xml:space="preserve">: </w:t>
      </w:r>
      <w:r w:rsidRPr="004B0E9C">
        <w:rPr>
          <w:rFonts w:ascii="Bookman Old Style" w:hAnsi="Bookman Old Style"/>
          <w:sz w:val="22"/>
          <w:szCs w:val="22"/>
        </w:rPr>
        <w:fldChar w:fldCharType="begin"/>
      </w:r>
      <w:r w:rsidRPr="004B0E9C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Pr="004B0E9C">
        <w:rPr>
          <w:rFonts w:ascii="Bookman Old Style" w:hAnsi="Bookman Old Style"/>
          <w:sz w:val="22"/>
          <w:szCs w:val="22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</w:rPr>
        <w:t>Pengadilan Agama Muara Labuh</w:t>
      </w:r>
      <w:r w:rsidRPr="004B0E9C">
        <w:rPr>
          <w:rFonts w:ascii="Bookman Old Style" w:hAnsi="Bookman Old Style"/>
          <w:sz w:val="22"/>
          <w:szCs w:val="22"/>
        </w:rPr>
        <w:fldChar w:fldCharType="end"/>
      </w:r>
    </w:p>
    <w:p w14:paraId="6E470825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106E2D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4</w:t>
      </w:r>
      <w:r w:rsidRPr="004B0E9C">
        <w:rPr>
          <w:rFonts w:ascii="Bookman Old Style" w:hAnsi="Bookman Old Style"/>
          <w:sz w:val="22"/>
          <w:szCs w:val="22"/>
          <w:lang w:val="id-ID"/>
        </w:rPr>
        <w:t>.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M. Rifai, S.H.I., M.H.I.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F5F7C35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198107292007041001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D2CB825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>)</w:t>
      </w:r>
    </w:p>
    <w:p w14:paraId="37A15ACE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2"/>
    </w:p>
    <w:p w14:paraId="442551F3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Satuan Kerja</w:t>
      </w:r>
      <w:r w:rsidRPr="004B0E9C">
        <w:rPr>
          <w:rFonts w:ascii="Bookman Old Style" w:hAnsi="Bookman Old Style"/>
          <w:sz w:val="22"/>
          <w:szCs w:val="22"/>
        </w:rPr>
        <w:tab/>
        <w:t xml:space="preserve">: </w:t>
      </w:r>
      <w:r w:rsidRPr="004B0E9C">
        <w:rPr>
          <w:rFonts w:ascii="Bookman Old Style" w:hAnsi="Bookman Old Style"/>
          <w:sz w:val="22"/>
          <w:szCs w:val="22"/>
        </w:rPr>
        <w:fldChar w:fldCharType="begin"/>
      </w:r>
      <w:r w:rsidRPr="004B0E9C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Pr="004B0E9C">
        <w:rPr>
          <w:rFonts w:ascii="Bookman Old Style" w:hAnsi="Bookman Old Style"/>
          <w:sz w:val="22"/>
          <w:szCs w:val="22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</w:rPr>
        <w:t>Pengadilan Agama Pulau Punjung</w:t>
      </w:r>
      <w:r w:rsidRPr="004B0E9C">
        <w:rPr>
          <w:rFonts w:ascii="Bookman Old Style" w:hAnsi="Bookman Old Style"/>
          <w:sz w:val="22"/>
          <w:szCs w:val="22"/>
        </w:rPr>
        <w:fldChar w:fldCharType="end"/>
      </w:r>
    </w:p>
    <w:bookmarkEnd w:id="1"/>
    <w:p w14:paraId="66C5AB32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84587C9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5</w:t>
      </w:r>
      <w:r w:rsidRPr="004B0E9C">
        <w:rPr>
          <w:rFonts w:ascii="Bookman Old Style" w:hAnsi="Bookman Old Style"/>
          <w:sz w:val="22"/>
          <w:szCs w:val="22"/>
          <w:lang w:val="id-ID"/>
        </w:rPr>
        <w:t>.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Muhammad Rais, S.Ag., M.Si.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E771611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197505272006041003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996612B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>)</w:t>
      </w:r>
    </w:p>
    <w:p w14:paraId="091A840B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948502B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Satuan Kerja</w:t>
      </w:r>
      <w:r w:rsidRPr="004B0E9C">
        <w:rPr>
          <w:rFonts w:ascii="Bookman Old Style" w:hAnsi="Bookman Old Style"/>
          <w:sz w:val="22"/>
          <w:szCs w:val="22"/>
        </w:rPr>
        <w:tab/>
        <w:t xml:space="preserve">: </w:t>
      </w:r>
      <w:r w:rsidRPr="004B0E9C">
        <w:rPr>
          <w:rFonts w:ascii="Bookman Old Style" w:hAnsi="Bookman Old Style"/>
          <w:sz w:val="22"/>
          <w:szCs w:val="22"/>
        </w:rPr>
        <w:fldChar w:fldCharType="begin"/>
      </w:r>
      <w:r w:rsidRPr="004B0E9C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Pr="004B0E9C">
        <w:rPr>
          <w:rFonts w:ascii="Bookman Old Style" w:hAnsi="Bookman Old Style"/>
          <w:sz w:val="22"/>
          <w:szCs w:val="22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</w:rPr>
        <w:t>Pengadilan Agama Sawah Lunto</w:t>
      </w:r>
      <w:r w:rsidRPr="004B0E9C">
        <w:rPr>
          <w:rFonts w:ascii="Bookman Old Style" w:hAnsi="Bookman Old Style"/>
          <w:sz w:val="22"/>
          <w:szCs w:val="22"/>
        </w:rPr>
        <w:fldChar w:fldCharType="end"/>
      </w:r>
    </w:p>
    <w:p w14:paraId="463867F9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CF999F0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6</w:t>
      </w:r>
      <w:r w:rsidRPr="004B0E9C">
        <w:rPr>
          <w:rFonts w:ascii="Bookman Old Style" w:hAnsi="Bookman Old Style"/>
          <w:sz w:val="22"/>
          <w:szCs w:val="22"/>
          <w:lang w:val="id-ID"/>
        </w:rPr>
        <w:t>.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E938E44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DC586C4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4B0E9C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4B0E9C">
        <w:rPr>
          <w:rFonts w:ascii="Bookman Old Style" w:hAnsi="Bookman Old Style"/>
          <w:sz w:val="22"/>
          <w:szCs w:val="22"/>
          <w:lang w:val="en-ID"/>
        </w:rPr>
        <w:t>)</w:t>
      </w:r>
    </w:p>
    <w:p w14:paraId="2DCFF2A8" w14:textId="77777777" w:rsidR="004B0E9C" w:rsidRPr="004B0E9C" w:rsidRDefault="004B0E9C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B0E9C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4B0E9C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D9CEEA0" w14:textId="77777777" w:rsidR="004B0E9C" w:rsidRPr="004B0E9C" w:rsidRDefault="004B0E9C" w:rsidP="004B0E9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  <w:lang w:val="id-ID"/>
        </w:rPr>
        <w:tab/>
      </w:r>
      <w:r w:rsidRPr="004B0E9C">
        <w:rPr>
          <w:rFonts w:ascii="Bookman Old Style" w:hAnsi="Bookman Old Style"/>
          <w:sz w:val="22"/>
          <w:szCs w:val="22"/>
        </w:rPr>
        <w:t>Satuan Kerja</w:t>
      </w:r>
      <w:r w:rsidRPr="004B0E9C">
        <w:rPr>
          <w:rFonts w:ascii="Bookman Old Style" w:hAnsi="Bookman Old Style"/>
          <w:sz w:val="22"/>
          <w:szCs w:val="22"/>
        </w:rPr>
        <w:tab/>
        <w:t xml:space="preserve">: </w:t>
      </w:r>
      <w:r w:rsidRPr="004B0E9C">
        <w:rPr>
          <w:rFonts w:ascii="Bookman Old Style" w:hAnsi="Bookman Old Style"/>
          <w:sz w:val="22"/>
          <w:szCs w:val="22"/>
        </w:rPr>
        <w:fldChar w:fldCharType="begin"/>
      </w:r>
      <w:r w:rsidRPr="004B0E9C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Pr="004B0E9C">
        <w:rPr>
          <w:rFonts w:ascii="Bookman Old Style" w:hAnsi="Bookman Old Style"/>
          <w:sz w:val="22"/>
          <w:szCs w:val="22"/>
        </w:rPr>
        <w:fldChar w:fldCharType="separate"/>
      </w:r>
      <w:r w:rsidRPr="004B0E9C">
        <w:rPr>
          <w:rFonts w:ascii="Bookman Old Style" w:hAnsi="Bookman Old Style"/>
          <w:noProof/>
          <w:sz w:val="22"/>
          <w:szCs w:val="22"/>
        </w:rPr>
        <w:t>Pengadilan Agama Tanjung Pati</w:t>
      </w:r>
      <w:r w:rsidRPr="004B0E9C">
        <w:rPr>
          <w:rFonts w:ascii="Bookman Old Style" w:hAnsi="Bookman Old Style"/>
          <w:sz w:val="22"/>
          <w:szCs w:val="22"/>
        </w:rPr>
        <w:fldChar w:fldCharType="end"/>
      </w:r>
    </w:p>
    <w:p w14:paraId="7345F16A" w14:textId="287B3091" w:rsidR="00392CF2" w:rsidRPr="00511EBB" w:rsidRDefault="00392CF2" w:rsidP="004B0E9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81838D" w14:textId="59CDDA53" w:rsidR="00511EBB" w:rsidRPr="00511EBB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592EE8B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3658D995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58BBD6F5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5907B1A6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3841A3C6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0618504E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7CF22EF7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205FDDC8" w14:textId="77777777" w:rsidR="00B50B3C" w:rsidRDefault="00B50B3C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7200B655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36E0956E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483FD4">
        <w:rPr>
          <w:rFonts w:ascii="Bookman Old Style" w:hAnsi="Bookman Old Style"/>
          <w:sz w:val="22"/>
          <w:szCs w:val="22"/>
        </w:rPr>
        <w:t xml:space="preserve">Tes </w:t>
      </w:r>
      <w:r w:rsidR="004B0E9C">
        <w:rPr>
          <w:rFonts w:ascii="Bookman Old Style" w:hAnsi="Bookman Old Style"/>
          <w:sz w:val="22"/>
          <w:szCs w:val="22"/>
        </w:rPr>
        <w:t xml:space="preserve">Seleksi Diklat Sertifikasi Hakim Ekonomi Syariah Tahun 2022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B0E9C">
        <w:rPr>
          <w:rFonts w:ascii="Bookman Old Style" w:hAnsi="Bookman Old Style"/>
          <w:sz w:val="22"/>
          <w:szCs w:val="22"/>
          <w:lang w:val="en-AU"/>
        </w:rPr>
        <w:t xml:space="preserve">31 Mei </w:t>
      </w:r>
      <w:r w:rsidR="00483FD4">
        <w:rPr>
          <w:rFonts w:ascii="Bookman Old Style" w:hAnsi="Bookman Old Style"/>
          <w:sz w:val="22"/>
          <w:szCs w:val="22"/>
          <w:lang w:val="en-AU"/>
        </w:rPr>
        <w:t>2022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r>
        <w:rPr>
          <w:rFonts w:ascii="Bookman Old Style" w:hAnsi="Bookman Old Style"/>
          <w:sz w:val="22"/>
          <w:szCs w:val="22"/>
          <w:lang w:val="en-AU"/>
        </w:rPr>
        <w:t>secara daring;</w:t>
      </w:r>
    </w:p>
    <w:p w14:paraId="26BB38D0" w14:textId="77777777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5DFEB374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 w:rsidR="004B0E9C">
        <w:rPr>
          <w:rFonts w:ascii="Bookman Old Style" w:hAnsi="Bookman Old Style"/>
          <w:iCs/>
          <w:sz w:val="22"/>
          <w:szCs w:val="22"/>
        </w:rPr>
        <w:t>Tes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57A80E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6FBBAF35" w:rsidR="0012291F" w:rsidRPr="003D5A94" w:rsidRDefault="004B0E9C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27 Mei</w:t>
      </w:r>
      <w:r w:rsidR="00483FD4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482E38F4" w:rsidR="0012291F" w:rsidRPr="003D5A94" w:rsidRDefault="004B0E9C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06C8B942" w:rsidR="0012291F" w:rsidRDefault="004B0E9C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5D77BEF7" w14:textId="55E5E717" w:rsidR="004B0E9C" w:rsidRDefault="004B0E9C" w:rsidP="004B0E9C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6FDF43A1" w14:textId="4A779B28" w:rsidR="004B0E9C" w:rsidRPr="004B0E9C" w:rsidRDefault="004B0E9C" w:rsidP="004B0E9C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gramStart"/>
      <w:r w:rsidRPr="004B0E9C">
        <w:rPr>
          <w:rFonts w:ascii="Bookman Old Style" w:hAnsi="Bookman Old Style"/>
          <w:bCs/>
          <w:sz w:val="22"/>
          <w:szCs w:val="22"/>
        </w:rPr>
        <w:t>Tembusan :</w:t>
      </w:r>
      <w:proofErr w:type="gramEnd"/>
      <w:r w:rsidRPr="004B0E9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9535F95" w14:textId="3185D36A" w:rsidR="00E16B22" w:rsidRDefault="004B0E9C" w:rsidP="004B0E9C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Yth. Ketua Pengadilan Tinggi Agama Padang (sebagai laporan);</w:t>
      </w:r>
    </w:p>
    <w:p w14:paraId="760C64D8" w14:textId="77777777" w:rsidR="004B0E9C" w:rsidRPr="004B0E9C" w:rsidRDefault="004B0E9C" w:rsidP="004B0E9C">
      <w:pPr>
        <w:spacing w:line="276" w:lineRule="auto"/>
        <w:rPr>
          <w:bCs/>
        </w:rPr>
      </w:pPr>
    </w:p>
    <w:sectPr w:rsidR="004B0E9C" w:rsidRPr="004B0E9C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5</cp:revision>
  <cp:lastPrinted>2020-09-15T01:18:00Z</cp:lastPrinted>
  <dcterms:created xsi:type="dcterms:W3CDTF">2022-02-10T04:34:00Z</dcterms:created>
  <dcterms:modified xsi:type="dcterms:W3CDTF">2022-05-27T03:35:00Z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