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6264F1">
        <w:rPr>
          <w:rFonts w:ascii="Segoe UI" w:hAnsi="Segoe UI" w:cs="Segoe UI"/>
          <w:sz w:val="22"/>
          <w:szCs w:val="22"/>
          <w:lang w:val="sv-SE"/>
        </w:rPr>
        <w:t>1290</w:t>
      </w:r>
      <w:r w:rsidRPr="00036AAD">
        <w:rPr>
          <w:rFonts w:ascii="Segoe UI" w:hAnsi="Segoe UI" w:cs="Segoe UI"/>
          <w:sz w:val="22"/>
          <w:szCs w:val="22"/>
          <w:lang w:val="sv-SE"/>
        </w:rPr>
        <w:t>/W3-A/KU1.1/V</w:t>
      </w:r>
      <w:r w:rsidR="006264F1">
        <w:rPr>
          <w:rFonts w:ascii="Segoe UI" w:hAnsi="Segoe UI" w:cs="Segoe UI"/>
          <w:sz w:val="22"/>
          <w:szCs w:val="22"/>
          <w:lang w:val="sv-SE"/>
        </w:rPr>
        <w:t>I/2025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577125">
        <w:rPr>
          <w:rFonts w:ascii="Segoe UI" w:hAnsi="Segoe UI" w:cs="Segoe UI"/>
          <w:sz w:val="22"/>
          <w:szCs w:val="22"/>
        </w:rPr>
        <w:t>11</w:t>
      </w:r>
      <w:r>
        <w:rPr>
          <w:rFonts w:ascii="Segoe UI" w:hAnsi="Segoe UI" w:cs="Segoe UI"/>
          <w:sz w:val="22"/>
          <w:szCs w:val="22"/>
        </w:rPr>
        <w:t xml:space="preserve"> </w:t>
      </w:r>
      <w:r w:rsidR="00577125">
        <w:rPr>
          <w:rFonts w:ascii="Segoe UI" w:hAnsi="Segoe UI" w:cs="Segoe UI"/>
          <w:sz w:val="22"/>
          <w:szCs w:val="22"/>
        </w:rPr>
        <w:t>Juni 2025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Pr="00B9183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6264F1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6264F1" w:rsidRPr="006264F1">
        <w:rPr>
          <w:rFonts w:ascii="Segoe UI" w:hAnsi="Segoe UI" w:cs="Segoe UI"/>
          <w:b/>
          <w:sz w:val="22"/>
          <w:szCs w:val="22"/>
        </w:rPr>
        <w:t>FRISKA AZRI NANDA</w:t>
      </w:r>
    </w:p>
    <w:p w:rsidR="0073355D" w:rsidRPr="00036AAD" w:rsidRDefault="0073355D" w:rsidP="00A709FE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A709FE" w:rsidRPr="00A709FE">
        <w:rPr>
          <w:rFonts w:ascii="Segoe UI" w:hAnsi="Segoe UI" w:cs="Segoe UI"/>
          <w:b/>
          <w:sz w:val="22"/>
          <w:szCs w:val="22"/>
          <w:lang w:val="id-ID"/>
        </w:rPr>
        <w:t>868435686201000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6264F1" w:rsidRDefault="006264F1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6264F1" w:rsidRDefault="006264F1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6264F1" w:rsidRDefault="006264F1" w:rsidP="006264F1">
      <w:pPr>
        <w:tabs>
          <w:tab w:val="left" w:pos="6480"/>
          <w:tab w:val="left" w:pos="7020"/>
        </w:tabs>
        <w:spacing w:line="300" w:lineRule="atLeast"/>
        <w:ind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6264F1" w:rsidRDefault="006264F1" w:rsidP="006264F1">
      <w:pPr>
        <w:tabs>
          <w:tab w:val="left" w:pos="6480"/>
          <w:tab w:val="left" w:pos="7020"/>
        </w:tabs>
        <w:spacing w:line="300" w:lineRule="atLeast"/>
        <w:ind w:right="-187"/>
        <w:rPr>
          <w:rFonts w:ascii="Segoe UI" w:hAnsi="Segoe UI" w:cs="Segoe UI"/>
          <w:iCs/>
          <w:sz w:val="22"/>
          <w:szCs w:val="22"/>
          <w:lang w:val="id-ID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6264F1" w:rsidRPr="00743E55" w:rsidTr="004D162C">
        <w:tc>
          <w:tcPr>
            <w:tcW w:w="7938" w:type="dxa"/>
          </w:tcPr>
          <w:p w:rsidR="006264F1" w:rsidRPr="00AD33AC" w:rsidRDefault="006264F1" w:rsidP="004D162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6264F1" w:rsidRPr="00AD33AC" w:rsidRDefault="006264F1" w:rsidP="004D162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6264F1" w:rsidRPr="00AD33AC" w:rsidRDefault="006264F1" w:rsidP="004D162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6264F1" w:rsidRPr="00743E55" w:rsidTr="004D162C">
        <w:tc>
          <w:tcPr>
            <w:tcW w:w="7938" w:type="dxa"/>
          </w:tcPr>
          <w:p w:rsidR="006264F1" w:rsidRPr="00AD33AC" w:rsidRDefault="006264F1" w:rsidP="004D162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6264F1" w:rsidRPr="00AD33AC" w:rsidRDefault="006264F1" w:rsidP="004D16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6264F1" w:rsidRPr="00DF5773" w:rsidTr="004D162C">
        <w:tc>
          <w:tcPr>
            <w:tcW w:w="7938" w:type="dxa"/>
          </w:tcPr>
          <w:p w:rsidR="006264F1" w:rsidRPr="00AD33AC" w:rsidRDefault="006264F1" w:rsidP="004D162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3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4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6264F1" w:rsidRPr="00743E55" w:rsidTr="004D162C">
        <w:trPr>
          <w:trHeight w:val="74"/>
        </w:trPr>
        <w:tc>
          <w:tcPr>
            <w:tcW w:w="7938" w:type="dxa"/>
          </w:tcPr>
          <w:p w:rsidR="006264F1" w:rsidRDefault="006264F1" w:rsidP="004D162C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6264F1" w:rsidRPr="00AD33AC" w:rsidRDefault="006264F1" w:rsidP="004D162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6264F1" w:rsidRPr="00763883" w:rsidRDefault="006264F1" w:rsidP="006264F1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5408" behindDoc="1" locked="0" layoutInCell="1" allowOverlap="1" wp14:anchorId="78F4993E" wp14:editId="5AA7E7B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7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672468D" wp14:editId="190989F5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C5067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RO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EqktE4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6264F1" w:rsidRPr="00143B1E" w:rsidRDefault="006264F1" w:rsidP="006264F1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A709FE">
        <w:rPr>
          <w:rFonts w:ascii="Segoe UI" w:hAnsi="Segoe UI" w:cs="Segoe UI"/>
          <w:sz w:val="22"/>
          <w:szCs w:val="22"/>
          <w:lang w:val="sv-SE"/>
        </w:rPr>
        <w:t>1291</w:t>
      </w:r>
      <w:r w:rsidRPr="00036AAD">
        <w:rPr>
          <w:rFonts w:ascii="Segoe UI" w:hAnsi="Segoe UI" w:cs="Segoe UI"/>
          <w:sz w:val="22"/>
          <w:szCs w:val="22"/>
          <w:lang w:val="sv-SE"/>
        </w:rPr>
        <w:t>/W3-A/KU1.1/V</w:t>
      </w:r>
      <w:r>
        <w:rPr>
          <w:rFonts w:ascii="Segoe UI" w:hAnsi="Segoe UI" w:cs="Segoe UI"/>
          <w:sz w:val="22"/>
          <w:szCs w:val="22"/>
          <w:lang w:val="sv-SE"/>
        </w:rPr>
        <w:t>I/2025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>
        <w:rPr>
          <w:rFonts w:ascii="Segoe UI" w:hAnsi="Segoe UI" w:cs="Segoe UI"/>
          <w:sz w:val="22"/>
          <w:szCs w:val="22"/>
        </w:rPr>
        <w:t>11 Juni 2025</w:t>
      </w:r>
    </w:p>
    <w:p w:rsidR="006264F1" w:rsidRPr="00B9183D" w:rsidRDefault="006264F1" w:rsidP="006264F1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6264F1" w:rsidRPr="00B9183D" w:rsidRDefault="006264F1" w:rsidP="006264F1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6264F1" w:rsidRPr="00B9183D" w:rsidRDefault="006264F1" w:rsidP="006264F1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6264F1" w:rsidRPr="00B9183D" w:rsidRDefault="006264F1" w:rsidP="006264F1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6264F1" w:rsidRPr="00B9183D" w:rsidRDefault="006264F1" w:rsidP="006264F1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6264F1" w:rsidRDefault="006264F1" w:rsidP="006264F1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6264F1" w:rsidRPr="00B9183D" w:rsidRDefault="006264F1" w:rsidP="006264F1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6264F1" w:rsidRPr="00D06716" w:rsidRDefault="006264F1" w:rsidP="006264F1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6264F1" w:rsidRDefault="006264F1" w:rsidP="00A709FE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A709FE" w:rsidRPr="00A709FE">
        <w:rPr>
          <w:rFonts w:ascii="Segoe UI" w:hAnsi="Segoe UI" w:cs="Segoe UI"/>
          <w:b/>
          <w:sz w:val="22"/>
          <w:szCs w:val="22"/>
        </w:rPr>
        <w:t>IMAM ANUGERAH, A.Md</w:t>
      </w:r>
    </w:p>
    <w:p w:rsidR="006264F1" w:rsidRPr="00036AAD" w:rsidRDefault="006264F1" w:rsidP="00A709FE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A709FE" w:rsidRPr="00A709FE">
        <w:rPr>
          <w:rFonts w:ascii="Segoe UI" w:hAnsi="Segoe UI" w:cs="Segoe UI"/>
          <w:b/>
          <w:sz w:val="22"/>
          <w:szCs w:val="22"/>
          <w:lang w:val="id-ID"/>
        </w:rPr>
        <w:t>419927751413000</w:t>
      </w:r>
    </w:p>
    <w:p w:rsidR="006264F1" w:rsidRPr="00E26F78" w:rsidRDefault="006264F1" w:rsidP="006264F1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6264F1" w:rsidRPr="00E26F78" w:rsidRDefault="006264F1" w:rsidP="006264F1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6264F1" w:rsidRPr="00E26F78" w:rsidRDefault="006264F1" w:rsidP="006264F1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6264F1" w:rsidRPr="00D06716" w:rsidRDefault="006264F1" w:rsidP="006264F1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6264F1" w:rsidRPr="00D06716" w:rsidRDefault="006264F1" w:rsidP="006264F1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6264F1" w:rsidRPr="00D06716" w:rsidRDefault="006264F1" w:rsidP="006264F1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6264F1" w:rsidRPr="00197E1A" w:rsidRDefault="006264F1" w:rsidP="006264F1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6264F1" w:rsidRPr="00197E1A" w:rsidRDefault="006264F1" w:rsidP="006264F1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6264F1" w:rsidRPr="00197E1A" w:rsidRDefault="006264F1" w:rsidP="006264F1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1DFE43DD" wp14:editId="3E7E302E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6264F1" w:rsidRPr="00197E1A" w:rsidRDefault="006264F1" w:rsidP="006264F1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A0B25B6" wp14:editId="68B27827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4F1" w:rsidRDefault="006264F1" w:rsidP="006264F1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6264F1" w:rsidRPr="00197E1A" w:rsidRDefault="006264F1" w:rsidP="006264F1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6264F1" w:rsidRPr="00197E1A" w:rsidRDefault="006264F1" w:rsidP="006264F1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6264F1" w:rsidRPr="00197E1A" w:rsidRDefault="006264F1" w:rsidP="006264F1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6264F1" w:rsidRPr="005202A2" w:rsidRDefault="006264F1" w:rsidP="006264F1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6264F1" w:rsidRDefault="006264F1" w:rsidP="006264F1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6264F1" w:rsidRDefault="006264F1" w:rsidP="006264F1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6264F1" w:rsidRDefault="006264F1" w:rsidP="006264F1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  <w:bookmarkStart w:id="0" w:name="_GoBack"/>
      <w:bookmarkEnd w:id="0"/>
    </w:p>
    <w:sectPr w:rsidR="006264F1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3A" w:rsidRDefault="00E2673A" w:rsidP="00D16242">
      <w:r>
        <w:separator/>
      </w:r>
    </w:p>
  </w:endnote>
  <w:endnote w:type="continuationSeparator" w:id="0">
    <w:p w:rsidR="00E2673A" w:rsidRDefault="00E2673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3A" w:rsidRDefault="00E2673A" w:rsidP="00D16242">
      <w:r>
        <w:separator/>
      </w:r>
    </w:p>
  </w:footnote>
  <w:footnote w:type="continuationSeparator" w:id="0">
    <w:p w:rsidR="00E2673A" w:rsidRDefault="00E2673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77125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4F1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09FE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673A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DE67-A71B-4884-B219-51368E2F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2025-06-11T01:37:00Z</cp:lastPrinted>
  <dcterms:created xsi:type="dcterms:W3CDTF">2025-06-11T01:38:00Z</dcterms:created>
  <dcterms:modified xsi:type="dcterms:W3CDTF">2025-06-11T01:38:00Z</dcterms:modified>
</cp:coreProperties>
</file>