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96" w:rsidRDefault="00D94B94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1396" w:rsidRDefault="00D94B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491396" w:rsidRDefault="00D94B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491396" w:rsidRDefault="00D94B9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491396" w:rsidRDefault="0049139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491396" w:rsidRDefault="00D94B9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491396" w:rsidRDefault="00D94B9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491396" w:rsidRDefault="00D94B9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491396" w:rsidRDefault="00D94B9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491396" w:rsidRDefault="00491396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491396" w:rsidRDefault="00D94B9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1396" w:rsidRDefault="00491396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491396" w:rsidRDefault="00491396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396" w:rsidRDefault="00491396">
      <w:pPr>
        <w:rPr>
          <w:rFonts w:ascii="Bookman Old Style" w:hAnsi="Bookman Old Style" w:cs="Arial"/>
          <w:sz w:val="22"/>
          <w:szCs w:val="22"/>
        </w:rPr>
      </w:pPr>
    </w:p>
    <w:p w:rsidR="00491396" w:rsidRDefault="00491396">
      <w:pPr>
        <w:rPr>
          <w:rFonts w:ascii="Bookman Old Style" w:hAnsi="Bookman Old Style" w:cs="Arial"/>
          <w:sz w:val="22"/>
          <w:szCs w:val="22"/>
        </w:rPr>
      </w:pPr>
    </w:p>
    <w:p w:rsidR="00491396" w:rsidRDefault="00491396">
      <w:pPr>
        <w:rPr>
          <w:rFonts w:ascii="Bookman Old Style" w:hAnsi="Bookman Old Style" w:cs="Arial"/>
          <w:sz w:val="22"/>
          <w:szCs w:val="22"/>
        </w:rPr>
      </w:pPr>
    </w:p>
    <w:p w:rsidR="00491396" w:rsidRDefault="00D94B9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1396" w:rsidRDefault="00D94B9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491396" w:rsidRDefault="00D94B9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491396" w:rsidRDefault="00D94B9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491396" w:rsidRDefault="00D94B9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491396" w:rsidRDefault="00D94B9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573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491396" w:rsidRDefault="00D94B94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1671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    Padang, </w:t>
      </w:r>
      <w:r>
        <w:rPr>
          <w:rFonts w:ascii="Arial" w:hAnsi="Arial" w:cs="Arial"/>
          <w:lang w:val="id-ID"/>
        </w:rPr>
        <w:t>28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Mei</w:t>
      </w:r>
      <w:r>
        <w:rPr>
          <w:rFonts w:ascii="Arial" w:hAnsi="Arial" w:cs="Arial"/>
        </w:rPr>
        <w:t xml:space="preserve"> 2024</w:t>
      </w:r>
    </w:p>
    <w:p w:rsidR="00491396" w:rsidRDefault="00D94B94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491396" w:rsidRDefault="00D94B94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91396" w:rsidRDefault="00D94B94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491396" w:rsidRDefault="00D94B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 xml:space="preserve">Pengadilan Agama </w:t>
      </w:r>
      <w:proofErr w:type="spellStart"/>
      <w:r>
        <w:rPr>
          <w:rFonts w:ascii="Arial" w:hAnsi="Arial" w:cs="Arial"/>
          <w:bCs/>
        </w:rPr>
        <w:t>Batusangkar</w:t>
      </w:r>
      <w:proofErr w:type="spellEnd"/>
    </w:p>
    <w:p w:rsidR="00491396" w:rsidRDefault="00D94B94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Belanja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Penambahan</w:t>
      </w:r>
      <w:proofErr w:type="spellEnd"/>
      <w:r>
        <w:rPr>
          <w:rFonts w:ascii="Arial" w:hAnsi="Arial" w:cs="Arial"/>
          <w:bCs/>
        </w:rPr>
        <w:t xml:space="preserve"> Nilai Gedung dan </w:t>
      </w:r>
      <w:proofErr w:type="spellStart"/>
      <w:r>
        <w:rPr>
          <w:rFonts w:ascii="Arial" w:hAnsi="Arial" w:cs="Arial"/>
          <w:bCs/>
        </w:rPr>
        <w:t>Bangunan</w:t>
      </w:r>
      <w:proofErr w:type="spellEnd"/>
      <w:r>
        <w:rPr>
          <w:rFonts w:ascii="Arial" w:hAnsi="Arial" w:cs="Arial"/>
          <w:bCs/>
        </w:rPr>
        <w:t>)</w:t>
      </w:r>
    </w:p>
    <w:p w:rsidR="00491396" w:rsidRDefault="0049139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491396" w:rsidRDefault="0049139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491396" w:rsidRDefault="00D94B94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491396" w:rsidRDefault="00D94B94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Perencanaan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Organisasi</w:t>
      </w:r>
      <w:proofErr w:type="spellEnd"/>
      <w:r>
        <w:rPr>
          <w:rFonts w:ascii="Arial" w:hAnsi="Arial" w:cs="Arial"/>
          <w:bCs/>
        </w:rPr>
        <w:t xml:space="preserve"> </w:t>
      </w:r>
    </w:p>
    <w:p w:rsidR="00491396" w:rsidRDefault="00D94B9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Badan </w:t>
      </w:r>
      <w:proofErr w:type="spellStart"/>
      <w:r>
        <w:rPr>
          <w:rFonts w:ascii="Arial" w:hAnsi="Arial" w:cs="Arial"/>
          <w:bCs/>
        </w:rPr>
        <w:t>Urusan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Administrasi</w:t>
      </w:r>
      <w:proofErr w:type="spellEnd"/>
      <w:r>
        <w:rPr>
          <w:rFonts w:ascii="Arial" w:hAnsi="Arial" w:cs="Arial"/>
          <w:bCs/>
        </w:rPr>
        <w:t xml:space="preserve"> MA RI</w:t>
      </w:r>
    </w:p>
    <w:p w:rsidR="00491396" w:rsidRDefault="00D94B9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</w:p>
    <w:p w:rsidR="00491396" w:rsidRDefault="00D94B94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:rsidR="00491396" w:rsidRDefault="00491396">
      <w:pPr>
        <w:spacing w:line="360" w:lineRule="auto"/>
        <w:jc w:val="both"/>
        <w:rPr>
          <w:rFonts w:ascii="Arial" w:hAnsi="Arial" w:cs="Arial"/>
        </w:rPr>
      </w:pPr>
    </w:p>
    <w:p w:rsidR="00491396" w:rsidRDefault="00491396">
      <w:pPr>
        <w:spacing w:line="276" w:lineRule="auto"/>
        <w:jc w:val="both"/>
        <w:rPr>
          <w:rFonts w:ascii="Arial" w:hAnsi="Arial" w:cs="Arial"/>
        </w:rPr>
      </w:pPr>
    </w:p>
    <w:p w:rsidR="00491396" w:rsidRDefault="00D94B94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</w:t>
      </w:r>
      <w:r>
        <w:rPr>
          <w:rFonts w:ascii="Arial" w:hAnsi="Arial" w:cs="Arial"/>
          <w:spacing w:val="-4"/>
        </w:rPr>
        <w:t>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>
        <w:rPr>
          <w:rFonts w:ascii="Arial" w:hAnsi="Arial" w:cs="Arial"/>
          <w:spacing w:val="-4"/>
        </w:rPr>
        <w:t>Batusangkar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854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 xml:space="preserve">PA.W3-A3/RA1.6/V/2024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14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491396" w:rsidRDefault="00D94B94">
      <w:pPr>
        <w:pStyle w:val="BodyText"/>
        <w:numPr>
          <w:ilvl w:val="0"/>
          <w:numId w:val="2"/>
        </w:numPr>
        <w:spacing w:before="61"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Dalam rangka peningkatan sarana dan </w:t>
      </w:r>
      <w:r>
        <w:rPr>
          <w:rFonts w:ascii="Arial" w:hAnsi="Arial" w:cs="Arial"/>
          <w:sz w:val="24"/>
          <w:szCs w:val="24"/>
        </w:rPr>
        <w:t>prasarana dan untuk meningkatkan kualitas pelayanan publik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Pengadilan Agama Batusangkar, maka diperlukan perbaikan/renovasi pada ruang lobby utama dan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ruang tunggu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tamu pimpinan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karna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kondisi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saat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 belum memadai.</w:t>
      </w:r>
    </w:p>
    <w:p w:rsidR="00491396" w:rsidRDefault="00491396">
      <w:pPr>
        <w:spacing w:line="276" w:lineRule="auto"/>
        <w:ind w:left="796" w:hanging="219"/>
        <w:jc w:val="both"/>
      </w:pPr>
    </w:p>
    <w:p w:rsidR="00491396" w:rsidRDefault="00D94B94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48" w:type="dxa"/>
        <w:tblInd w:w="-5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4021"/>
        <w:gridCol w:w="889"/>
        <w:gridCol w:w="888"/>
        <w:gridCol w:w="1089"/>
        <w:gridCol w:w="1089"/>
      </w:tblGrid>
      <w:tr w:rsidR="00491396">
        <w:trPr>
          <w:trHeight w:val="517"/>
        </w:trPr>
        <w:tc>
          <w:tcPr>
            <w:tcW w:w="1672" w:type="dxa"/>
          </w:tcPr>
          <w:p w:rsidR="00491396" w:rsidRDefault="00491396">
            <w:pPr>
              <w:pStyle w:val="TableParagraph"/>
              <w:spacing w:before="4"/>
              <w:rPr>
                <w:sz w:val="15"/>
              </w:rPr>
            </w:pPr>
          </w:p>
          <w:p w:rsidR="00491396" w:rsidRDefault="00D94B94">
            <w:pPr>
              <w:pStyle w:val="TableParagraph"/>
              <w:ind w:left="646" w:right="6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21" w:type="dxa"/>
          </w:tcPr>
          <w:p w:rsidR="00491396" w:rsidRDefault="00491396">
            <w:pPr>
              <w:pStyle w:val="TableParagraph"/>
              <w:spacing w:before="4"/>
              <w:rPr>
                <w:sz w:val="15"/>
              </w:rPr>
            </w:pPr>
          </w:p>
          <w:p w:rsidR="00491396" w:rsidRDefault="00D94B94">
            <w:pPr>
              <w:pStyle w:val="TableParagraph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9" w:type="dxa"/>
          </w:tcPr>
          <w:p w:rsidR="00491396" w:rsidRDefault="00D94B94">
            <w:pPr>
              <w:pStyle w:val="TableParagraph"/>
              <w:spacing w:before="84" w:line="256" w:lineRule="auto"/>
              <w:ind w:left="132" w:right="109" w:firstLine="44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Kegiatan</w:t>
            </w:r>
          </w:p>
        </w:tc>
        <w:tc>
          <w:tcPr>
            <w:tcW w:w="888" w:type="dxa"/>
          </w:tcPr>
          <w:p w:rsidR="00491396" w:rsidRDefault="00D94B94">
            <w:pPr>
              <w:pStyle w:val="TableParagraph"/>
              <w:spacing w:before="84" w:line="256" w:lineRule="auto"/>
              <w:ind w:left="132" w:right="108" w:firstLine="67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Kegiatan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4" w:line="256" w:lineRule="auto"/>
              <w:ind w:left="301" w:right="280" w:firstLine="36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9" w:type="dxa"/>
            <w:tcBorders>
              <w:bottom w:val="nil"/>
            </w:tcBorders>
          </w:tcPr>
          <w:p w:rsidR="00491396" w:rsidRDefault="00491396">
            <w:pPr>
              <w:pStyle w:val="TableParagraph"/>
              <w:spacing w:before="4"/>
              <w:rPr>
                <w:sz w:val="15"/>
              </w:rPr>
            </w:pPr>
          </w:p>
          <w:p w:rsidR="00491396" w:rsidRDefault="00D94B94">
            <w:pPr>
              <w:pStyle w:val="TableParagraph"/>
              <w:ind w:left="129" w:right="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491396">
        <w:trPr>
          <w:trHeight w:val="332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517"/>
        </w:trPr>
        <w:tc>
          <w:tcPr>
            <w:tcW w:w="1672" w:type="dxa"/>
          </w:tcPr>
          <w:p w:rsidR="00491396" w:rsidRDefault="00491396">
            <w:pPr>
              <w:pStyle w:val="TableParagraph"/>
              <w:spacing w:before="4"/>
              <w:rPr>
                <w:sz w:val="15"/>
              </w:rPr>
            </w:pPr>
          </w:p>
          <w:p w:rsidR="00491396" w:rsidRDefault="00D94B94">
            <w:pPr>
              <w:pStyle w:val="TableParagraph"/>
              <w:ind w:left="284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 w:line="256" w:lineRule="auto"/>
              <w:ind w:left="136" w:right="770"/>
              <w:rPr>
                <w:sz w:val="15"/>
              </w:rPr>
            </w:pPr>
            <w:r>
              <w:rPr>
                <w:sz w:val="15"/>
              </w:rPr>
              <w:t>Pengadaan Sarana dan Prasarana di Lingkungan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2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left="436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3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Prasarana Internal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3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left="646" w:right="578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3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left="21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A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3"/>
        </w:trPr>
        <w:tc>
          <w:tcPr>
            <w:tcW w:w="1672" w:type="dxa"/>
          </w:tcPr>
          <w:p w:rsidR="00491396" w:rsidRDefault="00D94B94">
            <w:pPr>
              <w:pStyle w:val="TableParagraph"/>
              <w:spacing w:before="84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533121</w:t>
            </w: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Penambahan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Nilai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396">
        <w:trPr>
          <w:trHeight w:val="332"/>
        </w:trPr>
        <w:tc>
          <w:tcPr>
            <w:tcW w:w="1672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3"/>
              <w:ind w:left="136"/>
              <w:rPr>
                <w:sz w:val="15"/>
              </w:rPr>
            </w:pPr>
            <w:r>
              <w:rPr>
                <w:sz w:val="15"/>
              </w:rPr>
              <w:t>Jasa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Konsultan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Perencana</w:t>
            </w:r>
          </w:p>
        </w:tc>
        <w:tc>
          <w:tcPr>
            <w:tcW w:w="889" w:type="dxa"/>
          </w:tcPr>
          <w:p w:rsidR="00491396" w:rsidRDefault="00D94B94">
            <w:pPr>
              <w:pStyle w:val="TableParagraph"/>
              <w:spacing w:before="8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491396" w:rsidRDefault="00D94B94">
            <w:pPr>
              <w:pStyle w:val="TableParagraph"/>
              <w:spacing w:before="83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3"/>
              <w:ind w:left="132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>
              <w:rPr>
                <w:sz w:val="15"/>
              </w:rPr>
              <w:t>8,000,000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3"/>
              <w:ind w:left="129" w:right="9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>
              <w:rPr>
                <w:sz w:val="15"/>
              </w:rPr>
              <w:t>8,000,000</w:t>
            </w:r>
          </w:p>
        </w:tc>
      </w:tr>
      <w:tr w:rsidR="00491396">
        <w:trPr>
          <w:trHeight w:val="332"/>
        </w:trPr>
        <w:tc>
          <w:tcPr>
            <w:tcW w:w="1672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3"/>
              <w:ind w:left="136"/>
              <w:rPr>
                <w:sz w:val="15"/>
              </w:rPr>
            </w:pPr>
            <w:r>
              <w:rPr>
                <w:sz w:val="15"/>
              </w:rPr>
              <w:t>Jasa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Konsultan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Pengawas</w:t>
            </w:r>
          </w:p>
        </w:tc>
        <w:tc>
          <w:tcPr>
            <w:tcW w:w="889" w:type="dxa"/>
          </w:tcPr>
          <w:p w:rsidR="00491396" w:rsidRDefault="00D94B94">
            <w:pPr>
              <w:pStyle w:val="TableParagraph"/>
              <w:spacing w:before="8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491396" w:rsidRDefault="00D94B94">
            <w:pPr>
              <w:pStyle w:val="TableParagraph"/>
              <w:spacing w:before="83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3"/>
              <w:ind w:left="132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>
              <w:rPr>
                <w:sz w:val="15"/>
              </w:rPr>
              <w:t>8,000,000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3"/>
              <w:ind w:left="129" w:right="9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>
              <w:rPr>
                <w:sz w:val="15"/>
              </w:rPr>
              <w:t>8,000,000</w:t>
            </w:r>
          </w:p>
        </w:tc>
      </w:tr>
      <w:tr w:rsidR="00491396">
        <w:trPr>
          <w:trHeight w:val="337"/>
        </w:trPr>
        <w:tc>
          <w:tcPr>
            <w:tcW w:w="1672" w:type="dxa"/>
          </w:tcPr>
          <w:p w:rsidR="00491396" w:rsidRDefault="004913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</w:tcPr>
          <w:p w:rsidR="00491396" w:rsidRDefault="00D94B94">
            <w:pPr>
              <w:pStyle w:val="TableParagraph"/>
              <w:spacing w:before="84"/>
              <w:ind w:left="136"/>
              <w:rPr>
                <w:sz w:val="15"/>
              </w:rPr>
            </w:pPr>
            <w:r>
              <w:rPr>
                <w:sz w:val="15"/>
              </w:rPr>
              <w:t>Fisik</w:t>
            </w:r>
          </w:p>
        </w:tc>
        <w:tc>
          <w:tcPr>
            <w:tcW w:w="889" w:type="dxa"/>
          </w:tcPr>
          <w:p w:rsidR="00491396" w:rsidRDefault="00D94B94">
            <w:pPr>
              <w:pStyle w:val="TableParagraph"/>
              <w:spacing w:before="84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88" w:type="dxa"/>
          </w:tcPr>
          <w:p w:rsidR="00491396" w:rsidRDefault="00D94B94">
            <w:pPr>
              <w:pStyle w:val="TableParagraph"/>
              <w:spacing w:before="84"/>
              <w:ind w:left="256"/>
              <w:rPr>
                <w:sz w:val="15"/>
              </w:rPr>
            </w:pPr>
            <w:r>
              <w:rPr>
                <w:sz w:val="15"/>
              </w:rPr>
              <w:t>PKT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4"/>
              <w:ind w:left="132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bookmarkStart w:id="0" w:name="_GoBack"/>
            <w:bookmarkEnd w:id="0"/>
            <w:r>
              <w:rPr>
                <w:sz w:val="15"/>
              </w:rPr>
              <w:t>199,256,000</w:t>
            </w:r>
          </w:p>
        </w:tc>
        <w:tc>
          <w:tcPr>
            <w:tcW w:w="1089" w:type="dxa"/>
          </w:tcPr>
          <w:p w:rsidR="00491396" w:rsidRDefault="00D94B94">
            <w:pPr>
              <w:pStyle w:val="TableParagraph"/>
              <w:spacing w:before="84"/>
              <w:ind w:left="129" w:right="95"/>
              <w:jc w:val="center"/>
              <w:rPr>
                <w:sz w:val="15"/>
              </w:rPr>
            </w:pPr>
            <w:r>
              <w:rPr>
                <w:sz w:val="15"/>
              </w:rPr>
              <w:t>199,256,000</w:t>
            </w:r>
          </w:p>
        </w:tc>
      </w:tr>
    </w:tbl>
    <w:p w:rsidR="00491396" w:rsidRDefault="00491396">
      <w:pPr>
        <w:jc w:val="both"/>
        <w:rPr>
          <w:rFonts w:ascii="Arial" w:hAnsi="Arial" w:cs="Arial"/>
          <w:spacing w:val="-4"/>
          <w:lang w:val="id-ID"/>
        </w:rPr>
      </w:pPr>
    </w:p>
    <w:p w:rsidR="00491396" w:rsidRDefault="00491396">
      <w:pPr>
        <w:jc w:val="both"/>
        <w:rPr>
          <w:rFonts w:ascii="Arial" w:hAnsi="Arial" w:cs="Arial"/>
          <w:spacing w:val="-4"/>
          <w:lang w:val="id-ID"/>
        </w:rPr>
      </w:pPr>
    </w:p>
    <w:p w:rsidR="00491396" w:rsidRDefault="00D94B94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  <w:r>
        <w:rPr>
          <w:rFonts w:ascii="Arial" w:hAnsi="Arial" w:cs="Arial"/>
          <w:spacing w:val="-4"/>
        </w:rPr>
        <w:t>.</w:t>
      </w:r>
    </w:p>
    <w:p w:rsidR="00491396" w:rsidRDefault="00491396">
      <w:pPr>
        <w:ind w:left="5103"/>
        <w:jc w:val="both"/>
        <w:rPr>
          <w:rFonts w:ascii="Arial" w:hAnsi="Arial" w:cs="Arial"/>
        </w:rPr>
      </w:pPr>
    </w:p>
    <w:p w:rsidR="00491396" w:rsidRDefault="00491396">
      <w:pPr>
        <w:ind w:left="5103"/>
        <w:jc w:val="both"/>
        <w:rPr>
          <w:rFonts w:ascii="Arial" w:hAnsi="Arial" w:cs="Arial"/>
        </w:rPr>
      </w:pPr>
    </w:p>
    <w:p w:rsidR="00491396" w:rsidRDefault="00491396">
      <w:pPr>
        <w:ind w:left="5103"/>
        <w:jc w:val="both"/>
        <w:rPr>
          <w:rFonts w:ascii="Arial" w:hAnsi="Arial" w:cs="Arial"/>
        </w:rPr>
      </w:pPr>
    </w:p>
    <w:p w:rsidR="00491396" w:rsidRDefault="00D94B94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491396" w:rsidRDefault="00D94B94">
      <w:pPr>
        <w:ind w:left="51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D875B8" w:rsidRDefault="00D875B8">
      <w:pPr>
        <w:ind w:left="5103"/>
        <w:jc w:val="both"/>
        <w:rPr>
          <w:rFonts w:ascii="Arial" w:hAnsi="Arial" w:cs="Arial"/>
          <w:spacing w:val="-4"/>
        </w:rPr>
      </w:pPr>
    </w:p>
    <w:p w:rsidR="00491396" w:rsidRPr="00D875B8" w:rsidRDefault="00D875B8" w:rsidP="00D875B8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1B1B3819" wp14:editId="7E43E77A">
            <wp:extent cx="1547495" cy="75487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td isma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139" cy="76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96" w:rsidRDefault="00D94B94" w:rsidP="00D875B8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491396" w:rsidRDefault="00491396">
      <w:pPr>
        <w:ind w:left="5468"/>
        <w:rPr>
          <w:rFonts w:ascii="Arial" w:hAnsi="Arial" w:cs="Arial"/>
        </w:rPr>
      </w:pPr>
    </w:p>
    <w:p w:rsidR="00491396" w:rsidRDefault="00491396">
      <w:pPr>
        <w:ind w:left="5468"/>
        <w:rPr>
          <w:rFonts w:ascii="Arial" w:hAnsi="Arial" w:cs="Arial"/>
        </w:rPr>
      </w:pPr>
    </w:p>
    <w:p w:rsidR="00491396" w:rsidRDefault="00491396">
      <w:pPr>
        <w:jc w:val="both"/>
        <w:rPr>
          <w:rFonts w:ascii="Arial" w:hAnsi="Arial" w:cs="Arial"/>
        </w:rPr>
      </w:pPr>
    </w:p>
    <w:p w:rsidR="00491396" w:rsidRDefault="00491396">
      <w:pPr>
        <w:jc w:val="both"/>
        <w:rPr>
          <w:rFonts w:ascii="Arial" w:hAnsi="Arial" w:cs="Arial"/>
        </w:rPr>
      </w:pPr>
    </w:p>
    <w:p w:rsidR="00491396" w:rsidRDefault="00491396">
      <w:pPr>
        <w:jc w:val="both"/>
        <w:rPr>
          <w:rFonts w:ascii="Arial" w:hAnsi="Arial" w:cs="Arial"/>
        </w:rPr>
      </w:pPr>
    </w:p>
    <w:p w:rsidR="00491396" w:rsidRDefault="00D94B94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491396" w:rsidRDefault="00D94B94">
      <w:pPr>
        <w:pStyle w:val="ListParagraph"/>
        <w:numPr>
          <w:ilvl w:val="0"/>
          <w:numId w:val="3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491396" w:rsidRDefault="00D94B94">
      <w:pPr>
        <w:pStyle w:val="ListParagraph"/>
        <w:numPr>
          <w:ilvl w:val="0"/>
          <w:numId w:val="3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491396" w:rsidRDefault="00D94B94">
      <w:pPr>
        <w:pStyle w:val="ListParagraph"/>
        <w:numPr>
          <w:ilvl w:val="0"/>
          <w:numId w:val="3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491396" w:rsidRDefault="00D94B94">
      <w:pPr>
        <w:pStyle w:val="ListParagraph"/>
        <w:numPr>
          <w:ilvl w:val="0"/>
          <w:numId w:val="3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491396" w:rsidRDefault="00D94B94">
      <w:pPr>
        <w:pStyle w:val="ListParagraph"/>
        <w:numPr>
          <w:ilvl w:val="0"/>
          <w:numId w:val="3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Barusangkar</w:t>
      </w:r>
      <w:proofErr w:type="spellEnd"/>
      <w:r>
        <w:t>.</w:t>
      </w:r>
    </w:p>
    <w:p w:rsidR="00491396" w:rsidRDefault="00491396">
      <w:pPr>
        <w:ind w:leftChars="-149" w:left="-358"/>
        <w:jc w:val="both"/>
        <w:rPr>
          <w:rFonts w:ascii="Arial" w:hAnsi="Arial" w:cs="Arial"/>
          <w:lang w:val="id-ID"/>
        </w:rPr>
      </w:pPr>
    </w:p>
    <w:p w:rsidR="00491396" w:rsidRDefault="00491396">
      <w:pPr>
        <w:ind w:left="4320" w:firstLine="720"/>
        <w:jc w:val="both"/>
        <w:rPr>
          <w:rFonts w:ascii="Arial" w:hAnsi="Arial" w:cs="Arial"/>
          <w:lang w:val="id-ID"/>
        </w:rPr>
      </w:pPr>
    </w:p>
    <w:p w:rsidR="00491396" w:rsidRDefault="00491396">
      <w:pPr>
        <w:ind w:left="4320" w:firstLine="720"/>
        <w:jc w:val="both"/>
        <w:rPr>
          <w:rFonts w:ascii="Arial" w:hAnsi="Arial" w:cs="Arial"/>
          <w:lang w:val="id-ID"/>
        </w:rPr>
      </w:pPr>
    </w:p>
    <w:p w:rsidR="00491396" w:rsidRDefault="00491396">
      <w:pPr>
        <w:rPr>
          <w:rFonts w:ascii="Arial" w:hAnsi="Arial" w:cs="Arial"/>
        </w:rPr>
      </w:pPr>
    </w:p>
    <w:sectPr w:rsidR="00491396" w:rsidSect="000279CD">
      <w:pgSz w:w="11906" w:h="16838"/>
      <w:pgMar w:top="1134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2" w15:restartNumberingAfterBreak="0">
    <w:nsid w:val="70AE1E7E"/>
    <w:multiLevelType w:val="multilevel"/>
    <w:tmpl w:val="70AE1E7E"/>
    <w:lvl w:ilvl="0">
      <w:start w:val="1"/>
      <w:numFmt w:val="decimal"/>
      <w:lvlText w:val="%1."/>
      <w:lvlJc w:val="left"/>
      <w:pPr>
        <w:ind w:left="1632" w:hanging="360"/>
      </w:pPr>
    </w:lvl>
    <w:lvl w:ilvl="1">
      <w:start w:val="1"/>
      <w:numFmt w:val="lowerLetter"/>
      <w:lvlText w:val="%2."/>
      <w:lvlJc w:val="left"/>
      <w:pPr>
        <w:ind w:left="2352" w:hanging="360"/>
      </w:pPr>
    </w:lvl>
    <w:lvl w:ilvl="2">
      <w:start w:val="1"/>
      <w:numFmt w:val="lowerRoman"/>
      <w:lvlText w:val="%3."/>
      <w:lvlJc w:val="right"/>
      <w:pPr>
        <w:ind w:left="3072" w:hanging="180"/>
      </w:pPr>
    </w:lvl>
    <w:lvl w:ilvl="3">
      <w:start w:val="1"/>
      <w:numFmt w:val="decimal"/>
      <w:lvlText w:val="%4."/>
      <w:lvlJc w:val="left"/>
      <w:pPr>
        <w:ind w:left="3792" w:hanging="360"/>
      </w:pPr>
    </w:lvl>
    <w:lvl w:ilvl="4">
      <w:start w:val="1"/>
      <w:numFmt w:val="lowerLetter"/>
      <w:lvlText w:val="%5."/>
      <w:lvlJc w:val="left"/>
      <w:pPr>
        <w:ind w:left="4512" w:hanging="360"/>
      </w:pPr>
    </w:lvl>
    <w:lvl w:ilvl="5">
      <w:start w:val="1"/>
      <w:numFmt w:val="lowerRoman"/>
      <w:lvlText w:val="%6."/>
      <w:lvlJc w:val="right"/>
      <w:pPr>
        <w:ind w:left="5232" w:hanging="180"/>
      </w:pPr>
    </w:lvl>
    <w:lvl w:ilvl="6">
      <w:start w:val="1"/>
      <w:numFmt w:val="decimal"/>
      <w:lvlText w:val="%7."/>
      <w:lvlJc w:val="left"/>
      <w:pPr>
        <w:ind w:left="5952" w:hanging="360"/>
      </w:pPr>
    </w:lvl>
    <w:lvl w:ilvl="7">
      <w:start w:val="1"/>
      <w:numFmt w:val="lowerLetter"/>
      <w:lvlText w:val="%8."/>
      <w:lvlJc w:val="left"/>
      <w:pPr>
        <w:ind w:left="6672" w:hanging="360"/>
      </w:pPr>
    </w:lvl>
    <w:lvl w:ilvl="8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20BA"/>
    <w:rsid w:val="00025C4F"/>
    <w:rsid w:val="000279CD"/>
    <w:rsid w:val="00036659"/>
    <w:rsid w:val="00050631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A7583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82CC2"/>
    <w:rsid w:val="00491396"/>
    <w:rsid w:val="004F658F"/>
    <w:rsid w:val="004F7176"/>
    <w:rsid w:val="005320D5"/>
    <w:rsid w:val="00545591"/>
    <w:rsid w:val="0055538B"/>
    <w:rsid w:val="00564C42"/>
    <w:rsid w:val="005B3850"/>
    <w:rsid w:val="005D6231"/>
    <w:rsid w:val="00683AAE"/>
    <w:rsid w:val="006B235E"/>
    <w:rsid w:val="006B7365"/>
    <w:rsid w:val="006E6376"/>
    <w:rsid w:val="00702F80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25B4"/>
    <w:rsid w:val="00883E72"/>
    <w:rsid w:val="008D2450"/>
    <w:rsid w:val="008D334C"/>
    <w:rsid w:val="008F5E00"/>
    <w:rsid w:val="00917D0A"/>
    <w:rsid w:val="00923CDA"/>
    <w:rsid w:val="00944ECA"/>
    <w:rsid w:val="009E03E3"/>
    <w:rsid w:val="00A14539"/>
    <w:rsid w:val="00A32404"/>
    <w:rsid w:val="00A36135"/>
    <w:rsid w:val="00A45C78"/>
    <w:rsid w:val="00A66F29"/>
    <w:rsid w:val="00AC0108"/>
    <w:rsid w:val="00AC671A"/>
    <w:rsid w:val="00AE00D3"/>
    <w:rsid w:val="00AF2FA9"/>
    <w:rsid w:val="00B11464"/>
    <w:rsid w:val="00B273FA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5B8"/>
    <w:rsid w:val="00D87C95"/>
    <w:rsid w:val="00D92F54"/>
    <w:rsid w:val="00D94B94"/>
    <w:rsid w:val="00D95CF8"/>
    <w:rsid w:val="00DA525F"/>
    <w:rsid w:val="00DD690B"/>
    <w:rsid w:val="00DE6AEC"/>
    <w:rsid w:val="00E24A11"/>
    <w:rsid w:val="00E56A54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AC56FCF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5F4E53"/>
  <w15:docId w15:val="{3FC855F1-B401-4568-B275-93A3E6F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401B6-90B9-40BB-BA52-CEA42EF4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39</cp:revision>
  <cp:lastPrinted>2024-05-28T02:13:00Z</cp:lastPrinted>
  <dcterms:created xsi:type="dcterms:W3CDTF">2023-09-27T02:39:00Z</dcterms:created>
  <dcterms:modified xsi:type="dcterms:W3CDTF">2024-05-28T02:17:00Z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