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3D32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475E72A5" w:rsidR="00C50255" w:rsidRDefault="00150D9B" w:rsidP="00586299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 w:rsidR="00853FCC">
        <w:rPr>
          <w:rFonts w:ascii="Bookman Old Style" w:hAnsi="Bookman Old Style" w:cs="Calibri"/>
          <w:sz w:val="20"/>
          <w:szCs w:val="20"/>
        </w:rPr>
        <w:t>KU</w:t>
      </w:r>
      <w:r>
        <w:rPr>
          <w:rFonts w:ascii="Bookman Old Style" w:hAnsi="Bookman Old Style" w:cs="Calibri"/>
          <w:sz w:val="20"/>
          <w:szCs w:val="20"/>
        </w:rPr>
        <w:t>.0</w:t>
      </w:r>
      <w:r w:rsidR="00853FCC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</w:t>
      </w:r>
      <w:r w:rsidR="00841DDF">
        <w:rPr>
          <w:rFonts w:ascii="Bookman Old Style" w:hAnsi="Bookman Old Style" w:cs="Calibri"/>
          <w:sz w:val="20"/>
          <w:szCs w:val="20"/>
        </w:rPr>
        <w:t>VI</w:t>
      </w:r>
      <w:r>
        <w:rPr>
          <w:rFonts w:ascii="Bookman Old Style" w:hAnsi="Bookman Old Style" w:cs="Calibri"/>
          <w:sz w:val="20"/>
          <w:szCs w:val="20"/>
        </w:rPr>
        <w:t>/202</w:t>
      </w:r>
      <w:r w:rsidR="00513569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 w:rsidR="00841DDF">
        <w:rPr>
          <w:rFonts w:ascii="Bookman Old Style" w:hAnsi="Bookman Old Style" w:cs="Calibri"/>
          <w:sz w:val="20"/>
          <w:szCs w:val="20"/>
        </w:rPr>
        <w:t xml:space="preserve">10 </w:t>
      </w:r>
      <w:proofErr w:type="spellStart"/>
      <w:r w:rsidR="00841DDF">
        <w:rPr>
          <w:rFonts w:ascii="Bookman Old Style" w:hAnsi="Bookman Old Style" w:cs="Calibri"/>
          <w:sz w:val="20"/>
          <w:szCs w:val="20"/>
        </w:rPr>
        <w:t>Juni</w:t>
      </w:r>
      <w:proofErr w:type="spellEnd"/>
      <w:r w:rsidR="00853FCC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513569">
        <w:rPr>
          <w:rFonts w:ascii="Bookman Old Style" w:hAnsi="Bookman Old Style" w:cs="Calibri"/>
          <w:sz w:val="20"/>
          <w:szCs w:val="20"/>
        </w:rPr>
        <w:t>2</w:t>
      </w:r>
    </w:p>
    <w:p w14:paraId="53D768A7" w14:textId="72F44DCE" w:rsidR="00C50255" w:rsidRDefault="00150D9B" w:rsidP="00586299">
      <w:pPr>
        <w:tabs>
          <w:tab w:val="left" w:pos="1148"/>
        </w:tabs>
        <w:spacing w:line="360" w:lineRule="auto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853FCC">
        <w:rPr>
          <w:rFonts w:ascii="Bookman Old Style" w:hAnsi="Bookman Old Style" w:cs="Calibri"/>
          <w:sz w:val="20"/>
          <w:szCs w:val="20"/>
        </w:rPr>
        <w:t xml:space="preserve">1 </w:t>
      </w:r>
      <w:proofErr w:type="spellStart"/>
      <w:r w:rsidR="00853FCC">
        <w:rPr>
          <w:rFonts w:ascii="Bookman Old Style" w:hAnsi="Bookman Old Style" w:cs="Calibri"/>
          <w:sz w:val="20"/>
          <w:szCs w:val="20"/>
        </w:rPr>
        <w:t>lampiran</w:t>
      </w:r>
      <w:proofErr w:type="spellEnd"/>
    </w:p>
    <w:p w14:paraId="09D6A537" w14:textId="167E132B" w:rsidR="00C50255" w:rsidRDefault="00150D9B" w:rsidP="00586299">
      <w:pPr>
        <w:tabs>
          <w:tab w:val="left" w:pos="1134"/>
        </w:tabs>
        <w:spacing w:line="360" w:lineRule="auto"/>
        <w:ind w:left="1276" w:right="3327" w:hanging="1276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853FCC">
        <w:rPr>
          <w:rFonts w:ascii="Bookman Old Style" w:hAnsi="Bookman Old Style" w:cs="Calibri"/>
          <w:sz w:val="20"/>
          <w:szCs w:val="20"/>
        </w:rPr>
        <w:t>Perbaikan</w:t>
      </w:r>
      <w:proofErr w:type="spellEnd"/>
      <w:r w:rsidR="00853FC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4BD9">
        <w:rPr>
          <w:rFonts w:ascii="Bookman Old Style" w:hAnsi="Bookman Old Style" w:cs="Calibri"/>
          <w:sz w:val="20"/>
          <w:szCs w:val="20"/>
        </w:rPr>
        <w:t>Kelengkapan</w:t>
      </w:r>
      <w:proofErr w:type="spellEnd"/>
      <w:r w:rsidR="00FD4BD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4BD9">
        <w:rPr>
          <w:rFonts w:ascii="Bookman Old Style" w:hAnsi="Bookman Old Style" w:cs="Calibri"/>
          <w:sz w:val="20"/>
          <w:szCs w:val="20"/>
        </w:rPr>
        <w:t>Dokumen</w:t>
      </w:r>
      <w:proofErr w:type="spellEnd"/>
      <w:r w:rsidR="00FD4BD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4BD9">
        <w:rPr>
          <w:rFonts w:ascii="Bookman Old Style" w:hAnsi="Bookman Old Style" w:cs="Calibri"/>
          <w:sz w:val="20"/>
          <w:szCs w:val="20"/>
        </w:rPr>
        <w:t>Anggaran</w:t>
      </w:r>
      <w:proofErr w:type="spellEnd"/>
      <w:r w:rsidR="0058629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4BD9">
        <w:rPr>
          <w:rFonts w:ascii="Bookman Old Style" w:hAnsi="Bookman Old Style" w:cs="Calibri"/>
          <w:sz w:val="20"/>
          <w:szCs w:val="20"/>
        </w:rPr>
        <w:t>Renovasi</w:t>
      </w:r>
      <w:proofErr w:type="spellEnd"/>
      <w:r w:rsidR="00FD4BD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4BD9">
        <w:rPr>
          <w:rFonts w:ascii="Bookman Old Style" w:hAnsi="Bookman Old Style" w:cs="Calibri"/>
          <w:sz w:val="20"/>
          <w:szCs w:val="20"/>
        </w:rPr>
        <w:t>Ruang</w:t>
      </w:r>
      <w:proofErr w:type="spellEnd"/>
      <w:r w:rsidR="00FD4BD9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FD4BD9">
        <w:rPr>
          <w:rFonts w:ascii="Bookman Old Style" w:hAnsi="Bookman Old Style" w:cs="Calibri"/>
          <w:sz w:val="20"/>
          <w:szCs w:val="20"/>
        </w:rPr>
        <w:t>Sidang</w:t>
      </w:r>
      <w:proofErr w:type="spellEnd"/>
    </w:p>
    <w:p w14:paraId="0A8CDA98" w14:textId="77777777" w:rsidR="00C50255" w:rsidRDefault="00C50255" w:rsidP="00586299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0E37E3D4" w:rsidR="00C50255" w:rsidRDefault="00150D9B" w:rsidP="00586299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 w:rsidR="00841DDF"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P</w:t>
      </w:r>
      <w:r w:rsidR="00586299">
        <w:rPr>
          <w:rFonts w:ascii="Bookman Old Style" w:hAnsi="Bookman Old Style" w:cs="Calibri"/>
          <w:bCs/>
          <w:sz w:val="20"/>
          <w:szCs w:val="20"/>
        </w:rPr>
        <w:t>engadilan</w:t>
      </w:r>
      <w:proofErr w:type="spellEnd"/>
      <w:r w:rsidR="00586299">
        <w:rPr>
          <w:rFonts w:ascii="Bookman Old Style" w:hAnsi="Bookman Old Style" w:cs="Calibri"/>
          <w:bCs/>
          <w:sz w:val="20"/>
          <w:szCs w:val="20"/>
        </w:rPr>
        <w:t xml:space="preserve"> Agama</w:t>
      </w:r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41DDF">
        <w:rPr>
          <w:rFonts w:ascii="Bookman Old Style" w:hAnsi="Bookman Old Style" w:cs="Calibri"/>
          <w:bCs/>
          <w:sz w:val="20"/>
          <w:szCs w:val="20"/>
        </w:rPr>
        <w:t>Muara</w:t>
      </w:r>
      <w:proofErr w:type="spellEnd"/>
      <w:r w:rsidR="00841DDF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41DDF">
        <w:rPr>
          <w:rFonts w:ascii="Bookman Old Style" w:hAnsi="Bookman Old Style" w:cs="Calibri"/>
          <w:bCs/>
          <w:sz w:val="20"/>
          <w:szCs w:val="20"/>
        </w:rPr>
        <w:t>Labuh</w:t>
      </w:r>
      <w:proofErr w:type="spellEnd"/>
    </w:p>
    <w:p w14:paraId="119C03EA" w14:textId="77777777" w:rsidR="00586299" w:rsidRDefault="00853FCC" w:rsidP="00586299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Jl. </w:t>
      </w:r>
      <w:r w:rsidR="00841DDF">
        <w:rPr>
          <w:rFonts w:ascii="Bookman Old Style" w:hAnsi="Bookman Old Style" w:cs="Calibri"/>
          <w:bCs/>
          <w:sz w:val="20"/>
          <w:szCs w:val="20"/>
        </w:rPr>
        <w:t xml:space="preserve">Raya </w:t>
      </w:r>
      <w:proofErr w:type="spellStart"/>
      <w:r w:rsidR="00841DDF">
        <w:rPr>
          <w:rFonts w:ascii="Bookman Old Style" w:hAnsi="Bookman Old Style" w:cs="Calibri"/>
          <w:bCs/>
          <w:sz w:val="20"/>
          <w:szCs w:val="20"/>
        </w:rPr>
        <w:t>Muara</w:t>
      </w:r>
      <w:proofErr w:type="spellEnd"/>
      <w:r w:rsidR="00841DDF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41DDF">
        <w:rPr>
          <w:rFonts w:ascii="Bookman Old Style" w:hAnsi="Bookman Old Style" w:cs="Calibri"/>
          <w:bCs/>
          <w:sz w:val="20"/>
          <w:szCs w:val="20"/>
        </w:rPr>
        <w:t>Labuh</w:t>
      </w:r>
      <w:proofErr w:type="spellEnd"/>
      <w:r w:rsidR="00841DDF">
        <w:rPr>
          <w:rFonts w:ascii="Bookman Old Style" w:hAnsi="Bookman Old Style" w:cs="Calibri"/>
          <w:bCs/>
          <w:sz w:val="20"/>
          <w:szCs w:val="20"/>
        </w:rPr>
        <w:t xml:space="preserve"> Padang </w:t>
      </w:r>
      <w:proofErr w:type="spellStart"/>
      <w:r w:rsidR="00841DDF">
        <w:rPr>
          <w:rFonts w:ascii="Bookman Old Style" w:hAnsi="Bookman Old Style" w:cs="Calibri"/>
          <w:bCs/>
          <w:sz w:val="20"/>
          <w:szCs w:val="20"/>
        </w:rPr>
        <w:t>Aro</w:t>
      </w:r>
      <w:proofErr w:type="spellEnd"/>
      <w:r w:rsidR="00586299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841DDF">
        <w:rPr>
          <w:rFonts w:ascii="Bookman Old Style" w:hAnsi="Bookman Old Style" w:cs="Calibri"/>
          <w:bCs/>
          <w:sz w:val="20"/>
          <w:szCs w:val="20"/>
        </w:rPr>
        <w:t xml:space="preserve">Km. 12 </w:t>
      </w:r>
      <w:proofErr w:type="spellStart"/>
      <w:r w:rsidR="00841DDF">
        <w:rPr>
          <w:rFonts w:ascii="Bookman Old Style" w:hAnsi="Bookman Old Style" w:cs="Calibri"/>
          <w:bCs/>
          <w:sz w:val="20"/>
          <w:szCs w:val="20"/>
        </w:rPr>
        <w:t>Ampalu</w:t>
      </w:r>
      <w:proofErr w:type="spellEnd"/>
    </w:p>
    <w:p w14:paraId="359DED79" w14:textId="29B7F76E" w:rsidR="00C50255" w:rsidRDefault="00586299" w:rsidP="00586299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Muara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Labuh</w:t>
      </w:r>
      <w:proofErr w:type="spellEnd"/>
    </w:p>
    <w:p w14:paraId="09EE29DF" w14:textId="77777777" w:rsidR="00FD4BD9" w:rsidRDefault="00FD4BD9" w:rsidP="00586299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0314AFD" w14:textId="23A332A7" w:rsidR="00853FCC" w:rsidRDefault="00957CE3" w:rsidP="00586299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Sehubungan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saudara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 w:rsidR="0001610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W3-A</w:t>
      </w:r>
      <w:r w:rsidR="00841DDF">
        <w:rPr>
          <w:rFonts w:ascii="Bookman Old Style" w:hAnsi="Bookman Old Style" w:cs="Calibri"/>
          <w:sz w:val="20"/>
          <w:szCs w:val="20"/>
          <w:lang w:val="en-ID"/>
        </w:rPr>
        <w:t>9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</w:t>
      </w:r>
      <w:r w:rsidR="00841DDF">
        <w:rPr>
          <w:rFonts w:ascii="Bookman Old Style" w:hAnsi="Bookman Old Style" w:cs="Calibri"/>
          <w:sz w:val="20"/>
          <w:szCs w:val="20"/>
          <w:lang w:val="en-ID"/>
        </w:rPr>
        <w:t>698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/K</w:t>
      </w:r>
      <w:r w:rsidR="00841DDF">
        <w:rPr>
          <w:rFonts w:ascii="Bookman Old Style" w:hAnsi="Bookman Old Style" w:cs="Calibri"/>
          <w:sz w:val="20"/>
          <w:szCs w:val="20"/>
          <w:lang w:val="en-ID"/>
        </w:rPr>
        <w:t>P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.0</w:t>
      </w:r>
      <w:r w:rsidR="00841DDF">
        <w:rPr>
          <w:rFonts w:ascii="Bookman Old Style" w:hAnsi="Bookman Old Style" w:cs="Calibri"/>
          <w:sz w:val="20"/>
          <w:szCs w:val="20"/>
          <w:lang w:val="en-ID"/>
        </w:rPr>
        <w:t>4.6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</w:t>
      </w:r>
      <w:r w:rsidR="00841DDF">
        <w:rPr>
          <w:rFonts w:ascii="Bookman Old Style" w:hAnsi="Bookman Old Style" w:cs="Calibri"/>
          <w:sz w:val="20"/>
          <w:szCs w:val="20"/>
          <w:lang w:val="en-ID"/>
        </w:rPr>
        <w:t>VI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/2022 </w:t>
      </w:r>
      <w:proofErr w:type="spellStart"/>
      <w:r w:rsidR="0001610B">
        <w:rPr>
          <w:rFonts w:ascii="Bookman Old Style" w:hAnsi="Bookman Old Style" w:cs="Calibri"/>
          <w:sz w:val="20"/>
          <w:szCs w:val="20"/>
          <w:lang w:val="en-ID"/>
        </w:rPr>
        <w:t>t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anggal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6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Juni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2022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perihal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RAB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Penambahan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Ruang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Sidang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bahwa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setelah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analisa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dan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pelajari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masih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ada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catatan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kelengkapan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dokumen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data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dukung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yang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belum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dipenuhi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dapat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diajukan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permohonan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anggarannya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ke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Biro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Perencanaan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 w:rsidR="00841DDF">
        <w:rPr>
          <w:rFonts w:ascii="Bookman Old Style" w:hAnsi="Bookman Old Style" w:cs="Calibri"/>
          <w:sz w:val="20"/>
          <w:szCs w:val="20"/>
          <w:lang w:val="en-ID"/>
        </w:rPr>
        <w:t>antara</w:t>
      </w:r>
      <w:proofErr w:type="spellEnd"/>
      <w:r w:rsidR="00841DDF">
        <w:rPr>
          <w:rFonts w:ascii="Bookman Old Style" w:hAnsi="Bookman Old Style" w:cs="Calibri"/>
          <w:sz w:val="20"/>
          <w:szCs w:val="20"/>
          <w:lang w:val="en-ID"/>
        </w:rPr>
        <w:t xml:space="preserve"> lain: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</w:p>
    <w:p w14:paraId="5CD85627" w14:textId="6A0C3E4A" w:rsidR="00853FCC" w:rsidRDefault="00841DDF" w:rsidP="00586299">
      <w:pPr>
        <w:pStyle w:val="ListParagraph"/>
        <w:numPr>
          <w:ilvl w:val="0"/>
          <w:numId w:val="2"/>
        </w:numPr>
        <w:spacing w:after="120" w:line="360" w:lineRule="auto"/>
        <w:ind w:left="1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Belum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Kerangka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Acuan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(KAK)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atau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i/>
          <w:sz w:val="20"/>
          <w:szCs w:val="20"/>
          <w:lang w:val="en-ID"/>
        </w:rPr>
        <w:t xml:space="preserve">Term </w:t>
      </w:r>
      <w:proofErr w:type="gramStart"/>
      <w:r>
        <w:rPr>
          <w:rFonts w:ascii="Bookman Old Style" w:hAnsi="Bookman Old Style" w:cs="Calibri"/>
          <w:i/>
          <w:sz w:val="20"/>
          <w:szCs w:val="20"/>
          <w:lang w:val="en-ID"/>
        </w:rPr>
        <w:t>Of</w:t>
      </w:r>
      <w:proofErr w:type="gramEnd"/>
      <w:r>
        <w:rPr>
          <w:rFonts w:ascii="Bookman Old Style" w:hAnsi="Bookman Old Style" w:cs="Calibri"/>
          <w:i/>
          <w:sz w:val="20"/>
          <w:szCs w:val="20"/>
          <w:lang w:val="en-ID"/>
        </w:rPr>
        <w:t xml:space="preserve"> Reference </w:t>
      </w:r>
      <w:r>
        <w:rPr>
          <w:rFonts w:ascii="Bookman Old Style" w:hAnsi="Bookman Old Style" w:cs="Calibri"/>
          <w:sz w:val="20"/>
          <w:szCs w:val="20"/>
          <w:lang w:val="en-ID"/>
        </w:rPr>
        <w:t>(TOR).</w:t>
      </w:r>
    </w:p>
    <w:p w14:paraId="5ABF4D1A" w14:textId="57D0C134" w:rsidR="00853FCC" w:rsidRDefault="00841DDF" w:rsidP="00586299">
      <w:pPr>
        <w:pStyle w:val="ListParagraph"/>
        <w:numPr>
          <w:ilvl w:val="0"/>
          <w:numId w:val="2"/>
        </w:numPr>
        <w:spacing w:after="120" w:line="360" w:lineRule="auto"/>
        <w:ind w:left="1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Belum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analisa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PUPR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renovasi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dan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perluasan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ruang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sid</w:t>
      </w:r>
      <w:r w:rsidR="0001610B">
        <w:rPr>
          <w:rFonts w:ascii="Bookman Old Style" w:hAnsi="Bookman Old Style" w:cs="Calibri"/>
          <w:sz w:val="20"/>
          <w:szCs w:val="20"/>
          <w:lang w:val="en-ID"/>
        </w:rPr>
        <w:t>a</w:t>
      </w:r>
      <w:r>
        <w:rPr>
          <w:rFonts w:ascii="Bookman Old Style" w:hAnsi="Bookman Old Style" w:cs="Calibri"/>
          <w:sz w:val="20"/>
          <w:szCs w:val="20"/>
          <w:lang w:val="en-ID"/>
        </w:rPr>
        <w:t>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0513E142" w14:textId="5E17083B" w:rsidR="006619E2" w:rsidRPr="00841DDF" w:rsidRDefault="00841DDF" w:rsidP="00586299">
      <w:pPr>
        <w:pStyle w:val="ListParagraph"/>
        <w:numPr>
          <w:ilvl w:val="0"/>
          <w:numId w:val="2"/>
        </w:numPr>
        <w:spacing w:after="120" w:line="360" w:lineRule="auto"/>
        <w:ind w:left="1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Memasukkan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usulan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pada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aplikasi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e-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Sadewa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574AA73C" w14:textId="2A1FC7D9" w:rsidR="00C50255" w:rsidRDefault="00841DDF" w:rsidP="00586299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Berdasarkan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diharapkan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</w:t>
      </w:r>
      <w:r w:rsidR="0001610B">
        <w:rPr>
          <w:rFonts w:ascii="Bookman Old Style" w:hAnsi="Bookman Old Style" w:cs="Calibri"/>
          <w:sz w:val="20"/>
          <w:szCs w:val="20"/>
        </w:rPr>
        <w:t>engadilan</w:t>
      </w:r>
      <w:proofErr w:type="spellEnd"/>
      <w:r w:rsidR="0001610B">
        <w:rPr>
          <w:rFonts w:ascii="Bookman Old Style" w:hAnsi="Bookman Old Style" w:cs="Calibri"/>
          <w:sz w:val="20"/>
          <w:szCs w:val="20"/>
        </w:rPr>
        <w:t xml:space="preserve"> Agama</w:t>
      </w:r>
      <w:bookmarkStart w:id="0" w:name="_GoBack"/>
      <w:bookmarkEnd w:id="0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Muara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Labuh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dapat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melengkapi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dokumen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data </w:t>
      </w:r>
      <w:proofErr w:type="spellStart"/>
      <w:r>
        <w:rPr>
          <w:rFonts w:ascii="Bookman Old Style" w:hAnsi="Bookman Old Style" w:cs="Calibri"/>
          <w:sz w:val="20"/>
          <w:szCs w:val="20"/>
        </w:rPr>
        <w:t>dukung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kelengkapannya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terkait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tersebut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. </w:t>
      </w:r>
      <w:r w:rsidR="00150D9B"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</w:t>
      </w:r>
      <w:r w:rsidR="00150D9B"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</w:t>
      </w:r>
      <w:r w:rsidR="00957CE3">
        <w:rPr>
          <w:rFonts w:ascii="Bookman Old Style" w:hAnsi="Bookman Old Style" w:cs="Calibri"/>
          <w:sz w:val="20"/>
          <w:szCs w:val="20"/>
        </w:rPr>
        <w:t>tas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perhatiannya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diucapkan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terima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kasih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>.</w:t>
      </w:r>
    </w:p>
    <w:p w14:paraId="19CC9F33" w14:textId="77777777" w:rsidR="00FD4BD9" w:rsidRDefault="00FD4BD9" w:rsidP="00586299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5FE81E2" w14:textId="2C3A6828" w:rsidR="00C50255" w:rsidRDefault="00C50255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8F852F3" w14:textId="2BB0D014" w:rsidR="00C50255" w:rsidRPr="00D12355" w:rsidRDefault="00853FCC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5992FED4" w14:textId="77777777" w:rsidR="00C50255" w:rsidRDefault="00C50255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 w14:paraId="774700F3" w14:textId="77777777" w:rsidR="00C50255" w:rsidRDefault="00C50255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9FC66BB" w14:textId="77777777" w:rsidR="00C50255" w:rsidRDefault="00C50255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6250CECE" w:rsidR="00C50255" w:rsidRDefault="00C50255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547D7C21" w14:textId="77777777" w:rsidR="00586299" w:rsidRDefault="00586299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6A827DC" w14:textId="3974E4E2" w:rsidR="00C50255" w:rsidRPr="00D12355" w:rsidRDefault="00853FCC" w:rsidP="00586299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853FCC">
        <w:rPr>
          <w:rFonts w:ascii="Bookman Old Style" w:hAnsi="Bookman Old Style" w:cs="Calibri"/>
          <w:sz w:val="20"/>
          <w:szCs w:val="20"/>
          <w:lang w:val="en-ID"/>
        </w:rPr>
        <w:t>H. Idris Latif, S.H., M.H.</w:t>
      </w:r>
    </w:p>
    <w:sectPr w:rsidR="00C50255" w:rsidRPr="00D1235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804"/>
    <w:multiLevelType w:val="hybridMultilevel"/>
    <w:tmpl w:val="0E80902A"/>
    <w:lvl w:ilvl="0" w:tplc="3528B32C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1" w15:restartNumberingAfterBreak="0">
    <w:nsid w:val="5DE27FA9"/>
    <w:multiLevelType w:val="hybridMultilevel"/>
    <w:tmpl w:val="1C92596E"/>
    <w:lvl w:ilvl="0" w:tplc="A6708642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1610B"/>
    <w:rsid w:val="00036B92"/>
    <w:rsid w:val="00044CDC"/>
    <w:rsid w:val="00067DFF"/>
    <w:rsid w:val="000D61C5"/>
    <w:rsid w:val="000E130F"/>
    <w:rsid w:val="00150D9B"/>
    <w:rsid w:val="00152FFD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B684A"/>
    <w:rsid w:val="003D3D49"/>
    <w:rsid w:val="003E066B"/>
    <w:rsid w:val="00403312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86299"/>
    <w:rsid w:val="005C62BA"/>
    <w:rsid w:val="005E1C41"/>
    <w:rsid w:val="006619E2"/>
    <w:rsid w:val="006D529A"/>
    <w:rsid w:val="0075601E"/>
    <w:rsid w:val="007C0904"/>
    <w:rsid w:val="007C6EDA"/>
    <w:rsid w:val="007E035C"/>
    <w:rsid w:val="00804766"/>
    <w:rsid w:val="0081161B"/>
    <w:rsid w:val="00841DDF"/>
    <w:rsid w:val="00850585"/>
    <w:rsid w:val="00853FC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AD2180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908F8"/>
    <w:rsid w:val="00DB6E56"/>
    <w:rsid w:val="00DC6FBA"/>
    <w:rsid w:val="00E951A5"/>
    <w:rsid w:val="00E95FB6"/>
    <w:rsid w:val="00F06C54"/>
    <w:rsid w:val="00F66869"/>
    <w:rsid w:val="00F83CBB"/>
    <w:rsid w:val="00FB6693"/>
    <w:rsid w:val="00FD4BD9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8A048467-E66F-43A8-84E1-2D2C96E6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2022-06-10T09:57:00Z</cp:lastPrinted>
  <dcterms:created xsi:type="dcterms:W3CDTF">2022-06-10T09:56:00Z</dcterms:created>
  <dcterms:modified xsi:type="dcterms:W3CDTF">2022-06-13T01:15:00Z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