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1EFA" w14:textId="77777777" w:rsidR="00CA4902" w:rsidRPr="00885374" w:rsidRDefault="00CA4902" w:rsidP="00CA4902">
      <w:pPr>
        <w:spacing w:after="0"/>
        <w:rPr>
          <w:sz w:val="2"/>
          <w:szCs w:val="2"/>
        </w:rPr>
      </w:pPr>
    </w:p>
    <w:p w14:paraId="1FF71BFD" w14:textId="2B187A00" w:rsidR="00CA4902" w:rsidRDefault="00CA4902" w:rsidP="00CA4902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</w:p>
    <w:p w14:paraId="65F9711B" w14:textId="650D2B9D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05557B6" wp14:editId="1C2DD67D">
            <wp:simplePos x="0" y="0"/>
            <wp:positionH relativeFrom="margin">
              <wp:posOffset>125730</wp:posOffset>
            </wp:positionH>
            <wp:positionV relativeFrom="paragraph">
              <wp:posOffset>64255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D74FB7E" w14:textId="77777777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BE0CCB6" w14:textId="77777777" w:rsidR="00CA4902" w:rsidRDefault="00CA4902" w:rsidP="00CA4902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A1A6E4E" w14:textId="77777777" w:rsidR="00CA4902" w:rsidRPr="00AB5946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306A0D8" w14:textId="77777777" w:rsidR="00CA4902" w:rsidRPr="00AB5946" w:rsidRDefault="00CA4902" w:rsidP="00CA4902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4B2AE6" w14:textId="77777777" w:rsidR="00297CCC" w:rsidRPr="00A36A7A" w:rsidRDefault="00297CCC" w:rsidP="00297CCC">
      <w:pPr>
        <w:tabs>
          <w:tab w:val="left" w:pos="1148"/>
          <w:tab w:val="right" w:pos="9981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3E47DF2" wp14:editId="14B01F6D">
                <wp:simplePos x="0" y="0"/>
                <wp:positionH relativeFrom="margin">
                  <wp:align>left</wp:align>
                </wp:positionH>
                <wp:positionV relativeFrom="paragraph">
                  <wp:posOffset>106395</wp:posOffset>
                </wp:positionV>
                <wp:extent cx="57511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3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8F3A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8.4pt" to="45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AB97DD1" w14:textId="285DBA4D" w:rsidR="00297CCC" w:rsidRDefault="00297CCC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 w:rsidRPr="006100C0">
        <w:rPr>
          <w:rFonts w:ascii="Arial" w:hAnsi="Arial" w:cs="Arial"/>
        </w:rPr>
        <w:t xml:space="preserve">Nomor     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AA7B63">
        <w:rPr>
          <w:rFonts w:ascii="Arial" w:hAnsi="Arial" w:cs="Arial"/>
        </w:rPr>
        <w:t xml:space="preserve">           </w:t>
      </w:r>
      <w:r w:rsidR="007C59E7" w:rsidRPr="006100C0">
        <w:rPr>
          <w:rFonts w:ascii="Arial" w:hAnsi="Arial" w:cs="Arial"/>
        </w:rPr>
        <w:t>/KPTA.W3-A/</w:t>
      </w:r>
      <w:r w:rsidR="00F9551E">
        <w:rPr>
          <w:rFonts w:ascii="Arial" w:hAnsi="Arial" w:cs="Arial"/>
        </w:rPr>
        <w:t>HM2.1.1</w:t>
      </w:r>
      <w:r w:rsidR="007C59E7" w:rsidRPr="006100C0">
        <w:rPr>
          <w:rFonts w:ascii="Arial" w:hAnsi="Arial" w:cs="Arial"/>
        </w:rPr>
        <w:t>/</w:t>
      </w:r>
      <w:r w:rsidR="0069649C">
        <w:rPr>
          <w:rFonts w:ascii="Arial" w:hAnsi="Arial" w:cs="Arial"/>
        </w:rPr>
        <w:t>V</w:t>
      </w:r>
      <w:r w:rsidR="007C59E7" w:rsidRPr="006100C0">
        <w:rPr>
          <w:rFonts w:ascii="Arial" w:hAnsi="Arial" w:cs="Arial"/>
        </w:rPr>
        <w:t>/202</w:t>
      </w:r>
      <w:r w:rsidR="00751864">
        <w:rPr>
          <w:rFonts w:ascii="Arial" w:hAnsi="Arial" w:cs="Arial"/>
        </w:rPr>
        <w:t>4</w:t>
      </w:r>
      <w:r w:rsidRPr="006100C0">
        <w:rPr>
          <w:rFonts w:ascii="Arial" w:hAnsi="Arial" w:cs="Arial"/>
        </w:rPr>
        <w:tab/>
        <w:t xml:space="preserve">                </w:t>
      </w:r>
      <w:r w:rsidRPr="006100C0">
        <w:rPr>
          <w:rFonts w:ascii="Arial" w:hAnsi="Arial" w:cs="Arial"/>
          <w:lang w:val="id-ID"/>
        </w:rPr>
        <w:t xml:space="preserve"> </w:t>
      </w:r>
      <w:r w:rsidR="0069649C">
        <w:rPr>
          <w:rFonts w:ascii="Arial" w:hAnsi="Arial" w:cs="Arial"/>
        </w:rPr>
        <w:t>2</w:t>
      </w:r>
      <w:r w:rsidR="0096388F">
        <w:rPr>
          <w:rFonts w:ascii="Arial" w:hAnsi="Arial" w:cs="Arial"/>
        </w:rPr>
        <w:t>8</w:t>
      </w:r>
      <w:r w:rsidR="0069649C">
        <w:rPr>
          <w:rFonts w:ascii="Arial" w:hAnsi="Arial" w:cs="Arial"/>
        </w:rPr>
        <w:t xml:space="preserve"> Mei </w:t>
      </w:r>
      <w:r w:rsidR="00751864">
        <w:rPr>
          <w:rFonts w:ascii="Arial" w:hAnsi="Arial" w:cs="Arial"/>
        </w:rPr>
        <w:t>2024</w:t>
      </w:r>
    </w:p>
    <w:p w14:paraId="6B3982E4" w14:textId="0B7E4E6F" w:rsidR="008C7729" w:rsidRPr="006100C0" w:rsidRDefault="008C7729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Biasa</w:t>
      </w:r>
    </w:p>
    <w:p w14:paraId="291C809C" w14:textId="008D38B5" w:rsidR="00297CCC" w:rsidRPr="006100C0" w:rsidRDefault="00297CCC" w:rsidP="00297CCC">
      <w:pPr>
        <w:tabs>
          <w:tab w:val="left" w:pos="1148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  <w:bCs/>
          <w:iCs/>
          <w:lang w:val="id-ID"/>
        </w:rPr>
        <w:t>Lampiran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F9551E">
        <w:rPr>
          <w:rFonts w:ascii="Arial" w:hAnsi="Arial" w:cs="Arial"/>
        </w:rPr>
        <w:t>-</w:t>
      </w:r>
    </w:p>
    <w:p w14:paraId="42C9369D" w14:textId="56D030D8" w:rsidR="001E1446" w:rsidRPr="008C7729" w:rsidRDefault="00297CCC" w:rsidP="00F9551E">
      <w:pPr>
        <w:tabs>
          <w:tab w:val="left" w:pos="1134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</w:rPr>
        <w:t>Perihal</w:t>
      </w:r>
      <w:r w:rsidRPr="006100C0">
        <w:rPr>
          <w:rFonts w:ascii="Arial" w:hAnsi="Arial" w:cs="Arial"/>
        </w:rPr>
        <w:tab/>
        <w:t>:</w:t>
      </w:r>
      <w:r w:rsidR="008C7729">
        <w:rPr>
          <w:rFonts w:ascii="Arial" w:hAnsi="Arial" w:cs="Arial"/>
        </w:rPr>
        <w:tab/>
      </w:r>
      <w:r w:rsidR="00F9551E">
        <w:rPr>
          <w:rFonts w:ascii="Arial" w:hAnsi="Arial" w:cs="Arial"/>
        </w:rPr>
        <w:t>Permohonan Penugasan Rohaniwan</w:t>
      </w:r>
    </w:p>
    <w:p w14:paraId="14025075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285B6925" w14:textId="77777777" w:rsidR="008C66EA" w:rsidRDefault="008C66EA" w:rsidP="001E1446">
      <w:pPr>
        <w:spacing w:after="0" w:line="360" w:lineRule="auto"/>
        <w:jc w:val="both"/>
        <w:rPr>
          <w:rFonts w:ascii="Arial" w:hAnsi="Arial" w:cs="Arial"/>
        </w:rPr>
      </w:pPr>
    </w:p>
    <w:p w14:paraId="57B6A8F6" w14:textId="5803E455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 xml:space="preserve">Yth. </w:t>
      </w:r>
    </w:p>
    <w:p w14:paraId="1BE70EDF" w14:textId="77777777" w:rsidR="008C66EA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 xml:space="preserve">Kepala </w:t>
      </w:r>
      <w:r w:rsidR="008C66EA">
        <w:rPr>
          <w:rFonts w:ascii="Arial" w:hAnsi="Arial" w:cs="Arial"/>
        </w:rPr>
        <w:t xml:space="preserve">Kantor Wilayah </w:t>
      </w:r>
      <w:r w:rsidR="00F9551E">
        <w:rPr>
          <w:rFonts w:ascii="Arial" w:hAnsi="Arial" w:cs="Arial"/>
        </w:rPr>
        <w:t xml:space="preserve">Kementerian Agama </w:t>
      </w:r>
    </w:p>
    <w:p w14:paraId="157CBAA3" w14:textId="50EFD5BA" w:rsidR="001E1446" w:rsidRPr="001E1446" w:rsidRDefault="008C66EA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Provinsi Sumatera Barat</w:t>
      </w:r>
    </w:p>
    <w:p w14:paraId="51D2807B" w14:textId="125C0680" w:rsid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Di</w:t>
      </w:r>
    </w:p>
    <w:p w14:paraId="70E95F28" w14:textId="54D5FB7C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Padang</w:t>
      </w:r>
    </w:p>
    <w:p w14:paraId="38B49328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</w:p>
    <w:p w14:paraId="08EBF3C9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>Assalamu’alaikum, Wr. Wb.</w:t>
      </w:r>
    </w:p>
    <w:p w14:paraId="5EF41200" w14:textId="77777777" w:rsidR="001E1446" w:rsidRPr="001E1446" w:rsidRDefault="001E1446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ab/>
      </w:r>
    </w:p>
    <w:p w14:paraId="54637BBD" w14:textId="2FAF974A" w:rsidR="001E1446" w:rsidRDefault="00F9551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Bahwa dalam rangka pelaksanaan promosi dan mutasi </w:t>
      </w:r>
      <w:r w:rsidR="002503AE">
        <w:rPr>
          <w:rFonts w:ascii="Arial" w:hAnsi="Arial" w:cs="Arial"/>
        </w:rPr>
        <w:t xml:space="preserve">jabatan </w:t>
      </w:r>
      <w:r w:rsidR="0069649C">
        <w:rPr>
          <w:rFonts w:ascii="Arial" w:hAnsi="Arial" w:cs="Arial"/>
        </w:rPr>
        <w:t xml:space="preserve">Hakim Tinggi, </w:t>
      </w:r>
      <w:r w:rsidR="002503AE">
        <w:rPr>
          <w:rFonts w:ascii="Arial" w:hAnsi="Arial" w:cs="Arial"/>
        </w:rPr>
        <w:t xml:space="preserve">Ketua Pengadilan </w:t>
      </w:r>
      <w:r w:rsidR="0069649C">
        <w:rPr>
          <w:rFonts w:ascii="Arial" w:hAnsi="Arial" w:cs="Arial"/>
        </w:rPr>
        <w:t xml:space="preserve">dan Panitera Pengganti </w:t>
      </w:r>
      <w:r w:rsidR="002503AE">
        <w:rPr>
          <w:rFonts w:ascii="Arial" w:hAnsi="Arial" w:cs="Arial"/>
        </w:rPr>
        <w:t>dilingkungan Direktorat Jenderal Badan Peradilan Agama Mahkamah Agung RI, Pengadilan Tinggi Agama Padang akan melaksanakan Pelantikan.</w:t>
      </w:r>
    </w:p>
    <w:p w14:paraId="69E41503" w14:textId="77AB08AE" w:rsidR="002503AE" w:rsidRDefault="002503A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Untuk itu, kami mohon kesediaan Bapak untuk menugaskan satu orang rohaniwan pada kegiatan tersebut yang dilaksanakan:</w:t>
      </w:r>
    </w:p>
    <w:p w14:paraId="7778F544" w14:textId="4BC68E43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tanggal</w:t>
      </w:r>
      <w:r>
        <w:rPr>
          <w:rFonts w:ascii="Arial" w:hAnsi="Arial" w:cs="Arial"/>
        </w:rPr>
        <w:tab/>
        <w:t xml:space="preserve">: Senin, </w:t>
      </w:r>
      <w:r w:rsidR="0069649C">
        <w:rPr>
          <w:rFonts w:ascii="Arial" w:hAnsi="Arial" w:cs="Arial"/>
        </w:rPr>
        <w:t>3 Januari</w:t>
      </w:r>
      <w:r>
        <w:rPr>
          <w:rFonts w:ascii="Arial" w:hAnsi="Arial" w:cs="Arial"/>
        </w:rPr>
        <w:t xml:space="preserve"> 202</w:t>
      </w:r>
      <w:r w:rsidR="00E26823">
        <w:rPr>
          <w:rFonts w:ascii="Arial" w:hAnsi="Arial" w:cs="Arial"/>
        </w:rPr>
        <w:t>4</w:t>
      </w:r>
    </w:p>
    <w:p w14:paraId="71C1E590" w14:textId="68D43D44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waktu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10.00 WIB</w:t>
      </w:r>
      <w:r w:rsidR="00360EA4">
        <w:rPr>
          <w:rFonts w:ascii="Arial" w:hAnsi="Arial" w:cs="Arial"/>
        </w:rPr>
        <w:t xml:space="preserve"> s.d. selesai</w:t>
      </w:r>
    </w:p>
    <w:p w14:paraId="5F634648" w14:textId="10128E56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Command Center Pengadilan Tinggi Agama Padang</w:t>
      </w:r>
    </w:p>
    <w:p w14:paraId="52439735" w14:textId="637672FC" w:rsidR="00224C6E" w:rsidRDefault="00224C6E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Jl. </w:t>
      </w:r>
      <w:r w:rsidRPr="00224C6E">
        <w:rPr>
          <w:rFonts w:ascii="Arial" w:hAnsi="Arial" w:cs="Arial"/>
        </w:rPr>
        <w:t xml:space="preserve">By Pass Km.24, </w:t>
      </w:r>
      <w:r>
        <w:rPr>
          <w:rFonts w:ascii="Arial" w:hAnsi="Arial" w:cs="Arial"/>
        </w:rPr>
        <w:t xml:space="preserve">Kel. </w:t>
      </w:r>
      <w:r w:rsidRPr="00224C6E">
        <w:rPr>
          <w:rFonts w:ascii="Arial" w:hAnsi="Arial" w:cs="Arial"/>
        </w:rPr>
        <w:t xml:space="preserve">Batipuh Panjang, Kec. Koto Tangah, </w:t>
      </w:r>
    </w:p>
    <w:p w14:paraId="32EB4153" w14:textId="2E161AD9" w:rsidR="00224C6E" w:rsidRPr="001E1446" w:rsidRDefault="00224C6E" w:rsidP="008C66EA">
      <w:pPr>
        <w:spacing w:after="0" w:line="340" w:lineRule="exact"/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24C6E">
        <w:rPr>
          <w:rFonts w:ascii="Arial" w:hAnsi="Arial" w:cs="Arial"/>
        </w:rPr>
        <w:t>Kota Padang</w:t>
      </w:r>
    </w:p>
    <w:p w14:paraId="7C6C1406" w14:textId="2D37BE78" w:rsidR="00297CCC" w:rsidRPr="006100C0" w:rsidRDefault="00297CCC" w:rsidP="008C66EA">
      <w:pPr>
        <w:spacing w:after="0" w:line="340" w:lineRule="exact"/>
        <w:ind w:firstLine="720"/>
        <w:jc w:val="both"/>
        <w:rPr>
          <w:rFonts w:ascii="Arial" w:hAnsi="Arial" w:cs="Arial"/>
          <w:spacing w:val="-2"/>
          <w:lang w:val="id-ID"/>
        </w:rPr>
      </w:pPr>
      <w:r w:rsidRPr="006100C0">
        <w:rPr>
          <w:rFonts w:ascii="Arial" w:hAnsi="Arial" w:cs="Arial"/>
        </w:rPr>
        <w:t>Demikian</w:t>
      </w:r>
      <w:r w:rsidRPr="006100C0">
        <w:rPr>
          <w:rFonts w:ascii="Arial" w:hAnsi="Arial" w:cs="Arial"/>
          <w:lang w:val="id-ID"/>
        </w:rPr>
        <w:t xml:space="preserve"> </w:t>
      </w:r>
      <w:r w:rsidR="00C53D0D">
        <w:rPr>
          <w:rFonts w:ascii="Arial" w:hAnsi="Arial" w:cs="Arial"/>
        </w:rPr>
        <w:t>disampaikan</w:t>
      </w:r>
      <w:r w:rsidRPr="006100C0">
        <w:rPr>
          <w:rFonts w:ascii="Arial" w:hAnsi="Arial" w:cs="Arial"/>
        </w:rPr>
        <w:t xml:space="preserve"> dan terima kasih.</w:t>
      </w:r>
    </w:p>
    <w:p w14:paraId="687B5172" w14:textId="77777777" w:rsidR="00297CCC" w:rsidRPr="006100C0" w:rsidRDefault="00297CCC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</w:p>
    <w:p w14:paraId="5DF06C5C" w14:textId="6E77F61E" w:rsidR="00297CCC" w:rsidRPr="006100C0" w:rsidRDefault="00297CCC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  <w:r w:rsidRPr="006100C0">
        <w:rPr>
          <w:rFonts w:ascii="Arial" w:hAnsi="Arial" w:cs="Arial"/>
        </w:rPr>
        <w:t>Wassalam</w:t>
      </w:r>
      <w:r w:rsidR="00F37732">
        <w:rPr>
          <w:rFonts w:ascii="Arial" w:hAnsi="Arial" w:cs="Arial"/>
        </w:rPr>
        <w:t>,</w:t>
      </w:r>
    </w:p>
    <w:p w14:paraId="4ECA0834" w14:textId="0C605599" w:rsidR="00297CCC" w:rsidRPr="00C53D0D" w:rsidRDefault="008C66EA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Plt. Sekretaris</w:t>
      </w:r>
    </w:p>
    <w:p w14:paraId="50B4B20F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433A2109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5AB5CBE6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1248ACE0" w14:textId="2ACF1CA9" w:rsidR="007F4464" w:rsidRPr="008C66EA" w:rsidRDefault="000A0050" w:rsidP="008C66EA">
      <w:pPr>
        <w:spacing w:line="340" w:lineRule="exact"/>
        <w:ind w:left="5040" w:firstLine="630"/>
        <w:rPr>
          <w:rFonts w:ascii="Arial" w:hAnsi="Arial" w:cs="Arial"/>
        </w:rPr>
      </w:pPr>
      <w:r>
        <w:rPr>
          <w:rFonts w:ascii="Arial" w:hAnsi="Arial" w:cs="Arial"/>
        </w:rPr>
        <w:t>Mukhlis</w:t>
      </w:r>
    </w:p>
    <w:p w14:paraId="4A8476CA" w14:textId="77777777" w:rsidR="008C66EA" w:rsidRDefault="008C66EA" w:rsidP="008C66EA">
      <w:pPr>
        <w:spacing w:after="0" w:line="240" w:lineRule="auto"/>
        <w:rPr>
          <w:rFonts w:ascii="Arial" w:hAnsi="Arial" w:cs="Arial"/>
        </w:rPr>
      </w:pPr>
    </w:p>
    <w:p w14:paraId="77A02F49" w14:textId="48BB0A3C" w:rsidR="001E1446" w:rsidRDefault="008C66EA" w:rsidP="008C66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Tembusan:</w:t>
      </w:r>
    </w:p>
    <w:p w14:paraId="16140B13" w14:textId="36CEAD03" w:rsidR="008C66EA" w:rsidRPr="008C66EA" w:rsidRDefault="008C66EA" w:rsidP="008C66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Yth. Ketua Pengadilan Tinggi Agama Padang (sebagai laporan).</w:t>
      </w:r>
    </w:p>
    <w:sectPr w:rsidR="008C66EA" w:rsidRPr="008C66EA" w:rsidSect="004F63F2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10549"/>
    <w:multiLevelType w:val="hybridMultilevel"/>
    <w:tmpl w:val="61A687F6"/>
    <w:lvl w:ilvl="0" w:tplc="07FC9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C0AD7"/>
    <w:multiLevelType w:val="hybridMultilevel"/>
    <w:tmpl w:val="ECBC79E0"/>
    <w:lvl w:ilvl="0" w:tplc="4CC0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0FB9"/>
    <w:multiLevelType w:val="hybridMultilevel"/>
    <w:tmpl w:val="3C1A099C"/>
    <w:lvl w:ilvl="0" w:tplc="F3467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6C43"/>
    <w:multiLevelType w:val="hybridMultilevel"/>
    <w:tmpl w:val="B1C8D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769689">
    <w:abstractNumId w:val="1"/>
  </w:num>
  <w:num w:numId="2" w16cid:durableId="1407387048">
    <w:abstractNumId w:val="3"/>
  </w:num>
  <w:num w:numId="3" w16cid:durableId="86077033">
    <w:abstractNumId w:val="0"/>
  </w:num>
  <w:num w:numId="4" w16cid:durableId="2111655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C"/>
    <w:rsid w:val="000A0050"/>
    <w:rsid w:val="001E1446"/>
    <w:rsid w:val="00224C6E"/>
    <w:rsid w:val="002503AE"/>
    <w:rsid w:val="0028378E"/>
    <w:rsid w:val="00297CCC"/>
    <w:rsid w:val="00360EA4"/>
    <w:rsid w:val="00463909"/>
    <w:rsid w:val="004D08FE"/>
    <w:rsid w:val="004F63F2"/>
    <w:rsid w:val="006100C0"/>
    <w:rsid w:val="0063254B"/>
    <w:rsid w:val="00683F84"/>
    <w:rsid w:val="0069649C"/>
    <w:rsid w:val="006D4F6A"/>
    <w:rsid w:val="00751864"/>
    <w:rsid w:val="007C59E7"/>
    <w:rsid w:val="007F4464"/>
    <w:rsid w:val="008C66EA"/>
    <w:rsid w:val="008C7729"/>
    <w:rsid w:val="0096388F"/>
    <w:rsid w:val="00985A12"/>
    <w:rsid w:val="00AA7B63"/>
    <w:rsid w:val="00AE121D"/>
    <w:rsid w:val="00B505E4"/>
    <w:rsid w:val="00C37BED"/>
    <w:rsid w:val="00C53D0D"/>
    <w:rsid w:val="00CA4902"/>
    <w:rsid w:val="00DC2A56"/>
    <w:rsid w:val="00DF50F9"/>
    <w:rsid w:val="00E26823"/>
    <w:rsid w:val="00E86176"/>
    <w:rsid w:val="00F37732"/>
    <w:rsid w:val="00F73E6C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C9F4"/>
  <w15:chartTrackingRefBased/>
  <w15:docId w15:val="{BEA4FDC5-BF8D-4B81-B749-0759351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6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2024-01-31T02:53:00Z</cp:lastPrinted>
  <dcterms:created xsi:type="dcterms:W3CDTF">2024-05-27T14:25:00Z</dcterms:created>
  <dcterms:modified xsi:type="dcterms:W3CDTF">2024-05-27T14:27:00Z</dcterms:modified>
</cp:coreProperties>
</file>