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485C8E6" w14:textId="77777777" w:rsidR="00204677" w:rsidRDefault="00204677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3DA8F995" w14:textId="193DD7A0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36ACDA71" w:rsidR="00F107D0" w:rsidRPr="004E7E18" w:rsidRDefault="00F107D0" w:rsidP="00F107D0">
      <w:pPr>
        <w:tabs>
          <w:tab w:val="left" w:pos="1148"/>
        </w:tabs>
        <w:ind w:right="-285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204677" w:rsidRPr="00204677">
        <w:rPr>
          <w:rFonts w:ascii="Bookman Old Style" w:hAnsi="Bookman Old Style" w:cs="Arial"/>
          <w:sz w:val="22"/>
          <w:szCs w:val="22"/>
        </w:rPr>
        <w:t>144</w:t>
      </w:r>
      <w:r w:rsidR="006C2349">
        <w:rPr>
          <w:rFonts w:ascii="Bookman Old Style" w:hAnsi="Bookman Old Style" w:cs="Arial"/>
          <w:sz w:val="22"/>
          <w:szCs w:val="22"/>
        </w:rPr>
        <w:t>5</w:t>
      </w:r>
      <w:r w:rsidR="00204677" w:rsidRPr="00204677">
        <w:rPr>
          <w:rFonts w:ascii="Bookman Old Style" w:hAnsi="Bookman Old Style" w:cs="Arial"/>
          <w:sz w:val="22"/>
          <w:szCs w:val="22"/>
        </w:rPr>
        <w:t>/KPTA.W3-A/</w:t>
      </w:r>
      <w:r w:rsidR="006C2349">
        <w:rPr>
          <w:rFonts w:ascii="Bookman Old Style" w:hAnsi="Bookman Old Style" w:cs="Arial"/>
          <w:sz w:val="22"/>
          <w:szCs w:val="22"/>
        </w:rPr>
        <w:t>TI</w:t>
      </w:r>
      <w:r w:rsidR="00204677" w:rsidRPr="00204677">
        <w:rPr>
          <w:rFonts w:ascii="Bookman Old Style" w:hAnsi="Bookman Old Style" w:cs="Arial"/>
          <w:sz w:val="22"/>
          <w:szCs w:val="22"/>
        </w:rPr>
        <w:t>1.1.1/VI/2025</w:t>
      </w:r>
      <w:r w:rsidR="004B1F60"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="00E166D7" w:rsidRPr="004E7E18">
        <w:rPr>
          <w:rFonts w:ascii="Bookman Old Style" w:hAnsi="Bookman Old Style" w:cs="Arial"/>
          <w:sz w:val="22"/>
          <w:szCs w:val="22"/>
        </w:rPr>
        <w:tab/>
        <w:t xml:space="preserve"> </w:t>
      </w:r>
      <w:r w:rsidR="00C55BD3">
        <w:rPr>
          <w:rFonts w:ascii="Bookman Old Style" w:hAnsi="Bookman Old Style" w:cs="Arial"/>
          <w:sz w:val="22"/>
          <w:szCs w:val="22"/>
        </w:rPr>
        <w:t>2</w:t>
      </w:r>
      <w:r w:rsidR="00C8132A">
        <w:rPr>
          <w:rFonts w:ascii="Bookman Old Style" w:hAnsi="Bookman Old Style" w:cs="Arial"/>
          <w:sz w:val="22"/>
          <w:szCs w:val="22"/>
        </w:rPr>
        <w:t>9</w:t>
      </w:r>
      <w:r w:rsidR="00F02DDE"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F02DDE" w:rsidRPr="004E7E18">
        <w:rPr>
          <w:rFonts w:ascii="Bookman Old Style" w:hAnsi="Bookman Old Style" w:cs="Arial"/>
          <w:sz w:val="22"/>
          <w:szCs w:val="22"/>
        </w:rPr>
        <w:t>Juni</w:t>
      </w:r>
      <w:proofErr w:type="spellEnd"/>
      <w:r w:rsidR="00E166D7" w:rsidRPr="004E7E18">
        <w:rPr>
          <w:rFonts w:ascii="Bookman Old Style" w:hAnsi="Bookman Old Style" w:cs="Arial"/>
          <w:sz w:val="22"/>
          <w:szCs w:val="22"/>
        </w:rPr>
        <w:t xml:space="preserve"> 2025</w:t>
      </w:r>
    </w:p>
    <w:p w14:paraId="4F762018" w14:textId="77777777" w:rsidR="00F107D0" w:rsidRPr="004E7E18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</w:rPr>
        <w:t>Sifat</w:t>
      </w:r>
      <w:r w:rsidRPr="004E7E18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Biasa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</w:p>
    <w:p w14:paraId="01BA26F1" w14:textId="5C5EDFBB" w:rsidR="00F107D0" w:rsidRPr="004E7E18" w:rsidRDefault="00F107D0" w:rsidP="00F107D0">
      <w:pPr>
        <w:tabs>
          <w:tab w:val="left" w:pos="1148"/>
          <w:tab w:val="right" w:pos="9972"/>
        </w:tabs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</w:rPr>
        <w:t>Lampiran</w:t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="00D003CE" w:rsidRPr="004E7E18">
        <w:rPr>
          <w:rFonts w:ascii="Bookman Old Style" w:hAnsi="Bookman Old Style" w:cs="Arial"/>
          <w:sz w:val="22"/>
          <w:szCs w:val="22"/>
        </w:rPr>
        <w:t xml:space="preserve">: </w:t>
      </w:r>
      <w:r w:rsidR="000D00E4" w:rsidRPr="004E7E18">
        <w:rPr>
          <w:rFonts w:ascii="Bookman Old Style" w:hAnsi="Bookman Old Style" w:cs="Arial"/>
          <w:sz w:val="22"/>
          <w:szCs w:val="22"/>
        </w:rPr>
        <w:t>1 (</w:t>
      </w:r>
      <w:proofErr w:type="spellStart"/>
      <w:r w:rsidR="000D00E4" w:rsidRPr="004E7E18">
        <w:rPr>
          <w:rFonts w:ascii="Bookman Old Style" w:hAnsi="Bookman Old Style" w:cs="Arial"/>
          <w:sz w:val="22"/>
          <w:szCs w:val="22"/>
        </w:rPr>
        <w:t>satu</w:t>
      </w:r>
      <w:proofErr w:type="spellEnd"/>
      <w:r w:rsidR="000D00E4" w:rsidRPr="004E7E18"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 w:rsidR="000D00E4" w:rsidRPr="004E7E18">
        <w:rPr>
          <w:rFonts w:ascii="Bookman Old Style" w:hAnsi="Bookman Old Style" w:cs="Arial"/>
          <w:sz w:val="22"/>
          <w:szCs w:val="22"/>
        </w:rPr>
        <w:t>lampiran</w:t>
      </w:r>
      <w:proofErr w:type="spellEnd"/>
    </w:p>
    <w:p w14:paraId="479D4637" w14:textId="69A326FA" w:rsidR="000A15D5" w:rsidRPr="00C55BD3" w:rsidRDefault="00F107D0" w:rsidP="00C55BD3">
      <w:pPr>
        <w:tabs>
          <w:tab w:val="left" w:pos="1330"/>
        </w:tabs>
        <w:spacing w:line="276" w:lineRule="auto"/>
        <w:ind w:left="1134" w:hanging="1134"/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</w:rPr>
        <w:t>Hal</w:t>
      </w:r>
      <w:r w:rsidRPr="004E7E18">
        <w:rPr>
          <w:rFonts w:ascii="Bookman Old Style" w:hAnsi="Bookman Old Style" w:cs="Arial"/>
          <w:sz w:val="22"/>
          <w:szCs w:val="22"/>
        </w:rPr>
        <w:tab/>
        <w:t>:</w:t>
      </w:r>
      <w:r w:rsidR="00E166D7"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8132A">
        <w:rPr>
          <w:rFonts w:ascii="Bookman Old Style" w:hAnsi="Bookman Old Style" w:cs="Arial"/>
          <w:sz w:val="22"/>
          <w:szCs w:val="22"/>
        </w:rPr>
        <w:t>Pendataan</w:t>
      </w:r>
      <w:proofErr w:type="spellEnd"/>
      <w:r w:rsidR="00C8132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8132A">
        <w:rPr>
          <w:rFonts w:ascii="Bookman Old Style" w:hAnsi="Bookman Old Style" w:cs="Arial"/>
          <w:sz w:val="22"/>
          <w:szCs w:val="22"/>
        </w:rPr>
        <w:t>Pegawai</w:t>
      </w:r>
      <w:proofErr w:type="spellEnd"/>
      <w:r w:rsidR="00C8132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8132A">
        <w:rPr>
          <w:rFonts w:ascii="Bookman Old Style" w:hAnsi="Bookman Old Style" w:cs="Arial"/>
          <w:sz w:val="22"/>
          <w:szCs w:val="22"/>
        </w:rPr>
        <w:t>Peminat</w:t>
      </w:r>
      <w:proofErr w:type="spellEnd"/>
      <w:r w:rsidR="00C8132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8132A">
        <w:rPr>
          <w:rFonts w:ascii="Bookman Old Style" w:hAnsi="Bookman Old Style" w:cs="Arial"/>
          <w:sz w:val="22"/>
          <w:szCs w:val="22"/>
        </w:rPr>
        <w:t>Rumah</w:t>
      </w:r>
      <w:proofErr w:type="spellEnd"/>
      <w:r w:rsidR="00C8132A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C8132A">
        <w:rPr>
          <w:rFonts w:ascii="Bookman Old Style" w:hAnsi="Bookman Old Style" w:cs="Arial"/>
          <w:sz w:val="22"/>
          <w:szCs w:val="22"/>
        </w:rPr>
        <w:t>Subsidi</w:t>
      </w:r>
      <w:proofErr w:type="spellEnd"/>
    </w:p>
    <w:p w14:paraId="5F22346A" w14:textId="77777777" w:rsidR="00F107D0" w:rsidRPr="004E7E18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2A0AFF6" w14:textId="77777777" w:rsidR="00D003CE" w:rsidRPr="004E7E18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EB3700C" w14:textId="77777777" w:rsidR="00D003CE" w:rsidRPr="004E7E18" w:rsidRDefault="00D003C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161D814E" w14:textId="34743B60" w:rsidR="006B0A14" w:rsidRDefault="00F107D0" w:rsidP="004E7E18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Yth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. </w:t>
      </w:r>
      <w:r w:rsidR="004E7E18">
        <w:rPr>
          <w:rFonts w:ascii="Bookman Old Style" w:hAnsi="Bookman Old Style" w:cs="Arial"/>
          <w:sz w:val="22"/>
          <w:szCs w:val="22"/>
        </w:rPr>
        <w:t xml:space="preserve">Wakil </w:t>
      </w:r>
      <w:proofErr w:type="spellStart"/>
      <w:r w:rsidR="004E7E18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="004E7E18">
        <w:rPr>
          <w:rFonts w:ascii="Bookman Old Style" w:hAnsi="Bookman Old Style" w:cs="Arial"/>
          <w:sz w:val="22"/>
          <w:szCs w:val="22"/>
        </w:rPr>
        <w:t>, Hakim Tinggi,</w:t>
      </w:r>
    </w:p>
    <w:p w14:paraId="6A169B74" w14:textId="661048E5" w:rsidR="004E7E18" w:rsidRDefault="004E7E18" w:rsidP="004E7E18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Pejabat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Struktural</w:t>
      </w:r>
      <w:proofErr w:type="spellEnd"/>
      <w:r w:rsidR="00C55BD3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Fungsional</w:t>
      </w:r>
      <w:proofErr w:type="spellEnd"/>
      <w:r>
        <w:rPr>
          <w:rFonts w:ascii="Bookman Old Style" w:hAnsi="Bookman Old Style" w:cs="Arial"/>
          <w:sz w:val="22"/>
          <w:szCs w:val="22"/>
        </w:rPr>
        <w:t>,</w:t>
      </w:r>
      <w:r w:rsidR="00C55BD3">
        <w:rPr>
          <w:rFonts w:ascii="Bookman Old Style" w:hAnsi="Bookman Old Style" w:cs="Arial"/>
          <w:sz w:val="22"/>
          <w:szCs w:val="22"/>
        </w:rPr>
        <w:t xml:space="preserve"> dan</w:t>
      </w:r>
    </w:p>
    <w:p w14:paraId="37668B8D" w14:textId="6C4276FB" w:rsidR="004E7E18" w:rsidRPr="004E7E18" w:rsidRDefault="004E7E18" w:rsidP="004E7E18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Pelaksana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Pengadilan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Tinggi Agama </w:t>
      </w:r>
      <w:proofErr w:type="spellStart"/>
      <w:proofErr w:type="gramStart"/>
      <w:r>
        <w:rPr>
          <w:rFonts w:ascii="Bookman Old Style" w:hAnsi="Bookman Old Style" w:cs="Arial"/>
          <w:sz w:val="22"/>
          <w:szCs w:val="22"/>
        </w:rPr>
        <w:t>Padang</w:t>
      </w:r>
      <w:r w:rsidR="00C8132A">
        <w:rPr>
          <w:rFonts w:ascii="Bookman Old Style" w:hAnsi="Bookman Old Style" w:cs="Arial"/>
          <w:sz w:val="22"/>
          <w:szCs w:val="22"/>
        </w:rPr>
        <w:t>,PPNPN</w:t>
      </w:r>
      <w:proofErr w:type="spellEnd"/>
      <w:proofErr w:type="gramEnd"/>
    </w:p>
    <w:p w14:paraId="1215504F" w14:textId="77777777" w:rsidR="005B377E" w:rsidRPr="004E7E18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4BFAB55F" w14:textId="77777777" w:rsidR="00F107D0" w:rsidRPr="004E7E18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34F53127" w14:textId="77777777" w:rsidR="005B377E" w:rsidRPr="004E7E18" w:rsidRDefault="005B377E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6C0CE788" w14:textId="77777777" w:rsidR="00F107D0" w:rsidRPr="004E7E18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</w:rPr>
        <w:t>Assalamu’alaikum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</w:rPr>
        <w:t>Wr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>. Wb.</w:t>
      </w:r>
    </w:p>
    <w:p w14:paraId="461B4D6F" w14:textId="77777777" w:rsidR="00F107D0" w:rsidRPr="004E7E18" w:rsidRDefault="00F107D0" w:rsidP="00F107D0">
      <w:pPr>
        <w:jc w:val="both"/>
        <w:rPr>
          <w:rFonts w:ascii="Bookman Old Style" w:hAnsi="Bookman Old Style" w:cs="Arial"/>
          <w:sz w:val="22"/>
          <w:szCs w:val="22"/>
        </w:rPr>
      </w:pPr>
    </w:p>
    <w:p w14:paraId="5C933BD5" w14:textId="5E4EE1FD" w:rsidR="00204677" w:rsidRPr="00C8132A" w:rsidRDefault="00C8132A" w:rsidP="006C2349">
      <w:pPr>
        <w:pStyle w:val="ListParagraph"/>
        <w:spacing w:line="360" w:lineRule="auto"/>
        <w:ind w:left="0" w:firstLine="709"/>
        <w:jc w:val="both"/>
        <w:rPr>
          <w:rFonts w:ascii="Bookman Old Style" w:hAnsi="Bookman Old Style" w:cs="Arial"/>
          <w:sz w:val="22"/>
          <w:szCs w:val="22"/>
          <w:lang w:val="en-ID"/>
        </w:rPr>
      </w:pP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Sehubungan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dengan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s</w:t>
      </w:r>
      <w:r w:rsidRPr="00C8132A">
        <w:rPr>
          <w:rFonts w:ascii="Bookman Old Style" w:hAnsi="Bookman Old Style" w:cs="Arial"/>
          <w:sz w:val="22"/>
          <w:szCs w:val="22"/>
          <w:lang w:val="en-ID"/>
        </w:rPr>
        <w:t>osialisasi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tentang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Peluang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dan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Pemanfaatan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Rumah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Subsidi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Pemerintah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di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Lingkungan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Mahkamah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Agung dan Badan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Peradilan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yang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b</w:t>
      </w:r>
      <w:r w:rsidRPr="00C8132A">
        <w:rPr>
          <w:rFonts w:ascii="Bookman Old Style" w:hAnsi="Bookman Old Style" w:cs="Arial"/>
          <w:sz w:val="22"/>
          <w:szCs w:val="22"/>
          <w:lang w:val="en-ID"/>
        </w:rPr>
        <w:t>erada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r>
        <w:rPr>
          <w:rFonts w:ascii="Bookman Old Style" w:hAnsi="Bookman Old Style" w:cs="Arial"/>
          <w:sz w:val="22"/>
          <w:szCs w:val="22"/>
          <w:lang w:val="en-ID"/>
        </w:rPr>
        <w:t>d</w:t>
      </w:r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i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b</w:t>
      </w:r>
      <w:r w:rsidRPr="00C8132A">
        <w:rPr>
          <w:rFonts w:ascii="Bookman Old Style" w:hAnsi="Bookman Old Style" w:cs="Arial"/>
          <w:sz w:val="22"/>
          <w:szCs w:val="22"/>
          <w:lang w:val="en-ID"/>
        </w:rPr>
        <w:t>awahnya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yang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dilaksanakan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pada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hari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Selasa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tanggal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22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Juli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2025 </w:t>
      </w:r>
      <w:proofErr w:type="spellStart"/>
      <w:r w:rsidRPr="00C8132A">
        <w:rPr>
          <w:rFonts w:ascii="Bookman Old Style" w:hAnsi="Bookman Old Style" w:cs="Arial"/>
          <w:sz w:val="22"/>
          <w:szCs w:val="22"/>
          <w:lang w:val="en-ID"/>
        </w:rPr>
        <w:t>melalui</w:t>
      </w:r>
      <w:proofErr w:type="spellEnd"/>
      <w:r w:rsidRPr="00C8132A">
        <w:rPr>
          <w:rFonts w:ascii="Bookman Old Style" w:hAnsi="Bookman Old Style" w:cs="Arial"/>
          <w:sz w:val="22"/>
          <w:szCs w:val="22"/>
          <w:lang w:val="en-ID"/>
        </w:rPr>
        <w:t xml:space="preserve"> zoom meeting</w:t>
      </w:r>
      <w:r>
        <w:rPr>
          <w:rFonts w:ascii="Bookman Old Style" w:hAnsi="Bookman Old Style" w:cs="Arial"/>
          <w:sz w:val="22"/>
          <w:szCs w:val="22"/>
          <w:lang w:val="en-ID"/>
        </w:rPr>
        <w:t xml:space="preserve">,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bagi</w:t>
      </w:r>
      <w:proofErr w:type="spellEnd"/>
      <w:r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pegawai</w:t>
      </w:r>
      <w:proofErr w:type="spellEnd"/>
      <w:r>
        <w:rPr>
          <w:rFonts w:ascii="Bookman Old Style" w:hAnsi="Bookman Old Style" w:cs="Arial"/>
          <w:sz w:val="22"/>
          <w:szCs w:val="22"/>
          <w:lang w:val="en-ID"/>
        </w:rPr>
        <w:t xml:space="preserve"> yang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berminat</w:t>
      </w:r>
      <w:proofErr w:type="spellEnd"/>
      <w:r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rumah</w:t>
      </w:r>
      <w:proofErr w:type="spellEnd"/>
      <w:r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subsidi</w:t>
      </w:r>
      <w:proofErr w:type="spellEnd"/>
      <w:r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dapat</w:t>
      </w:r>
      <w:proofErr w:type="spellEnd"/>
      <w:r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mengisi</w:t>
      </w:r>
      <w:proofErr w:type="spellEnd"/>
      <w:r>
        <w:rPr>
          <w:rFonts w:ascii="Bookman Old Style" w:hAnsi="Bookman Old Style" w:cs="Arial"/>
          <w:sz w:val="22"/>
          <w:szCs w:val="22"/>
          <w:lang w:val="en-ID"/>
        </w:rPr>
        <w:t xml:space="preserve"> pada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tautan</w:t>
      </w:r>
      <w:proofErr w:type="spellEnd"/>
      <w:r>
        <w:rPr>
          <w:rFonts w:ascii="Bookman Old Style" w:hAnsi="Bookman Old Style" w:cs="Arial"/>
          <w:sz w:val="22"/>
          <w:szCs w:val="22"/>
          <w:lang w:val="en-ID"/>
        </w:rPr>
        <w:t xml:space="preserve"> paling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lambat</w:t>
      </w:r>
      <w:proofErr w:type="spellEnd"/>
      <w:r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tanggal</w:t>
      </w:r>
      <w:proofErr w:type="spellEnd"/>
      <w:r>
        <w:rPr>
          <w:rFonts w:ascii="Bookman Old Style" w:hAnsi="Bookman Old Style" w:cs="Arial"/>
          <w:sz w:val="22"/>
          <w:szCs w:val="22"/>
          <w:lang w:val="en-ID"/>
        </w:rPr>
        <w:t xml:space="preserve"> 30 </w:t>
      </w:r>
      <w:proofErr w:type="spellStart"/>
      <w:r>
        <w:rPr>
          <w:rFonts w:ascii="Bookman Old Style" w:hAnsi="Bookman Old Style" w:cs="Arial"/>
          <w:sz w:val="22"/>
          <w:szCs w:val="22"/>
          <w:lang w:val="en-ID"/>
        </w:rPr>
        <w:t>Juli</w:t>
      </w:r>
      <w:proofErr w:type="spellEnd"/>
      <w:r>
        <w:rPr>
          <w:rFonts w:ascii="Bookman Old Style" w:hAnsi="Bookman Old Style" w:cs="Arial"/>
          <w:sz w:val="22"/>
          <w:szCs w:val="22"/>
          <w:lang w:val="en-ID"/>
        </w:rPr>
        <w:t xml:space="preserve"> 2025.</w:t>
      </w:r>
    </w:p>
    <w:p w14:paraId="7DF7E0A8" w14:textId="2F90EC1D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en-ID"/>
        </w:rPr>
      </w:pPr>
      <w:proofErr w:type="spellStart"/>
      <w:r w:rsidRPr="004E7E18">
        <w:rPr>
          <w:rFonts w:ascii="Bookman Old Style" w:hAnsi="Bookman Old Style" w:cs="Arial"/>
          <w:sz w:val="22"/>
          <w:szCs w:val="22"/>
          <w:lang w:val="en-ID"/>
        </w:rPr>
        <w:t>Demikian</w:t>
      </w:r>
      <w:proofErr w:type="spellEnd"/>
      <w:r w:rsidRPr="004E7E18">
        <w:rPr>
          <w:rFonts w:ascii="Bookman Old Style" w:hAnsi="Bookman Old Style" w:cs="Arial"/>
          <w:sz w:val="22"/>
          <w:szCs w:val="22"/>
          <w:lang w:val="en-ID"/>
        </w:rPr>
        <w:t xml:space="preserve"> kami </w:t>
      </w:r>
      <w:proofErr w:type="spellStart"/>
      <w:r w:rsidRPr="004E7E18">
        <w:rPr>
          <w:rFonts w:ascii="Bookman Old Style" w:hAnsi="Bookman Old Style" w:cs="Arial"/>
          <w:sz w:val="22"/>
          <w:szCs w:val="22"/>
          <w:lang w:val="en-ID"/>
        </w:rPr>
        <w:t>sampaikan</w:t>
      </w:r>
      <w:proofErr w:type="spellEnd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 xml:space="preserve">, </w:t>
      </w:r>
      <w:proofErr w:type="spellStart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>atas</w:t>
      </w:r>
      <w:proofErr w:type="spellEnd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CC59FB" w:rsidRPr="004E7E18">
        <w:rPr>
          <w:rFonts w:ascii="Bookman Old Style" w:hAnsi="Bookman Old Style" w:cs="Arial"/>
          <w:sz w:val="22"/>
          <w:szCs w:val="22"/>
          <w:lang w:val="en-ID"/>
        </w:rPr>
        <w:t>perhatiannya</w:t>
      </w:r>
      <w:proofErr w:type="spellEnd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>diucapkan</w:t>
      </w:r>
      <w:proofErr w:type="spellEnd"/>
      <w:r w:rsidR="006B0A14" w:rsidRPr="004E7E18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  <w:lang w:val="en-ID"/>
        </w:rPr>
        <w:t>terima</w:t>
      </w:r>
      <w:proofErr w:type="spellEnd"/>
      <w:r w:rsidRPr="004E7E18">
        <w:rPr>
          <w:rFonts w:ascii="Bookman Old Style" w:hAnsi="Bookman Old Style" w:cs="Arial"/>
          <w:sz w:val="22"/>
          <w:szCs w:val="22"/>
          <w:lang w:val="en-ID"/>
        </w:rPr>
        <w:t xml:space="preserve"> </w:t>
      </w:r>
      <w:proofErr w:type="spellStart"/>
      <w:r w:rsidRPr="004E7E18">
        <w:rPr>
          <w:rFonts w:ascii="Bookman Old Style" w:hAnsi="Bookman Old Style" w:cs="Arial"/>
          <w:sz w:val="22"/>
          <w:szCs w:val="22"/>
          <w:lang w:val="en-ID"/>
        </w:rPr>
        <w:t>kasih</w:t>
      </w:r>
      <w:proofErr w:type="spellEnd"/>
      <w:r w:rsidRPr="004E7E18">
        <w:rPr>
          <w:rFonts w:ascii="Bookman Old Style" w:hAnsi="Bookman Old Style" w:cs="Arial"/>
          <w:sz w:val="22"/>
          <w:szCs w:val="22"/>
          <w:lang w:val="en-ID"/>
        </w:rPr>
        <w:t>.</w:t>
      </w:r>
    </w:p>
    <w:p w14:paraId="29727F99" w14:textId="77777777" w:rsidR="00F107D0" w:rsidRPr="004E7E18" w:rsidRDefault="00F107D0" w:rsidP="00F107D0">
      <w:pPr>
        <w:spacing w:line="276" w:lineRule="auto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2895E015" w14:textId="77777777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689C4C3A" w14:textId="77777777" w:rsidR="006B0A14" w:rsidRPr="004E7E18" w:rsidRDefault="006B0A14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p w14:paraId="18C254C2" w14:textId="5C7952F8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r w:rsidRPr="004E7E18">
        <w:rPr>
          <w:rFonts w:ascii="Bookman Old Style" w:hAnsi="Bookman Old Style" w:cs="Arial"/>
          <w:sz w:val="22"/>
          <w:szCs w:val="22"/>
          <w:lang w:val="id-ID"/>
        </w:rPr>
        <w:tab/>
      </w:r>
      <w:proofErr w:type="spellStart"/>
      <w:r w:rsidR="00D003CE" w:rsidRPr="004E7E18">
        <w:rPr>
          <w:rFonts w:ascii="Bookman Old Style" w:hAnsi="Bookman Old Style" w:cs="Arial"/>
          <w:sz w:val="22"/>
          <w:szCs w:val="22"/>
          <w:lang w:val="en-GB"/>
        </w:rPr>
        <w:t>Ketua</w:t>
      </w:r>
      <w:proofErr w:type="spellEnd"/>
      <w:r w:rsidRPr="004E7E18">
        <w:rPr>
          <w:rFonts w:ascii="Bookman Old Style" w:hAnsi="Bookman Old Style" w:cs="Arial"/>
          <w:sz w:val="22"/>
          <w:szCs w:val="22"/>
        </w:rPr>
        <w:t xml:space="preserve">, </w:t>
      </w:r>
    </w:p>
    <w:p w14:paraId="723A42C2" w14:textId="77777777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01FF3BA" w14:textId="77777777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24D60C1A" w14:textId="77777777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p w14:paraId="429AF9A4" w14:textId="69BD9584" w:rsidR="00F107D0" w:rsidRPr="004E7E18" w:rsidRDefault="00F107D0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r w:rsidRPr="004E7E18">
        <w:rPr>
          <w:rFonts w:ascii="Bookman Old Style" w:hAnsi="Bookman Old Style" w:cs="Arial"/>
          <w:sz w:val="22"/>
          <w:szCs w:val="22"/>
        </w:rPr>
        <w:tab/>
      </w:r>
      <w:bookmarkEnd w:id="0"/>
      <w:r w:rsidR="00D003CE" w:rsidRPr="004E7E18">
        <w:rPr>
          <w:rFonts w:ascii="Bookman Old Style" w:hAnsi="Bookman Old Style" w:cs="Arial"/>
          <w:sz w:val="22"/>
          <w:szCs w:val="22"/>
        </w:rPr>
        <w:t>A</w:t>
      </w:r>
      <w:r w:rsidR="004E7E18">
        <w:rPr>
          <w:rFonts w:ascii="Bookman Old Style" w:hAnsi="Bookman Old Style" w:cs="Arial"/>
          <w:sz w:val="22"/>
          <w:szCs w:val="22"/>
        </w:rPr>
        <w:t>bd. Hakim</w:t>
      </w:r>
    </w:p>
    <w:p w14:paraId="7746162F" w14:textId="56CDF233" w:rsidR="000A15D5" w:rsidRPr="004E7E18" w:rsidRDefault="000A15D5" w:rsidP="000A15D5">
      <w:pPr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5439005C" w14:textId="77777777" w:rsidR="006B0A14" w:rsidRPr="004E7E18" w:rsidRDefault="006B0A14" w:rsidP="00F107D0">
      <w:pPr>
        <w:spacing w:line="276" w:lineRule="auto"/>
        <w:ind w:firstLine="720"/>
        <w:jc w:val="both"/>
        <w:rPr>
          <w:rFonts w:ascii="Bookman Old Style" w:hAnsi="Bookman Old Style" w:cs="Arial"/>
          <w:sz w:val="22"/>
          <w:szCs w:val="22"/>
        </w:rPr>
      </w:pPr>
    </w:p>
    <w:sectPr w:rsidR="006B0A14" w:rsidRPr="004E7E18" w:rsidSect="00F107D0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43B79"/>
    <w:multiLevelType w:val="hybridMultilevel"/>
    <w:tmpl w:val="F27899D4"/>
    <w:lvl w:ilvl="0" w:tplc="1866433E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35" w:hanging="360"/>
      </w:pPr>
    </w:lvl>
    <w:lvl w:ilvl="2" w:tplc="3809001B" w:tentative="1">
      <w:start w:val="1"/>
      <w:numFmt w:val="lowerRoman"/>
      <w:lvlText w:val="%3."/>
      <w:lvlJc w:val="right"/>
      <w:pPr>
        <w:ind w:left="2455" w:hanging="180"/>
      </w:pPr>
    </w:lvl>
    <w:lvl w:ilvl="3" w:tplc="3809000F" w:tentative="1">
      <w:start w:val="1"/>
      <w:numFmt w:val="decimal"/>
      <w:lvlText w:val="%4."/>
      <w:lvlJc w:val="left"/>
      <w:pPr>
        <w:ind w:left="3175" w:hanging="360"/>
      </w:pPr>
    </w:lvl>
    <w:lvl w:ilvl="4" w:tplc="38090019" w:tentative="1">
      <w:start w:val="1"/>
      <w:numFmt w:val="lowerLetter"/>
      <w:lvlText w:val="%5."/>
      <w:lvlJc w:val="left"/>
      <w:pPr>
        <w:ind w:left="3895" w:hanging="360"/>
      </w:pPr>
    </w:lvl>
    <w:lvl w:ilvl="5" w:tplc="3809001B" w:tentative="1">
      <w:start w:val="1"/>
      <w:numFmt w:val="lowerRoman"/>
      <w:lvlText w:val="%6."/>
      <w:lvlJc w:val="right"/>
      <w:pPr>
        <w:ind w:left="4615" w:hanging="180"/>
      </w:pPr>
    </w:lvl>
    <w:lvl w:ilvl="6" w:tplc="3809000F" w:tentative="1">
      <w:start w:val="1"/>
      <w:numFmt w:val="decimal"/>
      <w:lvlText w:val="%7."/>
      <w:lvlJc w:val="left"/>
      <w:pPr>
        <w:ind w:left="5335" w:hanging="360"/>
      </w:pPr>
    </w:lvl>
    <w:lvl w:ilvl="7" w:tplc="38090019" w:tentative="1">
      <w:start w:val="1"/>
      <w:numFmt w:val="lowerLetter"/>
      <w:lvlText w:val="%8."/>
      <w:lvlJc w:val="left"/>
      <w:pPr>
        <w:ind w:left="6055" w:hanging="360"/>
      </w:pPr>
    </w:lvl>
    <w:lvl w:ilvl="8" w:tplc="3809001B" w:tentative="1">
      <w:start w:val="1"/>
      <w:numFmt w:val="lowerRoman"/>
      <w:lvlText w:val="%9."/>
      <w:lvlJc w:val="right"/>
      <w:pPr>
        <w:ind w:left="677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097D88"/>
    <w:rsid w:val="000A15D5"/>
    <w:rsid w:val="000D00E4"/>
    <w:rsid w:val="00104C9F"/>
    <w:rsid w:val="00204677"/>
    <w:rsid w:val="00221CCB"/>
    <w:rsid w:val="00232577"/>
    <w:rsid w:val="002B12AC"/>
    <w:rsid w:val="004920DB"/>
    <w:rsid w:val="004B130E"/>
    <w:rsid w:val="004B1F60"/>
    <w:rsid w:val="004E1509"/>
    <w:rsid w:val="004E7E18"/>
    <w:rsid w:val="00502AEB"/>
    <w:rsid w:val="00562ECD"/>
    <w:rsid w:val="005B377E"/>
    <w:rsid w:val="00682541"/>
    <w:rsid w:val="006B0A14"/>
    <w:rsid w:val="006C2349"/>
    <w:rsid w:val="0082493D"/>
    <w:rsid w:val="008303F2"/>
    <w:rsid w:val="00985A12"/>
    <w:rsid w:val="00AD4CC9"/>
    <w:rsid w:val="00B95E66"/>
    <w:rsid w:val="00B97845"/>
    <w:rsid w:val="00C12361"/>
    <w:rsid w:val="00C1314B"/>
    <w:rsid w:val="00C55BD3"/>
    <w:rsid w:val="00C56DF2"/>
    <w:rsid w:val="00C8132A"/>
    <w:rsid w:val="00CC59FB"/>
    <w:rsid w:val="00D003CE"/>
    <w:rsid w:val="00D9085C"/>
    <w:rsid w:val="00D95926"/>
    <w:rsid w:val="00E166D7"/>
    <w:rsid w:val="00F02DDE"/>
    <w:rsid w:val="00F107D0"/>
    <w:rsid w:val="00F97A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2</cp:revision>
  <cp:lastPrinted>2025-06-24T08:23:00Z</cp:lastPrinted>
  <dcterms:created xsi:type="dcterms:W3CDTF">2025-07-29T03:20:00Z</dcterms:created>
  <dcterms:modified xsi:type="dcterms:W3CDTF">2025-07-29T03:20:00Z</dcterms:modified>
</cp:coreProperties>
</file>