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45D" w14:textId="77777777" w:rsidR="005E0D86" w:rsidRDefault="00B80E86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2EA304DA" w14:textId="3864596B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8D709" wp14:editId="75CC4447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F21E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D7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28A2F21E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6E5501" wp14:editId="0A8F76E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CB5" w14:textId="2AAFBF4E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FCDF2" wp14:editId="6EA4286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45B4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4B8AE880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B0655B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D13E1F8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DF2" id="Text Box 35" o:spid="_x0000_s1027" type="#_x0000_t202" style="position:absolute;margin-left:96pt;margin-top:9.45pt;width:390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457C45B4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4B8AE880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2B0655B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D13E1F8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4799B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6249FE95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BB87AB6" w14:textId="71ED6796" w:rsidR="0068571E" w:rsidRDefault="00BE2EA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C9ACD" wp14:editId="0661D322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53E6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ACD" id="Text Box 36" o:spid="_x0000_s1028" type="#_x0000_t202" style="position:absolute;left:0;text-align:left;margin-left:96pt;margin-top:3.5pt;width:390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553C53E6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F48771F" w14:textId="2058E11B" w:rsidR="0068571E" w:rsidRPr="00A33DB7" w:rsidRDefault="00BE2EA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74CE" wp14:editId="6C053F43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2FC7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1A0EECC1" w14:textId="5995FF7B" w:rsidR="006D3D74" w:rsidRPr="006D3D74" w:rsidRDefault="006D3D74" w:rsidP="006D3D74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Nomor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    </w:t>
      </w:r>
      <w:r w:rsidRPr="006D3D74">
        <w:rPr>
          <w:rFonts w:ascii="Arial" w:hAnsi="Arial" w:cs="Arial"/>
          <w:sz w:val="22"/>
          <w:szCs w:val="22"/>
        </w:rPr>
        <w:tab/>
        <w:t>: W3-A/</w:t>
      </w:r>
      <w:r w:rsidR="00D12817">
        <w:rPr>
          <w:rFonts w:ascii="Arial" w:hAnsi="Arial" w:cs="Arial"/>
          <w:sz w:val="22"/>
          <w:szCs w:val="22"/>
        </w:rPr>
        <w:t xml:space="preserve">        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4D50BD">
        <w:rPr>
          <w:rFonts w:ascii="Arial" w:hAnsi="Arial" w:cs="Arial"/>
          <w:sz w:val="22"/>
          <w:szCs w:val="22"/>
        </w:rPr>
        <w:t>1</w:t>
      </w:r>
      <w:r w:rsidRPr="006D3D74">
        <w:rPr>
          <w:rFonts w:ascii="Arial" w:hAnsi="Arial" w:cs="Arial"/>
          <w:sz w:val="22"/>
          <w:szCs w:val="22"/>
        </w:rPr>
        <w:t>/202</w:t>
      </w:r>
      <w:r w:rsidR="00D12817">
        <w:rPr>
          <w:rFonts w:ascii="Arial" w:hAnsi="Arial" w:cs="Arial"/>
          <w:sz w:val="22"/>
          <w:szCs w:val="22"/>
        </w:rPr>
        <w:t>3</w:t>
      </w:r>
      <w:r w:rsidRPr="006D3D74">
        <w:rPr>
          <w:rFonts w:ascii="Arial" w:hAnsi="Arial" w:cs="Arial"/>
          <w:sz w:val="22"/>
          <w:szCs w:val="22"/>
        </w:rPr>
        <w:tab/>
      </w:r>
      <w:r w:rsidR="00D12817">
        <w:rPr>
          <w:rFonts w:ascii="Arial" w:hAnsi="Arial" w:cs="Arial"/>
          <w:sz w:val="22"/>
          <w:szCs w:val="22"/>
        </w:rPr>
        <w:t xml:space="preserve">9 </w:t>
      </w:r>
      <w:proofErr w:type="spellStart"/>
      <w:r w:rsidR="00D12817">
        <w:rPr>
          <w:rFonts w:ascii="Arial" w:hAnsi="Arial" w:cs="Arial"/>
          <w:sz w:val="22"/>
          <w:szCs w:val="22"/>
        </w:rPr>
        <w:t>Januari</w:t>
      </w:r>
      <w:proofErr w:type="spellEnd"/>
      <w:r w:rsidR="00D12817">
        <w:rPr>
          <w:rFonts w:ascii="Arial" w:hAnsi="Arial" w:cs="Arial"/>
          <w:sz w:val="22"/>
          <w:szCs w:val="22"/>
        </w:rPr>
        <w:t xml:space="preserve"> 2023</w:t>
      </w:r>
    </w:p>
    <w:p w14:paraId="499D71C4" w14:textId="77777777" w:rsidR="006D3D74" w:rsidRPr="006D3D74" w:rsidRDefault="006D3D74" w:rsidP="006D3D74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Lampiran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>1</w:t>
      </w:r>
      <w:r w:rsidRPr="006D3D74">
        <w:rPr>
          <w:rFonts w:ascii="Arial" w:hAnsi="Arial" w:cs="Arial"/>
          <w:sz w:val="22"/>
          <w:szCs w:val="22"/>
        </w:rPr>
        <w:t xml:space="preserve"> (</w:t>
      </w:r>
      <w:r w:rsidRPr="006D3D74">
        <w:rPr>
          <w:rFonts w:ascii="Arial" w:hAnsi="Arial" w:cs="Arial"/>
          <w:sz w:val="22"/>
          <w:szCs w:val="22"/>
          <w:lang w:val="id-ID"/>
        </w:rPr>
        <w:t>satu</w:t>
      </w:r>
      <w:r w:rsidRPr="006D3D74">
        <w:rPr>
          <w:rFonts w:ascii="Arial" w:hAnsi="Arial" w:cs="Arial"/>
          <w:sz w:val="22"/>
          <w:szCs w:val="22"/>
        </w:rPr>
        <w:t>)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38225B3F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Perihal</w:t>
      </w:r>
      <w:proofErr w:type="spellEnd"/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="001801E4">
        <w:rPr>
          <w:rFonts w:ascii="Arial" w:hAnsi="Arial" w:cs="Arial"/>
          <w:iCs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iCs/>
          <w:sz w:val="22"/>
          <w:szCs w:val="22"/>
        </w:rPr>
        <w:t xml:space="preserve"> </w:t>
      </w:r>
      <w:r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19136112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177FB992" w14:textId="77777777" w:rsidR="006D3D74" w:rsidRPr="0070694F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 w:rsidRPr="006D3D74"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19FEDB33" w14:textId="77777777" w:rsidR="0031610D" w:rsidRDefault="0031610D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D74" w:rsidRPr="006D3D74">
        <w:rPr>
          <w:rFonts w:ascii="Arial" w:hAnsi="Arial" w:cs="Arial"/>
          <w:sz w:val="22"/>
          <w:szCs w:val="22"/>
        </w:rPr>
        <w:t>Yth</w:t>
      </w:r>
      <w:proofErr w:type="spellEnd"/>
      <w:r w:rsidR="006D3D74" w:rsidRPr="006D3D74">
        <w:rPr>
          <w:rFonts w:ascii="Arial" w:hAnsi="Arial" w:cs="Arial"/>
          <w:sz w:val="22"/>
          <w:szCs w:val="22"/>
        </w:rPr>
        <w:t>.</w:t>
      </w:r>
    </w:p>
    <w:p w14:paraId="612C001A" w14:textId="77777777" w:rsidR="006D3D74" w:rsidRPr="006D3D74" w:rsidRDefault="006D3D74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Dir</w:t>
      </w:r>
      <w:r w:rsidRPr="006D3D74">
        <w:rPr>
          <w:rFonts w:ascii="Arial" w:hAnsi="Arial" w:cs="Arial"/>
          <w:sz w:val="22"/>
          <w:szCs w:val="22"/>
          <w:lang w:val="id-ID"/>
        </w:rPr>
        <w:t>ektur Jenderal</w:t>
      </w:r>
      <w:r w:rsidRPr="006D3D7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D3D74">
        <w:rPr>
          <w:rFonts w:ascii="Arial" w:hAnsi="Arial" w:cs="Arial"/>
          <w:sz w:val="22"/>
          <w:szCs w:val="22"/>
        </w:rPr>
        <w:t>Peradilan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Agama</w:t>
      </w:r>
    </w:p>
    <w:p w14:paraId="700CD7B5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Mahkamah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Agung RI</w:t>
      </w:r>
    </w:p>
    <w:p w14:paraId="37BC3B08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</w:t>
      </w:r>
    </w:p>
    <w:p w14:paraId="4B317A8C" w14:textId="77777777" w:rsidR="006D3D74" w:rsidRPr="006D3D74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J A K A R T A</w:t>
      </w:r>
    </w:p>
    <w:p w14:paraId="44372221" w14:textId="77777777" w:rsidR="006D3D74" w:rsidRPr="0031610D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251A97" w14:textId="77777777" w:rsidR="006D3D74" w:rsidRPr="0070694F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479DB16" w14:textId="77777777" w:rsidR="006D3D74" w:rsidRPr="006D3D74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Assalamu’alaikum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Wr</w:t>
      </w:r>
      <w:proofErr w:type="spellEnd"/>
      <w:r w:rsidRPr="006D3D74">
        <w:rPr>
          <w:rFonts w:ascii="Arial" w:hAnsi="Arial" w:cs="Arial"/>
          <w:sz w:val="22"/>
          <w:szCs w:val="22"/>
        </w:rPr>
        <w:t>. Wb.</w:t>
      </w:r>
    </w:p>
    <w:p w14:paraId="41D6B8BA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51C8CF" w14:textId="622EAE6B" w:rsidR="00A20502" w:rsidRDefault="006D3D74" w:rsidP="00BD1269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Memperhatikan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dan Badan Peradilan </w:t>
      </w:r>
      <w:r w:rsidR="00BD1269">
        <w:rPr>
          <w:rFonts w:ascii="Arial" w:hAnsi="Arial" w:cs="Arial"/>
          <w:sz w:val="22"/>
          <w:szCs w:val="22"/>
          <w:lang w:val="id-ID"/>
        </w:rPr>
        <w:br/>
      </w:r>
      <w:r w:rsidR="00BD1269">
        <w:rPr>
          <w:rFonts w:ascii="Arial" w:hAnsi="Arial" w:cs="Arial"/>
          <w:sz w:val="22"/>
          <w:szCs w:val="22"/>
        </w:rPr>
        <w:t>d</w:t>
      </w:r>
      <w:r w:rsidRPr="006D3D74">
        <w:rPr>
          <w:rFonts w:ascii="Arial" w:hAnsi="Arial" w:cs="Arial"/>
          <w:sz w:val="22"/>
          <w:szCs w:val="22"/>
          <w:lang w:val="id-ID"/>
        </w:rPr>
        <w:t>i</w:t>
      </w:r>
      <w:r w:rsidR="00BD1269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bawahnya</w:t>
      </w:r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dengan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z w:val="22"/>
          <w:szCs w:val="22"/>
        </w:rPr>
        <w:t>teruskan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kepada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Bapak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6D3D74">
        <w:rPr>
          <w:rFonts w:ascii="Arial" w:hAnsi="Arial" w:cs="Arial"/>
          <w:sz w:val="22"/>
          <w:szCs w:val="22"/>
        </w:rPr>
        <w:t>permohonan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r w:rsidR="00BD1269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untuk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diterbitkan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atas</w:t>
      </w:r>
      <w:proofErr w:type="spellEnd"/>
      <w:r w:rsidR="00A20502"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nama</w:t>
      </w:r>
      <w:proofErr w:type="spellEnd"/>
      <w:r w:rsidR="00D12817">
        <w:rPr>
          <w:rFonts w:ascii="Arial" w:hAnsi="Arial" w:cs="Arial"/>
          <w:sz w:val="22"/>
          <w:szCs w:val="22"/>
        </w:rPr>
        <w:t xml:space="preserve"> </w:t>
      </w:r>
      <w:r w:rsidR="00D12817" w:rsidRPr="00D12817">
        <w:rPr>
          <w:rFonts w:ascii="Arial" w:hAnsi="Arial" w:cs="Arial"/>
          <w:sz w:val="22"/>
          <w:szCs w:val="22"/>
        </w:rPr>
        <w:t xml:space="preserve">Drs. H. </w:t>
      </w:r>
      <w:r w:rsidR="00D12817" w:rsidRPr="00D12817">
        <w:rPr>
          <w:rFonts w:ascii="Arial" w:hAnsi="Arial" w:cs="Arial"/>
          <w:sz w:val="22"/>
          <w:szCs w:val="22"/>
        </w:rPr>
        <w:t xml:space="preserve">Abdul </w:t>
      </w:r>
      <w:proofErr w:type="spellStart"/>
      <w:r w:rsidR="00D12817" w:rsidRPr="00D12817">
        <w:rPr>
          <w:rFonts w:ascii="Arial" w:hAnsi="Arial" w:cs="Arial"/>
          <w:sz w:val="22"/>
          <w:szCs w:val="22"/>
        </w:rPr>
        <w:t>Jabar</w:t>
      </w:r>
      <w:proofErr w:type="spellEnd"/>
      <w:r w:rsidR="00D12817" w:rsidRPr="00D12817">
        <w:rPr>
          <w:rFonts w:ascii="Arial" w:hAnsi="Arial" w:cs="Arial"/>
          <w:sz w:val="22"/>
          <w:szCs w:val="22"/>
        </w:rPr>
        <w:t>, M.H.</w:t>
      </w:r>
      <w:r w:rsidR="00A20502">
        <w:rPr>
          <w:rFonts w:ascii="Arial" w:hAnsi="Arial" w:cs="Arial"/>
          <w:sz w:val="22"/>
          <w:szCs w:val="22"/>
        </w:rPr>
        <w:t xml:space="preserve">, </w:t>
      </w:r>
      <w:r w:rsidR="00D12817">
        <w:rPr>
          <w:rFonts w:ascii="Arial" w:hAnsi="Arial" w:cs="Arial"/>
          <w:sz w:val="22"/>
          <w:szCs w:val="22"/>
        </w:rPr>
        <w:t>Hakim Utama/ Hakim Tinggi</w:t>
      </w:r>
      <w:r w:rsidR="00A205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>
        <w:rPr>
          <w:rFonts w:ascii="Arial" w:hAnsi="Arial" w:cs="Arial"/>
          <w:sz w:val="22"/>
          <w:szCs w:val="22"/>
        </w:rPr>
        <w:t>Pengadilan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Tinggi Agama Padang.</w:t>
      </w:r>
    </w:p>
    <w:p w14:paraId="05224B6E" w14:textId="66916325" w:rsidR="006D3D74" w:rsidRPr="0070694F" w:rsidRDefault="006D3D74" w:rsidP="00A20502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1C1F6A20" w14:textId="77777777" w:rsidR="00A20502" w:rsidRPr="006D3D74" w:rsidRDefault="00A20502" w:rsidP="00A20502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7C371C5F" w14:textId="450755E2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6948650A" w14:textId="56FAB44A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</w:t>
      </w:r>
      <w:r w:rsidR="00BD1269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19592CA4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melaksanakan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umrah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D125AA9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(2021, 2022);</w:t>
      </w:r>
    </w:p>
    <w:p w14:paraId="142CB906" w14:textId="6AE36341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575C2ABE" w14:textId="77777777" w:rsidR="00A20502" w:rsidRPr="0031610D" w:rsidRDefault="00A20502" w:rsidP="00A2050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E0B05D" w14:textId="77777777" w:rsidR="00A20502" w:rsidRPr="006D3D74" w:rsidRDefault="00A20502" w:rsidP="00A2050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Demikianlah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perkenaan</w:t>
      </w:r>
      <w:r>
        <w:rPr>
          <w:rFonts w:ascii="Arial" w:hAnsi="Arial" w:cs="Arial"/>
          <w:sz w:val="22"/>
          <w:szCs w:val="22"/>
        </w:rPr>
        <w:t>nya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diucapkan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terima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kasih</w:t>
      </w:r>
      <w:proofErr w:type="spellEnd"/>
      <w:r w:rsidRPr="006D3D74">
        <w:rPr>
          <w:rFonts w:ascii="Arial" w:hAnsi="Arial" w:cs="Arial"/>
          <w:sz w:val="22"/>
          <w:szCs w:val="22"/>
        </w:rPr>
        <w:t>.</w:t>
      </w:r>
    </w:p>
    <w:p w14:paraId="69DFA166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6274616" w14:textId="77777777" w:rsidR="00A20502" w:rsidRDefault="00A20502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bookmarkStart w:id="0" w:name="_Hlk119656714"/>
    </w:p>
    <w:p w14:paraId="2367627D" w14:textId="12075615" w:rsidR="00D12817" w:rsidRDefault="00D12817" w:rsidP="00D12817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503A1E8A" w14:textId="77777777" w:rsidR="00D12817" w:rsidRDefault="00D12817" w:rsidP="00D12817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Wakil </w:t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60B278C3" w14:textId="77777777" w:rsidR="00D12817" w:rsidRDefault="00D12817" w:rsidP="00D12817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39CFA882" w14:textId="77777777" w:rsidR="00D12817" w:rsidRDefault="00D12817" w:rsidP="00D12817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6E804AA1" w14:textId="77777777" w:rsidR="00D12817" w:rsidRDefault="00D12817" w:rsidP="00D12817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4ABC06A9" w14:textId="77777777" w:rsidR="00D12817" w:rsidRDefault="00D12817" w:rsidP="00D12817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A586B1F" w14:textId="77777777" w:rsidR="00D12817" w:rsidRPr="009739A6" w:rsidRDefault="00D12817" w:rsidP="00D12817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1D12430E" w14:textId="77777777" w:rsidR="00D12817" w:rsidRDefault="00D12817" w:rsidP="00D12817">
      <w:pPr>
        <w:tabs>
          <w:tab w:val="left" w:pos="5529"/>
        </w:tabs>
        <w:ind w:left="6480"/>
        <w:rPr>
          <w:rFonts w:ascii="Arial" w:hAnsi="Arial" w:cs="Arial"/>
          <w:bCs/>
          <w:sz w:val="22"/>
          <w:lang w:val="id-ID"/>
        </w:rPr>
      </w:pPr>
      <w:r w:rsidRPr="00AE4CE1">
        <w:rPr>
          <w:rFonts w:ascii="Arial" w:hAnsi="Arial" w:cs="Arial"/>
          <w:bCs/>
          <w:sz w:val="22"/>
        </w:rPr>
        <w:t>Dr. Drs. Hamdani. S, S.H., M.H.I.</w:t>
      </w:r>
      <w:r>
        <w:rPr>
          <w:rFonts w:ascii="Arial" w:hAnsi="Arial" w:cs="Arial"/>
          <w:bCs/>
          <w:sz w:val="22"/>
        </w:rPr>
        <w:br/>
      </w:r>
      <w:r w:rsidRPr="00A8163C">
        <w:rPr>
          <w:rFonts w:ascii="Arial" w:hAnsi="Arial" w:cs="Arial"/>
          <w:bCs/>
          <w:sz w:val="22"/>
        </w:rPr>
        <w:t>NIP.</w:t>
      </w:r>
      <w:r w:rsidRPr="00A8163C">
        <w:rPr>
          <w:rFonts w:ascii="Arial" w:hAnsi="Arial" w:cs="Arial"/>
          <w:bCs/>
          <w:sz w:val="22"/>
          <w:lang w:val="id-ID"/>
        </w:rPr>
        <w:t xml:space="preserve"> </w:t>
      </w:r>
      <w:r w:rsidRPr="00AE4CE1">
        <w:rPr>
          <w:rFonts w:ascii="Arial" w:hAnsi="Arial" w:cs="Arial"/>
          <w:bCs/>
          <w:sz w:val="22"/>
          <w:lang w:val="id-ID"/>
        </w:rPr>
        <w:t>195602121984031001</w:t>
      </w:r>
    </w:p>
    <w:p w14:paraId="60A32BCD" w14:textId="77777777" w:rsidR="00D12817" w:rsidRDefault="00D12817" w:rsidP="00D12817">
      <w:pPr>
        <w:tabs>
          <w:tab w:val="left" w:pos="5529"/>
        </w:tabs>
        <w:ind w:left="6480"/>
        <w:rPr>
          <w:rFonts w:ascii="Arial" w:hAnsi="Arial" w:cs="Arial"/>
          <w:bCs/>
          <w:sz w:val="22"/>
          <w:lang w:val="id-ID"/>
        </w:rPr>
      </w:pPr>
    </w:p>
    <w:p w14:paraId="6ED44EC2" w14:textId="77777777" w:rsidR="00D12817" w:rsidRDefault="00D12817" w:rsidP="00D12817">
      <w:pPr>
        <w:tabs>
          <w:tab w:val="left" w:pos="5529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Tembusan</w:t>
      </w:r>
      <w:proofErr w:type="spellEnd"/>
      <w:r>
        <w:rPr>
          <w:rFonts w:ascii="Arial" w:hAnsi="Arial" w:cs="Arial"/>
          <w:bCs/>
          <w:sz w:val="22"/>
        </w:rPr>
        <w:t>:</w:t>
      </w:r>
    </w:p>
    <w:p w14:paraId="61DE48E8" w14:textId="77777777" w:rsidR="00D12817" w:rsidRPr="00AE4CE1" w:rsidRDefault="00D12817" w:rsidP="00D12817">
      <w:pPr>
        <w:tabs>
          <w:tab w:val="left" w:pos="5529"/>
        </w:tabs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Ketua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Pengadilan</w:t>
      </w:r>
      <w:proofErr w:type="spellEnd"/>
      <w:r>
        <w:rPr>
          <w:rFonts w:ascii="Arial" w:hAnsi="Arial" w:cs="Arial"/>
          <w:bCs/>
          <w:sz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</w:rPr>
        <w:t>sebagai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laporan</w:t>
      </w:r>
      <w:proofErr w:type="spellEnd"/>
      <w:r>
        <w:rPr>
          <w:rFonts w:ascii="Arial" w:hAnsi="Arial" w:cs="Arial"/>
          <w:bCs/>
          <w:sz w:val="22"/>
        </w:rPr>
        <w:t>)</w:t>
      </w:r>
    </w:p>
    <w:p w14:paraId="279FE3CB" w14:textId="77777777" w:rsidR="00D12817" w:rsidRPr="0024628D" w:rsidRDefault="00D12817" w:rsidP="00D12817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78CEDDEA" w14:textId="69D4CA72" w:rsidR="00BE2EA8" w:rsidRPr="006D3D74" w:rsidRDefault="00BE2EA8" w:rsidP="00A20502">
      <w:pPr>
        <w:tabs>
          <w:tab w:val="left" w:pos="0"/>
        </w:tabs>
        <w:spacing w:line="276" w:lineRule="auto"/>
        <w:ind w:left="5812"/>
        <w:jc w:val="both"/>
        <w:rPr>
          <w:rFonts w:ascii="Arial" w:hAnsi="Arial" w:cs="Arial"/>
          <w:sz w:val="22"/>
          <w:szCs w:val="22"/>
        </w:rPr>
      </w:pPr>
    </w:p>
    <w:bookmarkEnd w:id="0"/>
    <w:p w14:paraId="78DDA67C" w14:textId="42A66F8E" w:rsidR="00C60220" w:rsidRPr="00C60220" w:rsidRDefault="00C60220" w:rsidP="00A20502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220" w:rsidRPr="00C60220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9A69" w14:textId="77777777" w:rsidR="00AC6705" w:rsidRDefault="00AC6705">
      <w:r>
        <w:separator/>
      </w:r>
    </w:p>
  </w:endnote>
  <w:endnote w:type="continuationSeparator" w:id="0">
    <w:p w14:paraId="1DCF94D7" w14:textId="77777777" w:rsidR="00AC6705" w:rsidRDefault="00AC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CB2A" w14:textId="77777777" w:rsidR="00AC6705" w:rsidRDefault="00AC6705">
      <w:r>
        <w:separator/>
      </w:r>
    </w:p>
  </w:footnote>
  <w:footnote w:type="continuationSeparator" w:id="0">
    <w:p w14:paraId="059AF8FD" w14:textId="77777777" w:rsidR="00AC6705" w:rsidRDefault="00AC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1FA5BFA"/>
    <w:multiLevelType w:val="hybridMultilevel"/>
    <w:tmpl w:val="9BF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547835873">
    <w:abstractNumId w:val="1"/>
  </w:num>
  <w:num w:numId="2" w16cid:durableId="1109158490">
    <w:abstractNumId w:val="2"/>
  </w:num>
  <w:num w:numId="3" w16cid:durableId="1453598223">
    <w:abstractNumId w:val="16"/>
  </w:num>
  <w:num w:numId="4" w16cid:durableId="1073970433">
    <w:abstractNumId w:val="5"/>
  </w:num>
  <w:num w:numId="5" w16cid:durableId="1749957668">
    <w:abstractNumId w:val="8"/>
  </w:num>
  <w:num w:numId="6" w16cid:durableId="1750230970">
    <w:abstractNumId w:val="14"/>
  </w:num>
  <w:num w:numId="7" w16cid:durableId="574361564">
    <w:abstractNumId w:val="11"/>
  </w:num>
  <w:num w:numId="8" w16cid:durableId="687876373">
    <w:abstractNumId w:val="12"/>
  </w:num>
  <w:num w:numId="9" w16cid:durableId="884293303">
    <w:abstractNumId w:val="0"/>
  </w:num>
  <w:num w:numId="10" w16cid:durableId="644159674">
    <w:abstractNumId w:val="20"/>
  </w:num>
  <w:num w:numId="11" w16cid:durableId="973758294">
    <w:abstractNumId w:val="17"/>
  </w:num>
  <w:num w:numId="12" w16cid:durableId="1015154531">
    <w:abstractNumId w:val="6"/>
  </w:num>
  <w:num w:numId="13" w16cid:durableId="65298153">
    <w:abstractNumId w:val="3"/>
  </w:num>
  <w:num w:numId="14" w16cid:durableId="1563101747">
    <w:abstractNumId w:val="15"/>
  </w:num>
  <w:num w:numId="15" w16cid:durableId="2051415057">
    <w:abstractNumId w:val="19"/>
  </w:num>
  <w:num w:numId="16" w16cid:durableId="1727408768">
    <w:abstractNumId w:val="13"/>
  </w:num>
  <w:num w:numId="17" w16cid:durableId="683627006">
    <w:abstractNumId w:val="23"/>
  </w:num>
  <w:num w:numId="18" w16cid:durableId="1099252230">
    <w:abstractNumId w:val="4"/>
  </w:num>
  <w:num w:numId="19" w16cid:durableId="577634664">
    <w:abstractNumId w:val="18"/>
  </w:num>
  <w:num w:numId="20" w16cid:durableId="400831826">
    <w:abstractNumId w:val="9"/>
  </w:num>
  <w:num w:numId="21" w16cid:durableId="1120806789">
    <w:abstractNumId w:val="22"/>
  </w:num>
  <w:num w:numId="22" w16cid:durableId="1262763302">
    <w:abstractNumId w:val="7"/>
  </w:num>
  <w:num w:numId="23" w16cid:durableId="43216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716094">
    <w:abstractNumId w:val="24"/>
  </w:num>
  <w:num w:numId="25" w16cid:durableId="1917325221">
    <w:abstractNumId w:val="10"/>
  </w:num>
  <w:num w:numId="26" w16cid:durableId="1425833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01E4"/>
    <w:rsid w:val="00183675"/>
    <w:rsid w:val="00191144"/>
    <w:rsid w:val="00192B54"/>
    <w:rsid w:val="00194C5C"/>
    <w:rsid w:val="00195427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0225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5E64"/>
    <w:rsid w:val="00306037"/>
    <w:rsid w:val="003064A5"/>
    <w:rsid w:val="00313068"/>
    <w:rsid w:val="00315422"/>
    <w:rsid w:val="0031610D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D50BD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0D8C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17C3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3048"/>
    <w:rsid w:val="006A46E2"/>
    <w:rsid w:val="006A6C7E"/>
    <w:rsid w:val="006B32C2"/>
    <w:rsid w:val="006C12A1"/>
    <w:rsid w:val="006C2CAD"/>
    <w:rsid w:val="006D3D74"/>
    <w:rsid w:val="006D4303"/>
    <w:rsid w:val="006E01E1"/>
    <w:rsid w:val="006E26C5"/>
    <w:rsid w:val="006E298C"/>
    <w:rsid w:val="006E3BA1"/>
    <w:rsid w:val="006E4D8A"/>
    <w:rsid w:val="006E548B"/>
    <w:rsid w:val="00701A47"/>
    <w:rsid w:val="00703D5B"/>
    <w:rsid w:val="0070694F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482E"/>
    <w:rsid w:val="008C5D94"/>
    <w:rsid w:val="008C6A1A"/>
    <w:rsid w:val="008D014F"/>
    <w:rsid w:val="008D366A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0B8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0502"/>
    <w:rsid w:val="00A2209A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23B"/>
    <w:rsid w:val="00A44387"/>
    <w:rsid w:val="00A45988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705"/>
    <w:rsid w:val="00AC6B63"/>
    <w:rsid w:val="00AC7979"/>
    <w:rsid w:val="00AD1C4E"/>
    <w:rsid w:val="00AD6B58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0E86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1269"/>
    <w:rsid w:val="00BD6F12"/>
    <w:rsid w:val="00BE2AC3"/>
    <w:rsid w:val="00BE2EA8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0220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CF76B7"/>
    <w:rsid w:val="00D11FE1"/>
    <w:rsid w:val="00D12817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3373"/>
    <w:rsid w:val="00E3566A"/>
    <w:rsid w:val="00E45445"/>
    <w:rsid w:val="00E50C93"/>
    <w:rsid w:val="00E66FF3"/>
    <w:rsid w:val="00E71059"/>
    <w:rsid w:val="00E729E7"/>
    <w:rsid w:val="00E74B79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01F1"/>
    <w:rsid w:val="00EA41DE"/>
    <w:rsid w:val="00EA513C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2F1B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284002"/>
  <w15:chartTrackingRefBased/>
  <w15:docId w15:val="{6A2BA671-A930-484F-BF25-4A03EF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1233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 mursyidah</cp:lastModifiedBy>
  <cp:revision>2</cp:revision>
  <cp:lastPrinted>2022-07-22T02:42:00Z</cp:lastPrinted>
  <dcterms:created xsi:type="dcterms:W3CDTF">2023-01-09T06:44:00Z</dcterms:created>
  <dcterms:modified xsi:type="dcterms:W3CDTF">2023-01-09T06:44:00Z</dcterms:modified>
</cp:coreProperties>
</file>