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Jalan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</w:t>
      </w:r>
      <w:proofErr w:type="gramStart"/>
      <w:r w:rsidRPr="00AB5946">
        <w:rPr>
          <w:rFonts w:ascii="Bookman Old Style" w:hAnsi="Bookman Old Style" w:cs="Arial"/>
          <w:bCs/>
          <w:sz w:val="16"/>
          <w:szCs w:val="16"/>
        </w:rPr>
        <w:t>By</w:t>
      </w:r>
      <w:proofErr w:type="gram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Panjang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6451AADA" w14:textId="1041D5A3" w:rsidR="00A42DA5" w:rsidRPr="001B49D3" w:rsidRDefault="00B3600C" w:rsidP="00F00DB7">
      <w:pPr>
        <w:tabs>
          <w:tab w:val="left" w:pos="1148"/>
          <w:tab w:val="left" w:pos="1302"/>
          <w:tab w:val="right" w:pos="9071"/>
        </w:tabs>
        <w:spacing w:line="264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r w:rsidR="00B23F88">
        <w:rPr>
          <w:rFonts w:ascii="Arial" w:hAnsi="Arial" w:cs="Arial"/>
          <w:sz w:val="22"/>
          <w:szCs w:val="22"/>
        </w:rPr>
        <w:t>1409/SEK.PTA.W3-A/KP7.2/</w:t>
      </w:r>
      <w:r w:rsidR="00495C8F">
        <w:rPr>
          <w:rFonts w:ascii="Arial" w:hAnsi="Arial" w:cs="Arial"/>
          <w:sz w:val="22"/>
          <w:szCs w:val="22"/>
        </w:rPr>
        <w:t>V</w:t>
      </w:r>
      <w:r w:rsidR="00B23F88">
        <w:rPr>
          <w:rFonts w:ascii="Arial" w:hAnsi="Arial" w:cs="Arial"/>
          <w:sz w:val="22"/>
          <w:szCs w:val="22"/>
        </w:rPr>
        <w:t>I</w:t>
      </w:r>
      <w:r w:rsidR="00495C8F">
        <w:rPr>
          <w:rFonts w:ascii="Arial" w:hAnsi="Arial" w:cs="Arial"/>
          <w:sz w:val="22"/>
          <w:szCs w:val="22"/>
        </w:rPr>
        <w:t>/2024</w:t>
      </w:r>
      <w:r w:rsidR="001B49D3" w:rsidRPr="001B49D3">
        <w:rPr>
          <w:rFonts w:ascii="Arial" w:hAnsi="Arial" w:cs="Arial"/>
          <w:sz w:val="22"/>
          <w:szCs w:val="22"/>
        </w:rPr>
        <w:tab/>
      </w:r>
      <w:r w:rsidR="00A42DA5" w:rsidRPr="001B49D3">
        <w:rPr>
          <w:rFonts w:ascii="Arial" w:hAnsi="Arial" w:cs="Arial"/>
          <w:sz w:val="22"/>
          <w:szCs w:val="22"/>
        </w:rPr>
        <w:t>Padang</w:t>
      </w:r>
      <w:r w:rsidR="00B23F88">
        <w:rPr>
          <w:rFonts w:ascii="Arial" w:hAnsi="Arial" w:cs="Arial"/>
          <w:sz w:val="22"/>
          <w:szCs w:val="22"/>
        </w:rPr>
        <w:t>, 06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3F88">
        <w:rPr>
          <w:rFonts w:ascii="Arial" w:hAnsi="Arial" w:cs="Arial"/>
          <w:sz w:val="22"/>
          <w:szCs w:val="22"/>
        </w:rPr>
        <w:t>Juni</w:t>
      </w:r>
      <w:proofErr w:type="spellEnd"/>
      <w:r w:rsidR="00495C8F">
        <w:rPr>
          <w:rFonts w:ascii="Arial" w:hAnsi="Arial" w:cs="Arial"/>
          <w:sz w:val="22"/>
          <w:szCs w:val="22"/>
        </w:rPr>
        <w:t xml:space="preserve"> 2024</w:t>
      </w:r>
    </w:p>
    <w:p w14:paraId="1FFA46BE" w14:textId="1EDE7FC9" w:rsidR="00A42DA5" w:rsidRPr="001B49D3" w:rsidRDefault="00A42DA5" w:rsidP="00F00DB7">
      <w:pPr>
        <w:tabs>
          <w:tab w:val="left" w:pos="1148"/>
          <w:tab w:val="left" w:pos="1302"/>
          <w:tab w:val="right" w:pos="9972"/>
        </w:tabs>
        <w:spacing w:line="264" w:lineRule="auto"/>
        <w:rPr>
          <w:rFonts w:ascii="Arial" w:hAnsi="Arial" w:cs="Arial"/>
          <w:sz w:val="22"/>
          <w:szCs w:val="22"/>
        </w:rPr>
      </w:pPr>
      <w:proofErr w:type="spellStart"/>
      <w:r w:rsidRPr="001B49D3">
        <w:rPr>
          <w:rFonts w:ascii="Arial" w:hAnsi="Arial" w:cs="Arial"/>
          <w:sz w:val="22"/>
          <w:szCs w:val="22"/>
        </w:rPr>
        <w:t>Sifat</w:t>
      </w:r>
      <w:proofErr w:type="spellEnd"/>
      <w:r w:rsidRPr="001B49D3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F00DB7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1FFFB1EA" w:rsidR="00A42DA5" w:rsidRPr="001B49D3" w:rsidRDefault="00A42DA5" w:rsidP="00F00DB7">
      <w:pPr>
        <w:tabs>
          <w:tab w:val="left" w:pos="1148"/>
          <w:tab w:val="left" w:pos="1302"/>
          <w:tab w:val="right" w:pos="9972"/>
        </w:tabs>
        <w:spacing w:line="264" w:lineRule="auto"/>
        <w:rPr>
          <w:rFonts w:ascii="Arial" w:hAnsi="Arial" w:cs="Arial"/>
          <w:sz w:val="22"/>
          <w:szCs w:val="22"/>
        </w:rPr>
      </w:pPr>
      <w:proofErr w:type="spellStart"/>
      <w:r w:rsidRPr="001B49D3">
        <w:rPr>
          <w:rFonts w:ascii="Arial" w:hAnsi="Arial" w:cs="Arial"/>
          <w:sz w:val="22"/>
          <w:szCs w:val="22"/>
        </w:rPr>
        <w:t>Lampiran</w:t>
      </w:r>
      <w:proofErr w:type="spellEnd"/>
      <w:r w:rsidRPr="001B49D3">
        <w:rPr>
          <w:rFonts w:ascii="Arial" w:hAnsi="Arial" w:cs="Arial"/>
          <w:sz w:val="22"/>
          <w:szCs w:val="22"/>
        </w:rPr>
        <w:tab/>
        <w:t xml:space="preserve">: </w:t>
      </w:r>
      <w:r w:rsidR="00E866AC" w:rsidRPr="001B49D3">
        <w:rPr>
          <w:rFonts w:ascii="Arial" w:hAnsi="Arial" w:cs="Arial"/>
          <w:sz w:val="22"/>
          <w:szCs w:val="22"/>
        </w:rPr>
        <w:t>1 (</w:t>
      </w:r>
      <w:proofErr w:type="spellStart"/>
      <w:r w:rsidR="00E866AC" w:rsidRPr="001B49D3">
        <w:rPr>
          <w:rFonts w:ascii="Arial" w:hAnsi="Arial" w:cs="Arial"/>
          <w:sz w:val="22"/>
          <w:szCs w:val="22"/>
        </w:rPr>
        <w:t>satu</w:t>
      </w:r>
      <w:proofErr w:type="spellEnd"/>
      <w:r w:rsidR="00E866AC" w:rsidRPr="001B49D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E866AC" w:rsidRPr="001B49D3">
        <w:rPr>
          <w:rFonts w:ascii="Arial" w:hAnsi="Arial" w:cs="Arial"/>
          <w:sz w:val="22"/>
          <w:szCs w:val="22"/>
        </w:rPr>
        <w:t>daftar</w:t>
      </w:r>
      <w:proofErr w:type="spellEnd"/>
    </w:p>
    <w:p w14:paraId="63B965AC" w14:textId="77777777" w:rsidR="00E866AC" w:rsidRPr="001B49D3" w:rsidRDefault="00A42DA5" w:rsidP="00F00DB7">
      <w:pPr>
        <w:tabs>
          <w:tab w:val="left" w:pos="1148"/>
          <w:tab w:val="left" w:pos="1302"/>
          <w:tab w:val="right" w:pos="9972"/>
        </w:tabs>
        <w:spacing w:line="264" w:lineRule="auto"/>
        <w:rPr>
          <w:rFonts w:ascii="Arial" w:hAnsi="Arial" w:cs="Arial"/>
          <w:sz w:val="22"/>
          <w:szCs w:val="22"/>
        </w:rPr>
      </w:pPr>
      <w:r w:rsidRPr="001B49D3">
        <w:rPr>
          <w:rFonts w:ascii="Arial" w:hAnsi="Arial" w:cs="Arial"/>
          <w:sz w:val="22"/>
          <w:szCs w:val="22"/>
        </w:rPr>
        <w:t>Hal</w:t>
      </w:r>
      <w:r w:rsidRPr="001B49D3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E866AC" w:rsidRPr="001B49D3">
        <w:rPr>
          <w:rFonts w:ascii="Arial" w:hAnsi="Arial" w:cs="Arial"/>
          <w:sz w:val="22"/>
          <w:szCs w:val="22"/>
        </w:rPr>
        <w:t>Permintaan</w:t>
      </w:r>
      <w:proofErr w:type="spellEnd"/>
      <w:r w:rsidR="00E866AC"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6AC" w:rsidRPr="001B49D3">
        <w:rPr>
          <w:rFonts w:ascii="Arial" w:hAnsi="Arial" w:cs="Arial"/>
          <w:sz w:val="22"/>
          <w:szCs w:val="22"/>
        </w:rPr>
        <w:t>Konfirmasi</w:t>
      </w:r>
      <w:proofErr w:type="spellEnd"/>
      <w:r w:rsidR="00E866AC"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6AC" w:rsidRPr="001B49D3">
        <w:rPr>
          <w:rFonts w:ascii="Arial" w:hAnsi="Arial" w:cs="Arial"/>
          <w:sz w:val="22"/>
          <w:szCs w:val="22"/>
        </w:rPr>
        <w:t>Eligibilitas</w:t>
      </w:r>
      <w:proofErr w:type="spellEnd"/>
      <w:r w:rsidR="00E866AC"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6AC" w:rsidRPr="001B49D3">
        <w:rPr>
          <w:rFonts w:ascii="Arial" w:hAnsi="Arial" w:cs="Arial"/>
          <w:sz w:val="22"/>
          <w:szCs w:val="22"/>
        </w:rPr>
        <w:t>Kepesertaan</w:t>
      </w:r>
      <w:proofErr w:type="spellEnd"/>
    </w:p>
    <w:p w14:paraId="3F8D3A16" w14:textId="4E53542E" w:rsidR="00A42DA5" w:rsidRPr="001B49D3" w:rsidRDefault="00E866AC" w:rsidP="00F00DB7">
      <w:pPr>
        <w:tabs>
          <w:tab w:val="left" w:pos="1148"/>
          <w:tab w:val="left" w:pos="1302"/>
          <w:tab w:val="right" w:pos="9972"/>
        </w:tabs>
        <w:spacing w:line="264" w:lineRule="auto"/>
        <w:rPr>
          <w:rFonts w:ascii="Arial" w:hAnsi="Arial" w:cs="Arial"/>
          <w:sz w:val="22"/>
          <w:szCs w:val="22"/>
        </w:rPr>
      </w:pPr>
      <w:r w:rsidRPr="001B49D3">
        <w:rPr>
          <w:rFonts w:ascii="Arial" w:hAnsi="Arial" w:cs="Arial"/>
          <w:sz w:val="22"/>
          <w:szCs w:val="22"/>
        </w:rPr>
        <w:tab/>
      </w:r>
      <w:r w:rsidRPr="001B49D3">
        <w:rPr>
          <w:rFonts w:ascii="Arial" w:hAnsi="Arial" w:cs="Arial"/>
          <w:sz w:val="22"/>
          <w:szCs w:val="22"/>
        </w:rPr>
        <w:tab/>
      </w:r>
      <w:proofErr w:type="spellStart"/>
      <w:r w:rsidRPr="001B49D3">
        <w:rPr>
          <w:rFonts w:ascii="Arial" w:hAnsi="Arial" w:cs="Arial"/>
          <w:sz w:val="22"/>
          <w:szCs w:val="22"/>
        </w:rPr>
        <w:t>Anggota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</w:rPr>
        <w:t>Keluarga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yang Lain PPU </w:t>
      </w:r>
      <w:proofErr w:type="spellStart"/>
      <w:r w:rsidR="001B49D3" w:rsidRPr="001B49D3">
        <w:rPr>
          <w:rFonts w:ascii="Arial" w:hAnsi="Arial" w:cs="Arial"/>
          <w:sz w:val="22"/>
          <w:szCs w:val="22"/>
        </w:rPr>
        <w:t>P</w:t>
      </w:r>
      <w:r w:rsidRPr="001B49D3">
        <w:rPr>
          <w:rFonts w:ascii="Arial" w:hAnsi="Arial" w:cs="Arial"/>
          <w:sz w:val="22"/>
          <w:szCs w:val="22"/>
        </w:rPr>
        <w:t>usat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</w:t>
      </w:r>
    </w:p>
    <w:p w14:paraId="6F645C97" w14:textId="77777777" w:rsidR="00037778" w:rsidRPr="001B49D3" w:rsidRDefault="00037778" w:rsidP="00F00DB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1B49D3" w:rsidRDefault="00A42DA5" w:rsidP="00F00DB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CE22743" w14:textId="77777777" w:rsidR="001B49D3" w:rsidRPr="001B49D3" w:rsidRDefault="00A42DA5" w:rsidP="00F00DB7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B49D3">
        <w:rPr>
          <w:rFonts w:ascii="Arial" w:hAnsi="Arial" w:cs="Arial"/>
          <w:sz w:val="22"/>
          <w:szCs w:val="22"/>
        </w:rPr>
        <w:t>Yth</w:t>
      </w:r>
      <w:proofErr w:type="spellEnd"/>
      <w:r w:rsidRPr="001B49D3">
        <w:rPr>
          <w:rFonts w:ascii="Arial" w:hAnsi="Arial" w:cs="Arial"/>
          <w:sz w:val="22"/>
          <w:szCs w:val="22"/>
        </w:rPr>
        <w:t>.</w:t>
      </w:r>
    </w:p>
    <w:p w14:paraId="0FA98E9D" w14:textId="77777777" w:rsidR="001B49D3" w:rsidRPr="001B49D3" w:rsidRDefault="001B49D3" w:rsidP="00F00DB7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B49D3">
        <w:rPr>
          <w:rFonts w:ascii="Arial" w:hAnsi="Arial" w:cs="Arial"/>
          <w:sz w:val="22"/>
          <w:szCs w:val="22"/>
        </w:rPr>
        <w:t>Kepala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</w:rPr>
        <w:t>Badan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</w:rPr>
        <w:t>Penyelenggara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</w:rPr>
        <w:t>Jaminan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</w:rPr>
        <w:t>Sosial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</w:rPr>
        <w:t>Kesehatan</w:t>
      </w:r>
      <w:proofErr w:type="spellEnd"/>
    </w:p>
    <w:p w14:paraId="5FBA98E4" w14:textId="4515552A" w:rsidR="002A5898" w:rsidRPr="001B49D3" w:rsidRDefault="001B49D3" w:rsidP="00F00DB7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B49D3">
        <w:rPr>
          <w:rFonts w:ascii="Arial" w:hAnsi="Arial" w:cs="Arial"/>
          <w:sz w:val="22"/>
          <w:szCs w:val="22"/>
        </w:rPr>
        <w:t>Cabang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Padang</w:t>
      </w:r>
    </w:p>
    <w:p w14:paraId="5E7110E3" w14:textId="32A1AC22" w:rsidR="001B49D3" w:rsidRPr="001B49D3" w:rsidRDefault="001B49D3" w:rsidP="00F00DB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F555BC1" w14:textId="77777777" w:rsidR="001B49D3" w:rsidRPr="001B49D3" w:rsidRDefault="001B49D3" w:rsidP="00F00DB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1B49D3" w:rsidRDefault="002A5898" w:rsidP="00F00DB7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B49D3">
        <w:rPr>
          <w:rFonts w:ascii="Arial" w:hAnsi="Arial" w:cs="Arial"/>
          <w:sz w:val="22"/>
          <w:szCs w:val="22"/>
        </w:rPr>
        <w:t>Assalamu’alaikum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</w:rPr>
        <w:t>Wr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B49D3">
        <w:rPr>
          <w:rFonts w:ascii="Arial" w:hAnsi="Arial" w:cs="Arial"/>
          <w:sz w:val="22"/>
          <w:szCs w:val="22"/>
        </w:rPr>
        <w:t>Wb</w:t>
      </w:r>
      <w:proofErr w:type="spellEnd"/>
      <w:r w:rsidRPr="001B49D3">
        <w:rPr>
          <w:rFonts w:ascii="Arial" w:hAnsi="Arial" w:cs="Arial"/>
          <w:sz w:val="22"/>
          <w:szCs w:val="22"/>
        </w:rPr>
        <w:t>.</w:t>
      </w:r>
    </w:p>
    <w:p w14:paraId="38CF6217" w14:textId="77777777" w:rsidR="002A5898" w:rsidRPr="001B49D3" w:rsidRDefault="002A5898" w:rsidP="00F00DB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B18CF63" w14:textId="79777FA0" w:rsidR="00E866AC" w:rsidRPr="001B49D3" w:rsidRDefault="00E866AC" w:rsidP="00F00DB7">
      <w:pPr>
        <w:spacing w:before="120" w:line="264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1B49D3">
        <w:rPr>
          <w:rFonts w:ascii="Arial" w:hAnsi="Arial" w:cs="Arial"/>
          <w:sz w:val="22"/>
          <w:szCs w:val="22"/>
          <w:lang w:val="id-ID"/>
        </w:rPr>
        <w:t xml:space="preserve">Dengan memperhatikan Peraturan Direktur Jenderal Perbendaharaan Nomor </w:t>
      </w:r>
      <w:r w:rsidR="00F00DB7">
        <w:rPr>
          <w:rFonts w:ascii="Arial" w:hAnsi="Arial" w:cs="Arial"/>
          <w:sz w:val="22"/>
          <w:szCs w:val="22"/>
          <w:lang w:val="id-ID"/>
        </w:rPr>
        <w:br/>
      </w:r>
      <w:r w:rsidRPr="001B49D3">
        <w:rPr>
          <w:rFonts w:ascii="Arial" w:hAnsi="Arial" w:cs="Arial"/>
          <w:sz w:val="22"/>
          <w:szCs w:val="22"/>
          <w:lang w:val="id-ID"/>
        </w:rPr>
        <w:t>PER-7/PB/2021 tentang Tata Cara Pemotongan luran Jaminan K</w:t>
      </w:r>
      <w:r w:rsidRPr="001B49D3">
        <w:rPr>
          <w:rFonts w:ascii="Arial" w:hAnsi="Arial" w:cs="Arial"/>
          <w:sz w:val="22"/>
          <w:szCs w:val="22"/>
          <w:lang w:val="en-GB"/>
        </w:rPr>
        <w:t>e</w:t>
      </w:r>
      <w:r w:rsidRPr="001B49D3">
        <w:rPr>
          <w:rFonts w:ascii="Arial" w:hAnsi="Arial" w:cs="Arial"/>
          <w:sz w:val="22"/>
          <w:szCs w:val="22"/>
          <w:lang w:val="id-ID"/>
        </w:rPr>
        <w:t>s</w:t>
      </w:r>
      <w:r w:rsidRPr="001B49D3">
        <w:rPr>
          <w:rFonts w:ascii="Arial" w:hAnsi="Arial" w:cs="Arial"/>
          <w:sz w:val="22"/>
          <w:szCs w:val="22"/>
          <w:lang w:val="en-GB"/>
        </w:rPr>
        <w:t>e</w:t>
      </w:r>
      <w:r w:rsidRPr="001B49D3">
        <w:rPr>
          <w:rFonts w:ascii="Arial" w:hAnsi="Arial" w:cs="Arial"/>
          <w:sz w:val="22"/>
          <w:szCs w:val="22"/>
          <w:lang w:val="id-ID"/>
        </w:rPr>
        <w:t>hatan Bagi Anggota</w:t>
      </w:r>
      <w:r w:rsidRPr="001B49D3">
        <w:rPr>
          <w:rFonts w:ascii="Arial" w:hAnsi="Arial" w:cs="Arial"/>
          <w:sz w:val="22"/>
          <w:szCs w:val="22"/>
          <w:lang w:val="en-GB"/>
        </w:rPr>
        <w:t xml:space="preserve"> </w:t>
      </w:r>
      <w:r w:rsidRPr="001B49D3">
        <w:rPr>
          <w:rFonts w:ascii="Arial" w:hAnsi="Arial" w:cs="Arial"/>
          <w:sz w:val="22"/>
          <w:szCs w:val="22"/>
          <w:lang w:val="id-ID"/>
        </w:rPr>
        <w:t>Keluarga yang Lain, dengan ini kami menyampaikan permintaan konfirmasi</w:t>
      </w:r>
      <w:r w:rsidRPr="001B49D3">
        <w:rPr>
          <w:rFonts w:ascii="Arial" w:hAnsi="Arial" w:cs="Arial"/>
          <w:sz w:val="22"/>
          <w:szCs w:val="22"/>
          <w:lang w:val="en-GB"/>
        </w:rPr>
        <w:t xml:space="preserve"> e</w:t>
      </w:r>
      <w:r w:rsidRPr="001B49D3">
        <w:rPr>
          <w:rFonts w:ascii="Arial" w:hAnsi="Arial" w:cs="Arial"/>
          <w:sz w:val="22"/>
          <w:szCs w:val="22"/>
          <w:lang w:val="id-ID"/>
        </w:rPr>
        <w:t>ligibilitas kepesertaan bagi anggota keluarga yang lain PPU pusat dari satuan k</w:t>
      </w:r>
      <w:r w:rsidRPr="001B49D3">
        <w:rPr>
          <w:rFonts w:ascii="Arial" w:hAnsi="Arial" w:cs="Arial"/>
          <w:sz w:val="22"/>
          <w:szCs w:val="22"/>
          <w:lang w:val="en-GB"/>
        </w:rPr>
        <w:t>e</w:t>
      </w:r>
      <w:r w:rsidRPr="001B49D3">
        <w:rPr>
          <w:rFonts w:ascii="Arial" w:hAnsi="Arial" w:cs="Arial"/>
          <w:sz w:val="22"/>
          <w:szCs w:val="22"/>
          <w:lang w:val="id-ID"/>
        </w:rPr>
        <w:t>rja</w:t>
      </w:r>
      <w:r w:rsidRPr="001B49D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  <w:lang w:val="en-GB"/>
        </w:rPr>
        <w:t>Pengadilan</w:t>
      </w:r>
      <w:proofErr w:type="spellEnd"/>
      <w:r w:rsidRPr="001B49D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  <w:lang w:val="en-GB"/>
        </w:rPr>
        <w:t>Tinggi</w:t>
      </w:r>
      <w:proofErr w:type="spellEnd"/>
      <w:r w:rsidRPr="001B49D3">
        <w:rPr>
          <w:rFonts w:ascii="Arial" w:hAnsi="Arial" w:cs="Arial"/>
          <w:sz w:val="22"/>
          <w:szCs w:val="22"/>
          <w:lang w:val="en-GB"/>
        </w:rPr>
        <w:t xml:space="preserve"> Agama Padang</w:t>
      </w:r>
      <w:r w:rsidR="00F00DB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00DB7">
        <w:rPr>
          <w:rFonts w:ascii="Arial" w:hAnsi="Arial" w:cs="Arial"/>
          <w:sz w:val="22"/>
          <w:szCs w:val="22"/>
          <w:lang w:val="en-GB"/>
        </w:rPr>
        <w:t>sebagaimana</w:t>
      </w:r>
      <w:proofErr w:type="spellEnd"/>
      <w:r w:rsidR="00F00DB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00DB7">
        <w:rPr>
          <w:rFonts w:ascii="Arial" w:hAnsi="Arial" w:cs="Arial"/>
          <w:sz w:val="22"/>
          <w:szCs w:val="22"/>
          <w:lang w:val="en-GB"/>
        </w:rPr>
        <w:t>terlampir</w:t>
      </w:r>
      <w:proofErr w:type="spellEnd"/>
    </w:p>
    <w:p w14:paraId="3DED7609" w14:textId="4FC203EE" w:rsidR="00E866AC" w:rsidRPr="001B49D3" w:rsidRDefault="00E866AC" w:rsidP="00F00DB7">
      <w:pPr>
        <w:spacing w:before="120" w:line="264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1B49D3">
        <w:rPr>
          <w:rFonts w:ascii="Arial" w:hAnsi="Arial" w:cs="Arial"/>
          <w:sz w:val="22"/>
          <w:szCs w:val="22"/>
          <w:lang w:val="id-ID"/>
        </w:rPr>
        <w:t>S</w:t>
      </w:r>
      <w:r w:rsidRPr="001B49D3">
        <w:rPr>
          <w:rFonts w:ascii="Arial" w:hAnsi="Arial" w:cs="Arial"/>
          <w:sz w:val="22"/>
          <w:szCs w:val="22"/>
          <w:lang w:val="en-GB"/>
        </w:rPr>
        <w:t>e</w:t>
      </w:r>
      <w:r w:rsidRPr="001B49D3">
        <w:rPr>
          <w:rFonts w:ascii="Arial" w:hAnsi="Arial" w:cs="Arial"/>
          <w:sz w:val="22"/>
          <w:szCs w:val="22"/>
          <w:lang w:val="id-ID"/>
        </w:rPr>
        <w:t>lanjutnya hasil konfirmasi eligibilitas kepesertaan dari Saudara akan menjadi</w:t>
      </w:r>
      <w:r w:rsidRPr="001B49D3">
        <w:rPr>
          <w:rFonts w:ascii="Arial" w:hAnsi="Arial" w:cs="Arial"/>
          <w:sz w:val="22"/>
          <w:szCs w:val="22"/>
          <w:lang w:val="en-GB"/>
        </w:rPr>
        <w:t xml:space="preserve"> </w:t>
      </w:r>
      <w:r w:rsidRPr="001B49D3">
        <w:rPr>
          <w:rFonts w:ascii="Arial" w:hAnsi="Arial" w:cs="Arial"/>
          <w:sz w:val="22"/>
          <w:szCs w:val="22"/>
          <w:lang w:val="id-ID"/>
        </w:rPr>
        <w:t>pedoman dalam pelaksanaan pemotongan iuran jaminan kes</w:t>
      </w:r>
      <w:r w:rsidRPr="001B49D3">
        <w:rPr>
          <w:rFonts w:ascii="Arial" w:hAnsi="Arial" w:cs="Arial"/>
          <w:sz w:val="22"/>
          <w:szCs w:val="22"/>
          <w:lang w:val="en-GB"/>
        </w:rPr>
        <w:t>e</w:t>
      </w:r>
      <w:r w:rsidRPr="001B49D3">
        <w:rPr>
          <w:rFonts w:ascii="Arial" w:hAnsi="Arial" w:cs="Arial"/>
          <w:sz w:val="22"/>
          <w:szCs w:val="22"/>
          <w:lang w:val="id-ID"/>
        </w:rPr>
        <w:t>hatan bagi anggota</w:t>
      </w:r>
      <w:r w:rsidRPr="001B49D3">
        <w:rPr>
          <w:rFonts w:ascii="Arial" w:hAnsi="Arial" w:cs="Arial"/>
          <w:sz w:val="22"/>
          <w:szCs w:val="22"/>
          <w:lang w:val="en-GB"/>
        </w:rPr>
        <w:t xml:space="preserve"> </w:t>
      </w:r>
      <w:r w:rsidRPr="001B49D3">
        <w:rPr>
          <w:rFonts w:ascii="Arial" w:hAnsi="Arial" w:cs="Arial"/>
          <w:sz w:val="22"/>
          <w:szCs w:val="22"/>
          <w:lang w:val="id-ID"/>
        </w:rPr>
        <w:t>keluarga yang lain pada pembayaran gaji/penghasilan tetap dan pendaftaran peserta</w:t>
      </w:r>
      <w:r w:rsidRPr="001B49D3">
        <w:rPr>
          <w:rFonts w:ascii="Arial" w:hAnsi="Arial" w:cs="Arial"/>
          <w:sz w:val="22"/>
          <w:szCs w:val="22"/>
          <w:lang w:val="en-GB"/>
        </w:rPr>
        <w:t xml:space="preserve"> </w:t>
      </w:r>
      <w:r w:rsidRPr="001B49D3">
        <w:rPr>
          <w:rFonts w:ascii="Arial" w:hAnsi="Arial" w:cs="Arial"/>
          <w:sz w:val="22"/>
          <w:szCs w:val="22"/>
          <w:lang w:val="id-ID"/>
        </w:rPr>
        <w:t>program jaminan kesehatan segmen anggota k</w:t>
      </w:r>
      <w:r w:rsidRPr="001B49D3">
        <w:rPr>
          <w:rFonts w:ascii="Arial" w:hAnsi="Arial" w:cs="Arial"/>
          <w:sz w:val="22"/>
          <w:szCs w:val="22"/>
          <w:lang w:val="en-GB"/>
        </w:rPr>
        <w:t>e</w:t>
      </w:r>
      <w:r w:rsidRPr="001B49D3">
        <w:rPr>
          <w:rFonts w:ascii="Arial" w:hAnsi="Arial" w:cs="Arial"/>
          <w:sz w:val="22"/>
          <w:szCs w:val="22"/>
          <w:lang w:val="id-ID"/>
        </w:rPr>
        <w:t>luarga yang lain dari PPU pusat pada</w:t>
      </w:r>
      <w:r w:rsidRPr="001B49D3">
        <w:rPr>
          <w:rFonts w:ascii="Arial" w:hAnsi="Arial" w:cs="Arial"/>
          <w:sz w:val="22"/>
          <w:szCs w:val="22"/>
          <w:lang w:val="en-GB"/>
        </w:rPr>
        <w:t xml:space="preserve"> </w:t>
      </w:r>
      <w:r w:rsidRPr="001B49D3">
        <w:rPr>
          <w:rFonts w:ascii="Arial" w:hAnsi="Arial" w:cs="Arial"/>
          <w:sz w:val="22"/>
          <w:szCs w:val="22"/>
          <w:lang w:val="id-ID"/>
        </w:rPr>
        <w:t>Satk</w:t>
      </w:r>
      <w:r w:rsidRPr="001B49D3">
        <w:rPr>
          <w:rFonts w:ascii="Arial" w:hAnsi="Arial" w:cs="Arial"/>
          <w:sz w:val="22"/>
          <w:szCs w:val="22"/>
          <w:lang w:val="en-GB"/>
        </w:rPr>
        <w:t>e</w:t>
      </w:r>
      <w:r w:rsidRPr="001B49D3">
        <w:rPr>
          <w:rFonts w:ascii="Arial" w:hAnsi="Arial" w:cs="Arial"/>
          <w:sz w:val="22"/>
          <w:szCs w:val="22"/>
          <w:lang w:val="id-ID"/>
        </w:rPr>
        <w:t>r kami.</w:t>
      </w:r>
    </w:p>
    <w:p w14:paraId="04BCEC73" w14:textId="5AEDC59E" w:rsidR="00E866AC" w:rsidRPr="001B49D3" w:rsidRDefault="00E866AC" w:rsidP="00F00DB7">
      <w:pPr>
        <w:spacing w:before="120" w:line="264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1B49D3">
        <w:rPr>
          <w:rFonts w:ascii="Arial" w:hAnsi="Arial" w:cs="Arial"/>
          <w:sz w:val="22"/>
          <w:szCs w:val="22"/>
          <w:lang w:val="id-ID"/>
        </w:rPr>
        <w:t>Berdasarkan hal tersebut, hasil konfirmasi eligibilitas kep</w:t>
      </w:r>
      <w:r w:rsidRPr="001B49D3">
        <w:rPr>
          <w:rFonts w:ascii="Arial" w:hAnsi="Arial" w:cs="Arial"/>
          <w:sz w:val="22"/>
          <w:szCs w:val="22"/>
          <w:lang w:val="en-GB"/>
        </w:rPr>
        <w:t>e</w:t>
      </w:r>
      <w:r w:rsidRPr="001B49D3">
        <w:rPr>
          <w:rFonts w:ascii="Arial" w:hAnsi="Arial" w:cs="Arial"/>
          <w:sz w:val="22"/>
          <w:szCs w:val="22"/>
          <w:lang w:val="id-ID"/>
        </w:rPr>
        <w:t>s</w:t>
      </w:r>
      <w:r w:rsidRPr="001B49D3">
        <w:rPr>
          <w:rFonts w:ascii="Arial" w:hAnsi="Arial" w:cs="Arial"/>
          <w:sz w:val="22"/>
          <w:szCs w:val="22"/>
          <w:lang w:val="en-GB"/>
        </w:rPr>
        <w:t>e</w:t>
      </w:r>
      <w:r w:rsidRPr="001B49D3">
        <w:rPr>
          <w:rFonts w:ascii="Arial" w:hAnsi="Arial" w:cs="Arial"/>
          <w:sz w:val="22"/>
          <w:szCs w:val="22"/>
          <w:lang w:val="id-ID"/>
        </w:rPr>
        <w:t>rtaan kiranya dapat</w:t>
      </w:r>
      <w:r w:rsidRPr="001B49D3">
        <w:rPr>
          <w:rFonts w:ascii="Arial" w:hAnsi="Arial" w:cs="Arial"/>
          <w:sz w:val="22"/>
          <w:szCs w:val="22"/>
          <w:lang w:val="en-GB"/>
        </w:rPr>
        <w:t xml:space="preserve"> </w:t>
      </w:r>
      <w:r w:rsidRPr="001B49D3">
        <w:rPr>
          <w:rFonts w:ascii="Arial" w:hAnsi="Arial" w:cs="Arial"/>
          <w:sz w:val="22"/>
          <w:szCs w:val="22"/>
          <w:lang w:val="id-ID"/>
        </w:rPr>
        <w:t>kami terima pada kesempatan pertama</w:t>
      </w:r>
      <w:r w:rsidR="00EE1613" w:rsidRPr="001B49D3">
        <w:rPr>
          <w:rFonts w:ascii="Arial" w:hAnsi="Arial" w:cs="Arial"/>
          <w:sz w:val="22"/>
          <w:szCs w:val="22"/>
          <w:lang w:val="en-GB"/>
        </w:rPr>
        <w:t>.</w:t>
      </w:r>
    </w:p>
    <w:p w14:paraId="42CE1247" w14:textId="2BB46D96" w:rsidR="00E866AC" w:rsidRPr="001B49D3" w:rsidRDefault="00E866AC" w:rsidP="00F00DB7">
      <w:pPr>
        <w:spacing w:before="120" w:line="264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1B49D3">
        <w:rPr>
          <w:rFonts w:ascii="Arial" w:hAnsi="Arial" w:cs="Arial"/>
          <w:sz w:val="22"/>
          <w:szCs w:val="22"/>
          <w:lang w:val="id-ID"/>
        </w:rPr>
        <w:t>D</w:t>
      </w:r>
      <w:r w:rsidRPr="001B49D3">
        <w:rPr>
          <w:rFonts w:ascii="Arial" w:hAnsi="Arial" w:cs="Arial"/>
          <w:sz w:val="22"/>
          <w:szCs w:val="22"/>
          <w:lang w:val="en-GB"/>
        </w:rPr>
        <w:t>e</w:t>
      </w:r>
      <w:r w:rsidRPr="001B49D3">
        <w:rPr>
          <w:rFonts w:ascii="Arial" w:hAnsi="Arial" w:cs="Arial"/>
          <w:sz w:val="22"/>
          <w:szCs w:val="22"/>
          <w:lang w:val="id-ID"/>
        </w:rPr>
        <w:t>mikian disampaikan, atas perhatian dan kerjasamanya kami ucapkan terima</w:t>
      </w:r>
      <w:r w:rsidRPr="001B49D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  <w:lang w:val="en-GB"/>
        </w:rPr>
        <w:t>kasih</w:t>
      </w:r>
      <w:proofErr w:type="spellEnd"/>
      <w:r w:rsidRPr="001B49D3">
        <w:rPr>
          <w:rFonts w:ascii="Arial" w:hAnsi="Arial" w:cs="Arial"/>
          <w:sz w:val="22"/>
          <w:szCs w:val="22"/>
          <w:lang w:val="en-GB"/>
        </w:rPr>
        <w:t>.</w:t>
      </w:r>
    </w:p>
    <w:p w14:paraId="3A6948BE" w14:textId="58D910C5" w:rsidR="00B2763A" w:rsidRDefault="00B2763A" w:rsidP="00F00DB7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1A652BBD" w14:textId="77777777" w:rsidR="00F00DB7" w:rsidRPr="001B49D3" w:rsidRDefault="00F00DB7" w:rsidP="00F00DB7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388B01D" w14:textId="77777777" w:rsidR="00EE1613" w:rsidRPr="001B49D3" w:rsidRDefault="00B2763A" w:rsidP="00F00DB7">
      <w:pPr>
        <w:tabs>
          <w:tab w:val="left" w:pos="5103"/>
        </w:tabs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1B49D3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EE1613" w:rsidRPr="001B49D3">
        <w:rPr>
          <w:rFonts w:ascii="Arial" w:hAnsi="Arial" w:cs="Arial"/>
          <w:sz w:val="22"/>
          <w:szCs w:val="22"/>
        </w:rPr>
        <w:t>Kuasa</w:t>
      </w:r>
      <w:proofErr w:type="spellEnd"/>
      <w:r w:rsidR="00EE1613"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613" w:rsidRPr="001B49D3">
        <w:rPr>
          <w:rFonts w:ascii="Arial" w:hAnsi="Arial" w:cs="Arial"/>
          <w:sz w:val="22"/>
          <w:szCs w:val="22"/>
        </w:rPr>
        <w:t>Pengguna</w:t>
      </w:r>
      <w:proofErr w:type="spellEnd"/>
      <w:r w:rsidR="00EE1613"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613" w:rsidRPr="001B49D3">
        <w:rPr>
          <w:rFonts w:ascii="Arial" w:hAnsi="Arial" w:cs="Arial"/>
          <w:sz w:val="22"/>
          <w:szCs w:val="22"/>
        </w:rPr>
        <w:t>Anggaran</w:t>
      </w:r>
      <w:proofErr w:type="spellEnd"/>
    </w:p>
    <w:p w14:paraId="43E35D3A" w14:textId="1DD905AE" w:rsidR="00B2763A" w:rsidRPr="001B49D3" w:rsidRDefault="00EE1613" w:rsidP="00F00DB7">
      <w:pPr>
        <w:tabs>
          <w:tab w:val="left" w:pos="5103"/>
        </w:tabs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1B49D3">
        <w:rPr>
          <w:rFonts w:ascii="Arial" w:hAnsi="Arial" w:cs="Arial"/>
          <w:sz w:val="22"/>
          <w:szCs w:val="22"/>
        </w:rPr>
        <w:tab/>
      </w:r>
      <w:proofErr w:type="spellStart"/>
      <w:r w:rsidRPr="001B49D3">
        <w:rPr>
          <w:rFonts w:ascii="Arial" w:hAnsi="Arial" w:cs="Arial"/>
          <w:sz w:val="22"/>
          <w:szCs w:val="22"/>
        </w:rPr>
        <w:t>Pengadilan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</w:rPr>
        <w:t>Tinggi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Agama Padang,</w:t>
      </w:r>
    </w:p>
    <w:p w14:paraId="7B46EBBD" w14:textId="77777777" w:rsidR="00B2763A" w:rsidRPr="001B49D3" w:rsidRDefault="00B2763A" w:rsidP="00F00DB7">
      <w:pPr>
        <w:tabs>
          <w:tab w:val="left" w:pos="5103"/>
        </w:tabs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77777777" w:rsidR="00B2763A" w:rsidRPr="001B49D3" w:rsidRDefault="00B2763A" w:rsidP="00F00DB7">
      <w:pPr>
        <w:tabs>
          <w:tab w:val="left" w:pos="5103"/>
        </w:tabs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1B49D3" w:rsidRDefault="00B2763A" w:rsidP="00F00DB7">
      <w:pPr>
        <w:tabs>
          <w:tab w:val="left" w:pos="5103"/>
        </w:tabs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92C2D0D" w14:textId="2F36F71C" w:rsidR="00E217CB" w:rsidRPr="001B49D3" w:rsidRDefault="00B2763A" w:rsidP="00F00DB7">
      <w:pPr>
        <w:tabs>
          <w:tab w:val="left" w:pos="5103"/>
        </w:tabs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1B49D3">
        <w:rPr>
          <w:rFonts w:ascii="Arial" w:hAnsi="Arial" w:cs="Arial"/>
          <w:sz w:val="22"/>
          <w:szCs w:val="22"/>
        </w:rPr>
        <w:tab/>
      </w:r>
      <w:bookmarkEnd w:id="0"/>
      <w:r w:rsidR="00933B2E">
        <w:rPr>
          <w:rFonts w:ascii="Arial" w:hAnsi="Arial" w:cs="Arial"/>
          <w:sz w:val="22"/>
          <w:szCs w:val="22"/>
        </w:rPr>
        <w:t>ISMAIL, S.H.I.</w:t>
      </w:r>
      <w:proofErr w:type="gramStart"/>
      <w:r w:rsidR="00933B2E">
        <w:rPr>
          <w:rFonts w:ascii="Arial" w:hAnsi="Arial" w:cs="Arial"/>
          <w:sz w:val="22"/>
          <w:szCs w:val="22"/>
        </w:rPr>
        <w:t>,M.A</w:t>
      </w:r>
      <w:proofErr w:type="gramEnd"/>
      <w:r w:rsidR="00933B2E">
        <w:rPr>
          <w:rFonts w:ascii="Arial" w:hAnsi="Arial" w:cs="Arial"/>
          <w:sz w:val="22"/>
          <w:szCs w:val="22"/>
        </w:rPr>
        <w:t>.</w:t>
      </w:r>
    </w:p>
    <w:p w14:paraId="1C260D4E" w14:textId="5ADBD484" w:rsidR="00E866AC" w:rsidRPr="001B49D3" w:rsidRDefault="00E866AC" w:rsidP="00933B2E">
      <w:pPr>
        <w:tabs>
          <w:tab w:val="left" w:pos="5103"/>
        </w:tabs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  <w:sectPr w:rsidR="00E866AC" w:rsidRPr="001B49D3" w:rsidSect="00525DBB">
          <w:pgSz w:w="11906" w:h="16838" w:code="9"/>
          <w:pgMar w:top="284" w:right="1134" w:bottom="1418" w:left="1701" w:header="794" w:footer="709" w:gutter="0"/>
          <w:cols w:space="708"/>
          <w:docGrid w:linePitch="360"/>
        </w:sectPr>
      </w:pPr>
      <w:r w:rsidRPr="001B49D3">
        <w:rPr>
          <w:rFonts w:ascii="Arial" w:hAnsi="Arial" w:cs="Arial"/>
          <w:sz w:val="22"/>
          <w:szCs w:val="22"/>
        </w:rPr>
        <w:tab/>
        <w:t xml:space="preserve">NIP. </w:t>
      </w:r>
      <w:r w:rsidR="00933B2E" w:rsidRPr="00933B2E">
        <w:rPr>
          <w:rFonts w:ascii="Arial" w:hAnsi="Arial" w:cs="Arial"/>
          <w:sz w:val="22"/>
          <w:szCs w:val="22"/>
        </w:rPr>
        <w:t>197908202003121004</w:t>
      </w:r>
    </w:p>
    <w:p w14:paraId="44EF4A7B" w14:textId="77777777" w:rsidR="001B49D3" w:rsidRPr="001B49D3" w:rsidRDefault="001B49D3" w:rsidP="001B49D3">
      <w:pPr>
        <w:ind w:left="9356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lastRenderedPageBreak/>
        <w:t>Lampiran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Surat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bCs/>
          <w:sz w:val="22"/>
          <w:szCs w:val="22"/>
        </w:rPr>
        <w:t>Kuasa</w:t>
      </w:r>
      <w:proofErr w:type="spellEnd"/>
      <w:r w:rsidRPr="001B49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bCs/>
          <w:sz w:val="22"/>
          <w:szCs w:val="22"/>
        </w:rPr>
        <w:t>Pengguna</w:t>
      </w:r>
      <w:proofErr w:type="spellEnd"/>
      <w:r w:rsidRPr="001B49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bCs/>
          <w:sz w:val="22"/>
          <w:szCs w:val="22"/>
        </w:rPr>
        <w:t>Anggaran</w:t>
      </w:r>
      <w:proofErr w:type="spellEnd"/>
    </w:p>
    <w:p w14:paraId="3C1337A2" w14:textId="36CB588D" w:rsidR="001B49D3" w:rsidRDefault="001B49D3" w:rsidP="001B49D3">
      <w:pPr>
        <w:ind w:left="9356"/>
        <w:jc w:val="both"/>
        <w:rPr>
          <w:rFonts w:ascii="Arial" w:hAnsi="Arial" w:cs="Arial"/>
          <w:bCs/>
          <w:sz w:val="22"/>
          <w:szCs w:val="22"/>
        </w:rPr>
      </w:pPr>
      <w:r w:rsidRPr="001B49D3">
        <w:rPr>
          <w:rFonts w:ascii="Arial" w:hAnsi="Arial" w:cs="Arial"/>
          <w:bCs/>
          <w:sz w:val="22"/>
          <w:szCs w:val="22"/>
        </w:rPr>
        <w:tab/>
      </w:r>
      <w:proofErr w:type="spellStart"/>
      <w:r w:rsidRPr="001B49D3">
        <w:rPr>
          <w:rFonts w:ascii="Arial" w:hAnsi="Arial" w:cs="Arial"/>
          <w:bCs/>
          <w:sz w:val="22"/>
          <w:szCs w:val="22"/>
        </w:rPr>
        <w:t>Pengadilan</w:t>
      </w:r>
      <w:proofErr w:type="spellEnd"/>
      <w:r w:rsidRPr="001B49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bCs/>
          <w:sz w:val="22"/>
          <w:szCs w:val="22"/>
        </w:rPr>
        <w:t>Tinggi</w:t>
      </w:r>
      <w:proofErr w:type="spellEnd"/>
      <w:r w:rsidRPr="001B49D3">
        <w:rPr>
          <w:rFonts w:ascii="Arial" w:hAnsi="Arial" w:cs="Arial"/>
          <w:bCs/>
          <w:sz w:val="22"/>
          <w:szCs w:val="22"/>
        </w:rPr>
        <w:t xml:space="preserve"> Agama Padang</w:t>
      </w:r>
    </w:p>
    <w:p w14:paraId="484A0D28" w14:textId="42D99A89" w:rsidR="001B49D3" w:rsidRDefault="001B49D3" w:rsidP="001B49D3">
      <w:pPr>
        <w:tabs>
          <w:tab w:val="left" w:pos="6379"/>
          <w:tab w:val="left" w:pos="10348"/>
        </w:tabs>
        <w:ind w:left="935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Nomor</w:t>
      </w:r>
      <w:proofErr w:type="spellEnd"/>
      <w:r>
        <w:rPr>
          <w:rFonts w:ascii="Arial" w:hAnsi="Arial" w:cs="Arial"/>
          <w:bCs/>
          <w:sz w:val="22"/>
          <w:szCs w:val="22"/>
        </w:rPr>
        <w:tab/>
        <w:t xml:space="preserve">: </w:t>
      </w:r>
      <w:r w:rsidR="00495C8F">
        <w:rPr>
          <w:rFonts w:ascii="Arial" w:hAnsi="Arial" w:cs="Arial"/>
          <w:sz w:val="22"/>
          <w:szCs w:val="22"/>
        </w:rPr>
        <w:t>1409/SEK.PTA.W3-A/KP7.2/V</w:t>
      </w:r>
      <w:r w:rsidR="00B23F88">
        <w:rPr>
          <w:rFonts w:ascii="Arial" w:hAnsi="Arial" w:cs="Arial"/>
          <w:sz w:val="22"/>
          <w:szCs w:val="22"/>
        </w:rPr>
        <w:t>I</w:t>
      </w:r>
      <w:r w:rsidR="00495C8F">
        <w:rPr>
          <w:rFonts w:ascii="Arial" w:hAnsi="Arial" w:cs="Arial"/>
          <w:sz w:val="22"/>
          <w:szCs w:val="22"/>
        </w:rPr>
        <w:t>/2024</w:t>
      </w:r>
    </w:p>
    <w:p w14:paraId="5BE7800F" w14:textId="7E9D3BE3" w:rsidR="001B49D3" w:rsidRDefault="001B49D3" w:rsidP="001B49D3">
      <w:pPr>
        <w:tabs>
          <w:tab w:val="left" w:pos="6379"/>
          <w:tab w:val="left" w:pos="10348"/>
        </w:tabs>
        <w:ind w:left="9356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Tanggal</w:t>
      </w:r>
      <w:proofErr w:type="spellEnd"/>
      <w:r>
        <w:rPr>
          <w:rFonts w:ascii="Arial" w:hAnsi="Arial" w:cs="Arial"/>
          <w:bCs/>
          <w:sz w:val="22"/>
          <w:szCs w:val="22"/>
        </w:rPr>
        <w:tab/>
        <w:t xml:space="preserve">: </w:t>
      </w:r>
      <w:r w:rsidR="00B23F88">
        <w:rPr>
          <w:rFonts w:ascii="Arial" w:hAnsi="Arial" w:cs="Arial"/>
          <w:bCs/>
          <w:sz w:val="22"/>
          <w:szCs w:val="22"/>
        </w:rPr>
        <w:t>0</w:t>
      </w:r>
      <w:r w:rsidR="00495C8F">
        <w:rPr>
          <w:rFonts w:ascii="Arial" w:hAnsi="Arial" w:cs="Arial"/>
          <w:bCs/>
          <w:sz w:val="22"/>
          <w:szCs w:val="22"/>
        </w:rPr>
        <w:t xml:space="preserve">6 </w:t>
      </w:r>
      <w:r w:rsidR="00B23F88">
        <w:rPr>
          <w:rFonts w:ascii="Arial" w:hAnsi="Arial" w:cs="Arial"/>
          <w:bCs/>
          <w:sz w:val="22"/>
          <w:szCs w:val="22"/>
        </w:rPr>
        <w:t>Juni</w:t>
      </w:r>
      <w:bookmarkStart w:id="1" w:name="_GoBack"/>
      <w:bookmarkEnd w:id="1"/>
      <w:r w:rsidR="00495C8F">
        <w:rPr>
          <w:rFonts w:ascii="Arial" w:hAnsi="Arial" w:cs="Arial"/>
          <w:bCs/>
          <w:sz w:val="22"/>
          <w:szCs w:val="22"/>
        </w:rPr>
        <w:t xml:space="preserve"> 2024</w:t>
      </w:r>
    </w:p>
    <w:p w14:paraId="5B28B90E" w14:textId="77777777" w:rsidR="001B49D3" w:rsidRDefault="001B49D3" w:rsidP="001B49D3">
      <w:pPr>
        <w:jc w:val="center"/>
        <w:rPr>
          <w:rFonts w:ascii="Arial" w:hAnsi="Arial" w:cs="Arial"/>
          <w:bCs/>
          <w:sz w:val="22"/>
          <w:szCs w:val="22"/>
        </w:rPr>
      </w:pPr>
    </w:p>
    <w:p w14:paraId="16537321" w14:textId="77777777" w:rsidR="001B49D3" w:rsidRDefault="001B49D3" w:rsidP="001B49D3">
      <w:pPr>
        <w:tabs>
          <w:tab w:val="left" w:pos="1148"/>
          <w:tab w:val="left" w:pos="1302"/>
          <w:tab w:val="right" w:pos="9972"/>
        </w:tabs>
        <w:jc w:val="center"/>
        <w:rPr>
          <w:rFonts w:ascii="Arial" w:hAnsi="Arial" w:cs="Arial"/>
        </w:rPr>
      </w:pPr>
    </w:p>
    <w:p w14:paraId="7B78419B" w14:textId="1038800F" w:rsidR="001B49D3" w:rsidRDefault="001B49D3" w:rsidP="001B49D3">
      <w:pPr>
        <w:tabs>
          <w:tab w:val="left" w:pos="1148"/>
          <w:tab w:val="left" w:pos="1302"/>
          <w:tab w:val="right" w:pos="99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DAFTAR </w:t>
      </w:r>
      <w:r w:rsidRPr="00E866AC">
        <w:rPr>
          <w:rFonts w:ascii="Arial" w:hAnsi="Arial" w:cs="Arial"/>
        </w:rPr>
        <w:t>PERMINTAAN KONFIRMASI ELIGIBILITAS KEPESERTAAN</w:t>
      </w:r>
    </w:p>
    <w:p w14:paraId="0D633280" w14:textId="093D88FA" w:rsidR="00E866AC" w:rsidRDefault="001B49D3" w:rsidP="001B49D3">
      <w:pPr>
        <w:tabs>
          <w:tab w:val="left" w:pos="5103"/>
        </w:tabs>
        <w:spacing w:line="276" w:lineRule="auto"/>
        <w:jc w:val="center"/>
        <w:rPr>
          <w:rFonts w:ascii="Arial" w:hAnsi="Arial" w:cs="Arial"/>
        </w:rPr>
      </w:pPr>
      <w:r w:rsidRPr="00E866AC">
        <w:rPr>
          <w:rFonts w:ascii="Arial" w:hAnsi="Arial" w:cs="Arial"/>
        </w:rPr>
        <w:t xml:space="preserve">ANGGOTA KELUARGA YANG LAIN PPU </w:t>
      </w:r>
      <w:r>
        <w:rPr>
          <w:rFonts w:ascii="Arial" w:hAnsi="Arial" w:cs="Arial"/>
        </w:rPr>
        <w:t>P</w:t>
      </w:r>
      <w:r w:rsidRPr="00E866AC">
        <w:rPr>
          <w:rFonts w:ascii="Arial" w:hAnsi="Arial" w:cs="Arial"/>
        </w:rPr>
        <w:t>USAT</w:t>
      </w:r>
    </w:p>
    <w:p w14:paraId="774CDC8F" w14:textId="5AB64578" w:rsidR="00E866AC" w:rsidRDefault="00E866AC" w:rsidP="00E866AC">
      <w:pPr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3158"/>
        <w:gridCol w:w="2693"/>
        <w:gridCol w:w="2297"/>
        <w:gridCol w:w="2174"/>
        <w:gridCol w:w="1232"/>
        <w:gridCol w:w="1313"/>
        <w:gridCol w:w="672"/>
      </w:tblGrid>
      <w:tr w:rsidR="00EE1613" w:rsidRPr="00EE1613" w14:paraId="7BB17DF1" w14:textId="77777777" w:rsidTr="00B23F88">
        <w:trPr>
          <w:trHeight w:val="486"/>
        </w:trPr>
        <w:tc>
          <w:tcPr>
            <w:tcW w:w="523" w:type="dxa"/>
            <w:vMerge w:val="restart"/>
            <w:vAlign w:val="center"/>
          </w:tcPr>
          <w:p w14:paraId="7953054F" w14:textId="64A42741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61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158" w:type="dxa"/>
            <w:vMerge w:val="restart"/>
            <w:vAlign w:val="center"/>
          </w:tcPr>
          <w:p w14:paraId="14F9F096" w14:textId="77777777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1613"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  <w:r w:rsidRPr="00EE16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613">
              <w:rPr>
                <w:rFonts w:ascii="Arial" w:hAnsi="Arial" w:cs="Arial"/>
                <w:sz w:val="22"/>
                <w:szCs w:val="22"/>
              </w:rPr>
              <w:t>Penanggung</w:t>
            </w:r>
            <w:proofErr w:type="spellEnd"/>
          </w:p>
          <w:p w14:paraId="00FFA775" w14:textId="0864C378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613">
              <w:rPr>
                <w:rFonts w:ascii="Arial" w:hAnsi="Arial" w:cs="Arial"/>
                <w:sz w:val="22"/>
                <w:szCs w:val="22"/>
              </w:rPr>
              <w:t xml:space="preserve">NIP </w:t>
            </w:r>
            <w:proofErr w:type="spellStart"/>
            <w:r w:rsidRPr="00EE1613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EE1613">
              <w:rPr>
                <w:rFonts w:ascii="Arial" w:hAnsi="Arial" w:cs="Arial"/>
                <w:sz w:val="22"/>
                <w:szCs w:val="22"/>
              </w:rPr>
              <w:t xml:space="preserve"> NIK</w:t>
            </w:r>
          </w:p>
        </w:tc>
        <w:tc>
          <w:tcPr>
            <w:tcW w:w="8396" w:type="dxa"/>
            <w:gridSpan w:val="4"/>
            <w:vAlign w:val="center"/>
          </w:tcPr>
          <w:p w14:paraId="433C435C" w14:textId="07E7C104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613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EE1613">
              <w:rPr>
                <w:rFonts w:ascii="Arial" w:hAnsi="Arial" w:cs="Arial"/>
                <w:sz w:val="22"/>
                <w:szCs w:val="22"/>
              </w:rPr>
              <w:t>Anggota</w:t>
            </w:r>
            <w:proofErr w:type="spellEnd"/>
            <w:r w:rsidRPr="00EE16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613">
              <w:rPr>
                <w:rFonts w:ascii="Arial" w:hAnsi="Arial" w:cs="Arial"/>
                <w:sz w:val="22"/>
                <w:szCs w:val="22"/>
              </w:rPr>
              <w:t>Keluarga</w:t>
            </w:r>
            <w:proofErr w:type="spellEnd"/>
            <w:r w:rsidRPr="00EE1613">
              <w:rPr>
                <w:rFonts w:ascii="Arial" w:hAnsi="Arial" w:cs="Arial"/>
                <w:sz w:val="22"/>
                <w:szCs w:val="22"/>
              </w:rPr>
              <w:t xml:space="preserve"> Yang Lain</w:t>
            </w:r>
          </w:p>
        </w:tc>
        <w:tc>
          <w:tcPr>
            <w:tcW w:w="1313" w:type="dxa"/>
            <w:vMerge w:val="restart"/>
            <w:vAlign w:val="center"/>
          </w:tcPr>
          <w:p w14:paraId="3979CFAB" w14:textId="77777777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613">
              <w:rPr>
                <w:rFonts w:ascii="Arial" w:hAnsi="Arial" w:cs="Arial"/>
                <w:sz w:val="22"/>
                <w:szCs w:val="22"/>
              </w:rPr>
              <w:t>Status</w:t>
            </w:r>
          </w:p>
          <w:p w14:paraId="12DB736C" w14:textId="77777777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1613">
              <w:rPr>
                <w:rFonts w:ascii="Arial" w:hAnsi="Arial" w:cs="Arial"/>
                <w:sz w:val="22"/>
                <w:szCs w:val="22"/>
              </w:rPr>
              <w:t>Eligibilitas</w:t>
            </w:r>
            <w:proofErr w:type="spellEnd"/>
          </w:p>
          <w:p w14:paraId="79F102F3" w14:textId="2B3106B7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1613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</w:p>
        </w:tc>
        <w:tc>
          <w:tcPr>
            <w:tcW w:w="672" w:type="dxa"/>
            <w:vMerge w:val="restart"/>
            <w:vAlign w:val="center"/>
          </w:tcPr>
          <w:p w14:paraId="2E0B1F03" w14:textId="44AB5E5F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1613">
              <w:rPr>
                <w:rFonts w:ascii="Arial" w:hAnsi="Arial" w:cs="Arial"/>
                <w:sz w:val="22"/>
                <w:szCs w:val="22"/>
              </w:rPr>
              <w:t>Ket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E1613" w:rsidRPr="00EE1613" w14:paraId="191093A3" w14:textId="77777777" w:rsidTr="00B23F88"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14:paraId="63398E2B" w14:textId="77777777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bottom w:val="single" w:sz="4" w:space="0" w:color="auto"/>
            </w:tcBorders>
            <w:vAlign w:val="center"/>
          </w:tcPr>
          <w:p w14:paraId="320FFF22" w14:textId="77777777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ABB8A54" w14:textId="0D01FF15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1613"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77B67D39" w14:textId="61C787DD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613">
              <w:rPr>
                <w:rFonts w:ascii="Arial" w:hAnsi="Arial" w:cs="Arial"/>
                <w:sz w:val="22"/>
                <w:szCs w:val="22"/>
              </w:rPr>
              <w:t>NIK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14:paraId="2EEEE334" w14:textId="6F558F15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613">
              <w:rPr>
                <w:rFonts w:ascii="Arial" w:hAnsi="Arial" w:cs="Arial"/>
                <w:sz w:val="22"/>
                <w:szCs w:val="22"/>
              </w:rPr>
              <w:t>No. KK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1D8F0029" w14:textId="5A03C674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613">
              <w:rPr>
                <w:rFonts w:ascii="Arial" w:hAnsi="Arial" w:cs="Arial"/>
                <w:sz w:val="22"/>
                <w:szCs w:val="22"/>
              </w:rPr>
              <w:t xml:space="preserve">Status </w:t>
            </w:r>
            <w:proofErr w:type="spellStart"/>
            <w:r w:rsidRPr="00EE1613">
              <w:rPr>
                <w:rFonts w:ascii="Arial" w:hAnsi="Arial" w:cs="Arial"/>
                <w:sz w:val="22"/>
                <w:szCs w:val="22"/>
              </w:rPr>
              <w:t>Hubungan</w:t>
            </w:r>
            <w:proofErr w:type="spellEnd"/>
            <w:r w:rsidRPr="00EE16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613">
              <w:rPr>
                <w:rFonts w:ascii="Arial" w:hAnsi="Arial" w:cs="Arial"/>
                <w:sz w:val="22"/>
                <w:szCs w:val="22"/>
              </w:rPr>
              <w:t>Keluarga</w:t>
            </w:r>
            <w:proofErr w:type="spellEnd"/>
          </w:p>
        </w:tc>
        <w:tc>
          <w:tcPr>
            <w:tcW w:w="1313" w:type="dxa"/>
            <w:vMerge/>
            <w:tcBorders>
              <w:bottom w:val="single" w:sz="4" w:space="0" w:color="auto"/>
            </w:tcBorders>
            <w:vAlign w:val="center"/>
          </w:tcPr>
          <w:p w14:paraId="1205D633" w14:textId="77777777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  <w:vAlign w:val="center"/>
          </w:tcPr>
          <w:p w14:paraId="04F729F0" w14:textId="77777777" w:rsidR="00EE1613" w:rsidRPr="00EE1613" w:rsidRDefault="00EE1613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C8F" w:rsidRPr="00EE1613" w14:paraId="72D0BFE1" w14:textId="77777777" w:rsidTr="00B23F88">
        <w:tc>
          <w:tcPr>
            <w:tcW w:w="523" w:type="dxa"/>
            <w:vMerge w:val="restart"/>
          </w:tcPr>
          <w:p w14:paraId="2BFC9794" w14:textId="0F4F3A91" w:rsidR="00495C8F" w:rsidRPr="00EE1613" w:rsidRDefault="00495C8F" w:rsidP="00EE1613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6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58" w:type="dxa"/>
            <w:vMerge w:val="restart"/>
          </w:tcPr>
          <w:p w14:paraId="7A14411D" w14:textId="02D312A5" w:rsidR="00495C8F" w:rsidRPr="00EE1613" w:rsidRDefault="00495C8F" w:rsidP="00EE1613">
            <w:pPr>
              <w:tabs>
                <w:tab w:val="left" w:pos="5103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Nama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Nurfadilla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, S.I.P.</w:t>
            </w:r>
          </w:p>
          <w:p w14:paraId="64E24752" w14:textId="010BC85C" w:rsidR="00495C8F" w:rsidRPr="00EE1613" w:rsidRDefault="00495C8F" w:rsidP="00EE1613">
            <w:pPr>
              <w:tabs>
                <w:tab w:val="left" w:pos="5103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NIP    : 199005232023212029</w:t>
            </w:r>
          </w:p>
          <w:p w14:paraId="144FC78F" w14:textId="7710FA5B" w:rsidR="00495C8F" w:rsidRPr="00EE1613" w:rsidRDefault="00495C8F" w:rsidP="00EE1613">
            <w:pPr>
              <w:tabs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NIK    : 1306050301600003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3A774AB" w14:textId="3EC9E6D5" w:rsidR="00495C8F" w:rsidRPr="00EE1613" w:rsidRDefault="00495C8F" w:rsidP="00224524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SALMISRA</w:t>
            </w:r>
          </w:p>
        </w:tc>
        <w:tc>
          <w:tcPr>
            <w:tcW w:w="2297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A33950B" w14:textId="5AFDD6D2" w:rsidR="00495C8F" w:rsidRPr="00EE1613" w:rsidRDefault="00495C8F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13060652126300005</w:t>
            </w:r>
          </w:p>
        </w:tc>
        <w:tc>
          <w:tcPr>
            <w:tcW w:w="2174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E9A76F" w14:textId="0A15D0C4" w:rsidR="00495C8F" w:rsidRPr="00EE1613" w:rsidRDefault="00495C8F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1306061807078051</w:t>
            </w:r>
          </w:p>
        </w:tc>
        <w:tc>
          <w:tcPr>
            <w:tcW w:w="1232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9C8F809" w14:textId="5F8ED002" w:rsidR="00495C8F" w:rsidRPr="00933B2E" w:rsidRDefault="00495C8F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Ibu</w:t>
            </w:r>
            <w:proofErr w:type="spellEnd"/>
          </w:p>
        </w:tc>
        <w:tc>
          <w:tcPr>
            <w:tcW w:w="1313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14:paraId="1DE03947" w14:textId="77777777" w:rsidR="00495C8F" w:rsidRPr="00EE1613" w:rsidRDefault="00495C8F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14:paraId="3E0221A0" w14:textId="77777777" w:rsidR="00495C8F" w:rsidRPr="00EE1613" w:rsidRDefault="00495C8F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88" w:rsidRPr="00EE1613" w14:paraId="4E3C909B" w14:textId="77777777" w:rsidTr="00495C8F">
        <w:trPr>
          <w:gridAfter w:val="6"/>
          <w:wAfter w:w="10381" w:type="dxa"/>
          <w:trHeight w:val="291"/>
        </w:trPr>
        <w:tc>
          <w:tcPr>
            <w:tcW w:w="523" w:type="dxa"/>
            <w:vMerge/>
          </w:tcPr>
          <w:p w14:paraId="1A566859" w14:textId="7FDA9B62" w:rsidR="00B23F88" w:rsidRPr="00EE1613" w:rsidRDefault="00B23F88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8" w:type="dxa"/>
            <w:vMerge/>
          </w:tcPr>
          <w:p w14:paraId="7FEDE31D" w14:textId="77777777" w:rsidR="00B23F88" w:rsidRPr="00EE1613" w:rsidRDefault="00B23F88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88" w:rsidRPr="00EE1613" w14:paraId="5E2DF560" w14:textId="77777777" w:rsidTr="00495C8F">
        <w:trPr>
          <w:gridAfter w:val="6"/>
          <w:wAfter w:w="10381" w:type="dxa"/>
          <w:trHeight w:val="376"/>
        </w:trPr>
        <w:tc>
          <w:tcPr>
            <w:tcW w:w="523" w:type="dxa"/>
            <w:vMerge/>
            <w:tcBorders>
              <w:bottom w:val="dotted" w:sz="4" w:space="0" w:color="auto"/>
            </w:tcBorders>
          </w:tcPr>
          <w:p w14:paraId="378319B2" w14:textId="77777777" w:rsidR="00B23F88" w:rsidRPr="00EE1613" w:rsidRDefault="00B23F88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bottom w:val="dotted" w:sz="4" w:space="0" w:color="auto"/>
            </w:tcBorders>
          </w:tcPr>
          <w:p w14:paraId="3B7DA5D8" w14:textId="77777777" w:rsidR="00B23F88" w:rsidRPr="00EE1613" w:rsidRDefault="00B23F88" w:rsidP="00E866AC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E12422" w14:textId="22341CF9" w:rsidR="00EE1613" w:rsidRDefault="00EE1613" w:rsidP="00E866AC">
      <w:pPr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</w:p>
    <w:p w14:paraId="206C551C" w14:textId="5C801941" w:rsidR="00EE1613" w:rsidRPr="001B49D3" w:rsidRDefault="00EE1613" w:rsidP="001B49D3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proofErr w:type="spellStart"/>
      <w:r w:rsidRPr="001B49D3">
        <w:rPr>
          <w:rFonts w:ascii="Arial" w:hAnsi="Arial" w:cs="Arial"/>
          <w:sz w:val="22"/>
          <w:szCs w:val="22"/>
        </w:rPr>
        <w:t>Kuasa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</w:rPr>
        <w:t>Pengguna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</w:rPr>
        <w:t>Anggaran</w:t>
      </w:r>
      <w:proofErr w:type="spellEnd"/>
    </w:p>
    <w:p w14:paraId="3955B8BE" w14:textId="584B15D4" w:rsidR="00EE1613" w:rsidRPr="001B49D3" w:rsidRDefault="00EE1613" w:rsidP="001B49D3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1B49D3">
        <w:rPr>
          <w:rFonts w:ascii="Arial" w:hAnsi="Arial" w:cs="Arial"/>
          <w:sz w:val="22"/>
          <w:szCs w:val="22"/>
        </w:rPr>
        <w:tab/>
      </w:r>
      <w:proofErr w:type="spellStart"/>
      <w:r w:rsidRPr="001B49D3">
        <w:rPr>
          <w:rFonts w:ascii="Arial" w:hAnsi="Arial" w:cs="Arial"/>
          <w:sz w:val="22"/>
          <w:szCs w:val="22"/>
        </w:rPr>
        <w:t>Pengadilan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49D3">
        <w:rPr>
          <w:rFonts w:ascii="Arial" w:hAnsi="Arial" w:cs="Arial"/>
          <w:sz w:val="22"/>
          <w:szCs w:val="22"/>
        </w:rPr>
        <w:t>Tinggi</w:t>
      </w:r>
      <w:proofErr w:type="spellEnd"/>
      <w:r w:rsidRPr="001B49D3">
        <w:rPr>
          <w:rFonts w:ascii="Arial" w:hAnsi="Arial" w:cs="Arial"/>
          <w:sz w:val="22"/>
          <w:szCs w:val="22"/>
        </w:rPr>
        <w:t xml:space="preserve"> Agama Padang,</w:t>
      </w:r>
    </w:p>
    <w:p w14:paraId="7709E032" w14:textId="77777777" w:rsidR="00EE1613" w:rsidRPr="001B49D3" w:rsidRDefault="00EE1613" w:rsidP="001B49D3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50EAD3E0" w14:textId="77777777" w:rsidR="00EE1613" w:rsidRPr="001B49D3" w:rsidRDefault="00EE1613" w:rsidP="001B49D3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5BCF2000" w14:textId="77777777" w:rsidR="00EE1613" w:rsidRPr="001B49D3" w:rsidRDefault="00EE1613" w:rsidP="001B49D3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340B81DB" w14:textId="63225984" w:rsidR="00EE1613" w:rsidRPr="001B49D3" w:rsidRDefault="00933B2E" w:rsidP="001B49D3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ISMAIL</w:t>
      </w:r>
      <w:r w:rsidR="00EE1613" w:rsidRPr="001B49D3">
        <w:rPr>
          <w:rFonts w:ascii="Arial" w:hAnsi="Arial" w:cs="Arial"/>
          <w:sz w:val="22"/>
          <w:szCs w:val="22"/>
        </w:rPr>
        <w:t>, S.H.</w:t>
      </w:r>
      <w:r>
        <w:rPr>
          <w:rFonts w:ascii="Arial" w:hAnsi="Arial" w:cs="Arial"/>
          <w:sz w:val="22"/>
          <w:szCs w:val="22"/>
        </w:rPr>
        <w:t>I., M.A</w:t>
      </w:r>
      <w:r w:rsidR="00EE1613" w:rsidRPr="001B49D3">
        <w:rPr>
          <w:rFonts w:ascii="Arial" w:hAnsi="Arial" w:cs="Arial"/>
          <w:sz w:val="22"/>
          <w:szCs w:val="22"/>
        </w:rPr>
        <w:t>.</w:t>
      </w:r>
    </w:p>
    <w:p w14:paraId="44483028" w14:textId="05CC5B1D" w:rsidR="00EE1613" w:rsidRPr="001B49D3" w:rsidRDefault="00EE1613" w:rsidP="001B49D3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1B49D3">
        <w:rPr>
          <w:rFonts w:ascii="Arial" w:hAnsi="Arial" w:cs="Arial"/>
          <w:sz w:val="22"/>
          <w:szCs w:val="22"/>
        </w:rPr>
        <w:tab/>
        <w:t xml:space="preserve">NIP. </w:t>
      </w:r>
      <w:r w:rsidR="00933B2E" w:rsidRPr="00933B2E">
        <w:rPr>
          <w:rFonts w:ascii="Arial" w:hAnsi="Arial" w:cs="Arial"/>
          <w:sz w:val="22"/>
          <w:szCs w:val="22"/>
        </w:rPr>
        <w:t>197908202003121004</w:t>
      </w:r>
    </w:p>
    <w:sectPr w:rsidR="00EE1613" w:rsidRPr="001B49D3" w:rsidSect="001B49D3">
      <w:pgSz w:w="16838" w:h="11906" w:orient="landscape" w:code="9"/>
      <w:pgMar w:top="567" w:right="28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8C"/>
    <w:rsid w:val="000156B1"/>
    <w:rsid w:val="00037778"/>
    <w:rsid w:val="000761B6"/>
    <w:rsid w:val="001B49D3"/>
    <w:rsid w:val="001C3445"/>
    <w:rsid w:val="001D450B"/>
    <w:rsid w:val="00224524"/>
    <w:rsid w:val="00226996"/>
    <w:rsid w:val="00261718"/>
    <w:rsid w:val="002A5898"/>
    <w:rsid w:val="00444A90"/>
    <w:rsid w:val="00495C8F"/>
    <w:rsid w:val="004E6720"/>
    <w:rsid w:val="00525DBB"/>
    <w:rsid w:val="005802FE"/>
    <w:rsid w:val="005B3B7E"/>
    <w:rsid w:val="00647BE6"/>
    <w:rsid w:val="006E272B"/>
    <w:rsid w:val="00821732"/>
    <w:rsid w:val="008A1615"/>
    <w:rsid w:val="0092177E"/>
    <w:rsid w:val="00933B2E"/>
    <w:rsid w:val="00985A12"/>
    <w:rsid w:val="009B6675"/>
    <w:rsid w:val="009F2574"/>
    <w:rsid w:val="00A42DA5"/>
    <w:rsid w:val="00A77CDA"/>
    <w:rsid w:val="00AB5946"/>
    <w:rsid w:val="00AE59E8"/>
    <w:rsid w:val="00B14395"/>
    <w:rsid w:val="00B23F88"/>
    <w:rsid w:val="00B2763A"/>
    <w:rsid w:val="00B3600C"/>
    <w:rsid w:val="00C83108"/>
    <w:rsid w:val="00DE0179"/>
    <w:rsid w:val="00DE7347"/>
    <w:rsid w:val="00E217CB"/>
    <w:rsid w:val="00E8428C"/>
    <w:rsid w:val="00E866AC"/>
    <w:rsid w:val="00EB7844"/>
    <w:rsid w:val="00EE1613"/>
    <w:rsid w:val="00F00DB7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1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CFAC-3D3B-44C0-950F-C5314773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Windows User</cp:lastModifiedBy>
  <cp:revision>4</cp:revision>
  <cp:lastPrinted>2024-06-06T02:43:00Z</cp:lastPrinted>
  <dcterms:created xsi:type="dcterms:W3CDTF">2024-04-23T07:12:00Z</dcterms:created>
  <dcterms:modified xsi:type="dcterms:W3CDTF">2024-06-06T02:44:00Z</dcterms:modified>
</cp:coreProperties>
</file>