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3B36C795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E8763A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E8763A">
        <w:rPr>
          <w:rFonts w:ascii="Bookman Old Style" w:hAnsi="Bookman Old Style"/>
          <w:sz w:val="22"/>
          <w:szCs w:val="22"/>
          <w:lang w:val="en-US"/>
        </w:rPr>
        <w:t>1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4342B7F4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8763A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E8763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proofErr w:type="spellStart"/>
      <w:r w:rsidR="00E8763A">
        <w:rPr>
          <w:rFonts w:ascii="Bookman Old Style" w:hAnsi="Bookman Old Style"/>
          <w:sz w:val="22"/>
          <w:szCs w:val="22"/>
          <w:lang w:val="en-US"/>
        </w:rPr>
        <w:t>Senin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E8763A">
        <w:rPr>
          <w:rFonts w:ascii="Bookman Old Style" w:hAnsi="Bookman Old Style"/>
          <w:sz w:val="22"/>
          <w:szCs w:val="22"/>
          <w:lang w:val="en-US"/>
        </w:rPr>
        <w:t xml:space="preserve">24 </w:t>
      </w:r>
      <w:proofErr w:type="spellStart"/>
      <w:r w:rsidR="00E8763A">
        <w:rPr>
          <w:rFonts w:ascii="Bookman Old Style" w:hAnsi="Bookman Old Style"/>
          <w:sz w:val="22"/>
          <w:szCs w:val="22"/>
          <w:lang w:val="en-US"/>
        </w:rPr>
        <w:t>Januari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</w:t>
      </w:r>
      <w:r w:rsidR="00E8763A">
        <w:rPr>
          <w:rFonts w:ascii="Bookman Old Style" w:hAnsi="Bookman Old Style"/>
          <w:sz w:val="22"/>
          <w:szCs w:val="22"/>
          <w:lang w:val="en-US"/>
        </w:rPr>
        <w:br/>
      </w:r>
      <w:r w:rsidR="00D7117D" w:rsidRPr="002B390B">
        <w:rPr>
          <w:rFonts w:ascii="Bookman Old Style" w:hAnsi="Bookman Old Style"/>
          <w:sz w:val="22"/>
          <w:szCs w:val="22"/>
        </w:rPr>
        <w:t xml:space="preserve">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026CDB1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767FD3">
        <w:rPr>
          <w:rFonts w:ascii="Bookman Old Style" w:hAnsi="Bookman Old Style"/>
          <w:sz w:val="22"/>
          <w:szCs w:val="22"/>
          <w:lang w:val="en-ID"/>
        </w:rPr>
        <w:t>Mursyidah, S.AP.</w:t>
      </w:r>
    </w:p>
    <w:p w14:paraId="5DEBF600" w14:textId="7197E46E" w:rsidR="00D7117D" w:rsidRPr="00E8763A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6B23332A" w14:textId="5A758E21" w:rsidR="00E8763A" w:rsidRPr="00157AE3" w:rsidRDefault="00E8763A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Pembacaan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Ayat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Suci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Al-Qur’an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Drs.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Aprizal</w:t>
      </w:r>
      <w:proofErr w:type="spellEnd"/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09E78CCD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95575C">
        <w:rPr>
          <w:rFonts w:ascii="Bookman Old Style" w:hAnsi="Bookman Old Style"/>
          <w:sz w:val="22"/>
          <w:szCs w:val="22"/>
          <w:lang w:val="en-US"/>
        </w:rPr>
        <w:t>Drs. Hamzah</w:t>
      </w:r>
    </w:p>
    <w:p w14:paraId="40494EFE" w14:textId="3AFC9E2B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53A8B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153A8B">
        <w:rPr>
          <w:rFonts w:ascii="Bookman Old Style" w:hAnsi="Bookman Old Style"/>
          <w:sz w:val="22"/>
          <w:szCs w:val="22"/>
          <w:lang w:val="en-US"/>
        </w:rPr>
        <w:t>, S.SI.</w:t>
      </w:r>
    </w:p>
    <w:p w14:paraId="57683CD1" w14:textId="57DEDA60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r w:rsidR="0053030F">
        <w:rPr>
          <w:rFonts w:ascii="Bookman Old Style" w:hAnsi="Bookman Old Style"/>
          <w:sz w:val="21"/>
          <w:szCs w:val="21"/>
        </w:rPr>
        <w:t>Drs. H. Sulem Ahmad, S.H., M.A.</w:t>
      </w:r>
    </w:p>
    <w:bookmarkEnd w:id="0"/>
    <w:p w14:paraId="54F1EFE5" w14:textId="30456965" w:rsidR="00D7117D" w:rsidRPr="00CC3809" w:rsidRDefault="00D7117D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95575C" w:rsidRPr="0095575C">
        <w:rPr>
          <w:rFonts w:ascii="Bookman Old Style" w:hAnsi="Bookman Old Style"/>
          <w:sz w:val="22"/>
          <w:szCs w:val="22"/>
        </w:rPr>
        <w:t>Drs. Bahrul Amzah M.H.</w:t>
      </w:r>
    </w:p>
    <w:p w14:paraId="572314E0" w14:textId="0952E44C" w:rsidR="0095575C" w:rsidRPr="0053030F" w:rsidRDefault="0008178C" w:rsidP="0053030F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042D1E" w:rsidRPr="0008178C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042D1E" w:rsidRPr="0008178C">
        <w:rPr>
          <w:rFonts w:ascii="Bookman Old Style" w:hAnsi="Bookman Old Style"/>
          <w:sz w:val="22"/>
          <w:szCs w:val="22"/>
          <w:lang w:val="en-US"/>
        </w:rPr>
        <w:t>.</w:t>
      </w:r>
    </w:p>
    <w:p w14:paraId="2A376DED" w14:textId="0A53E54A" w:rsidR="00767FD3" w:rsidRPr="00A91E53" w:rsidRDefault="00767FD3" w:rsidP="0095575C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2622227C" w14:textId="73276F4C" w:rsidR="0053030F" w:rsidRDefault="001758A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 w:rsidR="0053030F"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3030F"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>.</w:t>
      </w:r>
    </w:p>
    <w:p w14:paraId="503208D8" w14:textId="3C24B353" w:rsidR="00FF4496" w:rsidRDefault="0053030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="00042D1E">
        <w:rPr>
          <w:rFonts w:ascii="Bookman Old Style" w:hAnsi="Bookman Old Style"/>
          <w:sz w:val="22"/>
          <w:szCs w:val="22"/>
        </w:rPr>
        <w:t>Fadil Wahyudy, S.</w:t>
      </w:r>
      <w:proofErr w:type="gramStart"/>
      <w:r w:rsidR="00042D1E">
        <w:rPr>
          <w:rFonts w:ascii="Bookman Old Style" w:hAnsi="Bookman Old Style"/>
          <w:sz w:val="22"/>
          <w:szCs w:val="22"/>
        </w:rPr>
        <w:t>I.Kom</w:t>
      </w:r>
      <w:proofErr w:type="gramEnd"/>
      <w:r w:rsidR="00042D1E">
        <w:rPr>
          <w:rFonts w:ascii="Bookman Old Style" w:hAnsi="Bookman Old Style"/>
          <w:sz w:val="22"/>
          <w:szCs w:val="22"/>
        </w:rPr>
        <w:t>.</w:t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1D73BDE2" w:rsidR="00761621" w:rsidRPr="001758AF" w:rsidRDefault="0053030F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Januari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7A7D94E9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3ACBB01F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53030F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3914" w14:textId="77777777" w:rsidR="00E10602" w:rsidRDefault="00E10602">
      <w:r>
        <w:separator/>
      </w:r>
    </w:p>
  </w:endnote>
  <w:endnote w:type="continuationSeparator" w:id="0">
    <w:p w14:paraId="6A02F719" w14:textId="77777777" w:rsidR="00E10602" w:rsidRDefault="00E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904E" w14:textId="77777777" w:rsidR="00E10602" w:rsidRDefault="00E10602">
      <w:r>
        <w:separator/>
      </w:r>
    </w:p>
  </w:footnote>
  <w:footnote w:type="continuationSeparator" w:id="0">
    <w:p w14:paraId="3564F4C6" w14:textId="77777777" w:rsidR="00E10602" w:rsidRDefault="00E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602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2020-10-16T09:51:00Z</cp:lastPrinted>
  <dcterms:created xsi:type="dcterms:W3CDTF">2022-01-06T07:06:00Z</dcterms:created>
  <dcterms:modified xsi:type="dcterms:W3CDTF">2022-01-06T07:06:00Z</dcterms:modified>
</cp:coreProperties>
</file>