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7BE82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138430</wp:posOffset>
            </wp:positionH>
            <wp:positionV relativeFrom="paragraph">
              <wp:posOffset>101600</wp:posOffset>
            </wp:positionV>
            <wp:extent cx="6813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343DEC">
      <w:pPr>
        <w:ind w:left="1134" w:right="-164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6383F29">
      <w:pPr>
        <w:ind w:left="1134" w:right="-164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6DBB2C2">
      <w:pPr>
        <w:tabs>
          <w:tab w:val="left" w:pos="1148"/>
          <w:tab w:val="right" w:pos="9981"/>
        </w:tabs>
        <w:ind w:left="1134" w:right="-164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  <w:bookmarkStart w:id="0" w:name="_GoBack"/>
      <w:bookmarkEnd w:id="0"/>
    </w:p>
    <w:p w14:paraId="2565830D">
      <w:pPr>
        <w:ind w:left="1134" w:right="-164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2615853">
      <w:pPr>
        <w:ind w:left="1134" w:right="-164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86306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65405</wp:posOffset>
                </wp:positionV>
                <wp:extent cx="597598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5.15pt;height:0pt;width:470.55pt;z-index:251660288;mso-width-relative:page;mso-height-relative:page;" filled="f" stroked="t" coordsize="21600,21600" o:gfxdata="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QIaZtUAAAAHAQAADwAAAAAAAAABACAAAAAiAAAA&#10;ZHJzL2Rvd25yZXYueG1sUEsBAhQAFAAAAAgAh07iQGvj8EvRAQAAtQMAAA4AAAAAAAAAAQAgAAAA&#10;JAEAAGRycy9lMm9Eb2MueG1sUEsFBgAAAAAGAAYAWQEAAGc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5FAFD56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18D5AF00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58A755E9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SURAT TUGAS</w:t>
      </w:r>
    </w:p>
    <w:p w14:paraId="2697AD5A">
      <w:pPr>
        <w:spacing w:line="360" w:lineRule="auto"/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  <w:lang w:val="id-ID"/>
        </w:rPr>
        <w:t xml:space="preserve">Nomor : </w:t>
      </w:r>
      <w:r>
        <w:rPr>
          <w:rFonts w:hint="default" w:ascii="Bookman Old Style" w:hAnsi="Bookman Old Style"/>
          <w:bCs/>
          <w:color w:val="FFFFFF" w:themeColor="background1"/>
          <w:sz w:val="22"/>
          <w:szCs w:val="22"/>
          <w:lang w:val="en-US"/>
          <w14:textFill>
            <w14:solidFill>
              <w14:schemeClr w14:val="bg1"/>
            </w14:solidFill>
          </w14:textFill>
        </w:rPr>
        <w:t>1036</w:t>
      </w:r>
      <w:r>
        <w:rPr>
          <w:rFonts w:ascii="Bookman Old Style" w:hAnsi="Bookman Old Style"/>
          <w:bCs/>
          <w:sz w:val="22"/>
          <w:szCs w:val="22"/>
          <w:lang w:val="id-ID"/>
        </w:rPr>
        <w:t>/KPTA.W3-A/PW1.1/</w:t>
      </w:r>
      <w:r>
        <w:rPr>
          <w:rFonts w:hint="default" w:ascii="Bookman Old Style" w:hAnsi="Bookman Old Style"/>
          <w:bCs/>
          <w:sz w:val="22"/>
          <w:szCs w:val="22"/>
          <w:lang w:val="en-US"/>
        </w:rPr>
        <w:t>VIII</w:t>
      </w:r>
      <w:r>
        <w:rPr>
          <w:rFonts w:ascii="Bookman Old Style" w:hAnsi="Bookman Old Style"/>
          <w:bCs/>
          <w:sz w:val="22"/>
          <w:szCs w:val="22"/>
          <w:lang w:val="id-ID"/>
        </w:rPr>
        <w:t>/202</w:t>
      </w:r>
      <w:r>
        <w:rPr>
          <w:rFonts w:ascii="Bookman Old Style" w:hAnsi="Bookman Old Style"/>
          <w:bCs/>
          <w:sz w:val="22"/>
          <w:szCs w:val="22"/>
        </w:rPr>
        <w:t>5</w:t>
      </w:r>
    </w:p>
    <w:p w14:paraId="23E22A24">
      <w:pPr>
        <w:rPr>
          <w:rFonts w:ascii="Bookman Old Style" w:hAnsi="Bookman Old Style"/>
          <w:b/>
          <w:sz w:val="22"/>
          <w:szCs w:val="22"/>
          <w:lang w:val="id-ID"/>
        </w:rPr>
      </w:pPr>
    </w:p>
    <w:tbl>
      <w:tblPr>
        <w:tblStyle w:val="6"/>
        <w:tblW w:w="963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87"/>
        <w:gridCol w:w="7796"/>
      </w:tblGrid>
      <w:tr w14:paraId="1D80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67775C1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Menimbang</w:t>
            </w:r>
          </w:p>
        </w:tc>
        <w:tc>
          <w:tcPr>
            <w:tcW w:w="283" w:type="dxa"/>
          </w:tcPr>
          <w:p w14:paraId="1FED3C51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:</w:t>
            </w:r>
          </w:p>
        </w:tc>
        <w:tc>
          <w:tcPr>
            <w:tcW w:w="7796" w:type="dxa"/>
          </w:tcPr>
          <w:p w14:paraId="6B2FA2AD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bahwa dalam rangka kelancaran pelaksanaan tugas pada Pengadilan Agama di lingkungan Pengadilan Tinggi Agama Padang dipandang perlu untuk melakukan pengawasan </w:t>
            </w:r>
            <w:r>
              <w:rPr>
                <w:rFonts w:ascii="Bookman Old Style" w:hAnsi="Bookman Old Style"/>
                <w:sz w:val="22"/>
                <w:szCs w:val="22"/>
              </w:rPr>
              <w:t>daerah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triwulan </w:t>
            </w: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I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II tahun 202</w:t>
            </w: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;</w:t>
            </w:r>
          </w:p>
        </w:tc>
      </w:tr>
      <w:tr w14:paraId="1E38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C05C1A5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10"/>
                <w:szCs w:val="10"/>
                <w:lang w:val="id-ID"/>
              </w:rPr>
            </w:pPr>
          </w:p>
        </w:tc>
        <w:tc>
          <w:tcPr>
            <w:tcW w:w="283" w:type="dxa"/>
          </w:tcPr>
          <w:p w14:paraId="33E2D160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10"/>
                <w:szCs w:val="10"/>
                <w:lang w:val="id-ID"/>
              </w:rPr>
            </w:pPr>
          </w:p>
        </w:tc>
        <w:tc>
          <w:tcPr>
            <w:tcW w:w="7796" w:type="dxa"/>
          </w:tcPr>
          <w:p w14:paraId="1F872239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10"/>
                <w:szCs w:val="10"/>
                <w:lang w:val="id-ID"/>
              </w:rPr>
            </w:pPr>
          </w:p>
        </w:tc>
      </w:tr>
      <w:tr w14:paraId="2EF3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FC80B7D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Dasar</w:t>
            </w:r>
          </w:p>
        </w:tc>
        <w:tc>
          <w:tcPr>
            <w:tcW w:w="283" w:type="dxa"/>
          </w:tcPr>
          <w:p w14:paraId="386DAFE6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:</w:t>
            </w:r>
          </w:p>
        </w:tc>
        <w:tc>
          <w:tcPr>
            <w:tcW w:w="7796" w:type="dxa"/>
          </w:tcPr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9"/>
              <w:gridCol w:w="7107"/>
            </w:tblGrid>
            <w:tr w14:paraId="7DE2BB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59" w:type="dxa"/>
                </w:tcPr>
                <w:p w14:paraId="6301DD33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1.</w:t>
                  </w:r>
                </w:p>
              </w:tc>
              <w:tc>
                <w:tcPr>
                  <w:tcW w:w="7107" w:type="dxa"/>
                </w:tcPr>
                <w:p w14:paraId="598FD4C7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Keputusan Ketua Mahkamah Agung Nomor KMA/080/SK/VIII/2006 tentang Pedoman Pelaksanaan Pengawasan di lingkungan Badan-badan Peradilan;</w:t>
                  </w:r>
                </w:p>
              </w:tc>
            </w:tr>
            <w:tr w14:paraId="25237B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9" w:type="dxa"/>
                </w:tcPr>
                <w:p w14:paraId="7E46861B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>2.</w:t>
                  </w:r>
                </w:p>
              </w:tc>
              <w:tc>
                <w:tcPr>
                  <w:tcW w:w="7107" w:type="dxa"/>
                </w:tcPr>
                <w:p w14:paraId="7293A4B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Surat Edaran Direktur Jenderal Badan Peradilan Agama Mahkamah Agung Republik Indonesia Nomor 3 Tahun 2024 tentang Pelaksanaan Pembinaan dan Pengawasan Melalui Aplikasi Pembinaan dan Pengawasan Secara Elektronik Terintegrasi (E-Binwas) di lingkungan Peradilan Agama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>;</w:t>
                  </w:r>
                </w:p>
              </w:tc>
            </w:tr>
            <w:tr w14:paraId="3BCA2D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9" w:type="dxa"/>
                </w:tcPr>
                <w:p w14:paraId="5D48373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>3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.</w:t>
                  </w:r>
                </w:p>
              </w:tc>
              <w:tc>
                <w:tcPr>
                  <w:tcW w:w="7107" w:type="dxa"/>
                </w:tcPr>
                <w:p w14:paraId="2865D6F6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 xml:space="preserve">Keputusan Ketua Pengadilan Tinggi Agama Padang Nomor 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>1722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/KPTA.W3-A/PW.1/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>VII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 xml:space="preserve">/2025 tentang 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 xml:space="preserve">Perubahan Ketiga Atas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 xml:space="preserve">Penunjukan Hakim 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 xml:space="preserve">Tinggi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Pengawas Bidang,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 xml:space="preserve">Hakim 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 xml:space="preserve">Tinggi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Pembina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Dan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Pengawas Daerah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Di Lingkungan Pengadilan Tinggi Agama Padang Tahun 2025;</w:t>
                  </w:r>
                </w:p>
              </w:tc>
            </w:tr>
          </w:tbl>
          <w:p w14:paraId="563E4BEC">
            <w:pPr>
              <w:rPr>
                <w:rFonts w:asciiTheme="minorHAnsi" w:hAnsiTheme="minorHAnsi" w:eastAsiaTheme="minorHAnsi" w:cstheme="minorBidi"/>
                <w:sz w:val="22"/>
                <w:szCs w:val="22"/>
                <w:lang w:val="id-ID"/>
              </w:rPr>
            </w:pPr>
          </w:p>
        </w:tc>
      </w:tr>
      <w:tr w14:paraId="6AD5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 w14:paraId="510C898D">
            <w:pPr>
              <w:tabs>
                <w:tab w:val="left" w:pos="1418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14"/>
                <w:szCs w:val="14"/>
                <w:lang w:val="id-ID"/>
              </w:rPr>
            </w:pPr>
          </w:p>
          <w:p w14:paraId="6905C6CE">
            <w:pPr>
              <w:tabs>
                <w:tab w:val="left" w:pos="1418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MENUGASKAN</w:t>
            </w:r>
          </w:p>
          <w:p w14:paraId="1DA8ABD9">
            <w:pPr>
              <w:tabs>
                <w:tab w:val="left" w:pos="1418"/>
              </w:tabs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12"/>
                <w:szCs w:val="12"/>
                <w:lang w:val="id-ID"/>
              </w:rPr>
            </w:pPr>
          </w:p>
        </w:tc>
      </w:tr>
      <w:tr w14:paraId="2830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75AAE2A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Kepada</w:t>
            </w:r>
          </w:p>
        </w:tc>
        <w:tc>
          <w:tcPr>
            <w:tcW w:w="283" w:type="dxa"/>
          </w:tcPr>
          <w:p w14:paraId="0CD84320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:</w:t>
            </w:r>
          </w:p>
        </w:tc>
        <w:tc>
          <w:tcPr>
            <w:tcW w:w="7796" w:type="dxa"/>
          </w:tcPr>
          <w:tbl>
            <w:tblPr>
              <w:tblStyle w:val="6"/>
              <w:tblW w:w="757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72"/>
            </w:tblGrid>
            <w:tr w14:paraId="43982B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72" w:type="dxa"/>
                </w:tcPr>
                <w:p w14:paraId="5F93C923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>Hakim dan Aparatur Pengadilan Tinggi Agama Padang yang tersebut namanya dalam kolom 3 dan 4 daftar terlampir.</w:t>
                  </w:r>
                </w:p>
              </w:tc>
            </w:tr>
          </w:tbl>
          <w:p w14:paraId="3FC94A34">
            <w:pPr>
              <w:rPr>
                <w:rFonts w:asciiTheme="minorHAnsi" w:hAnsiTheme="minorHAnsi" w:eastAsiaTheme="minorHAnsi" w:cstheme="minorBidi"/>
                <w:sz w:val="22"/>
                <w:szCs w:val="22"/>
                <w:lang w:val="id-ID"/>
              </w:rPr>
            </w:pPr>
          </w:p>
        </w:tc>
      </w:tr>
      <w:tr w14:paraId="4D8A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8B90516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14"/>
                <w:szCs w:val="14"/>
                <w:lang w:val="id-ID"/>
              </w:rPr>
            </w:pPr>
          </w:p>
        </w:tc>
        <w:tc>
          <w:tcPr>
            <w:tcW w:w="283" w:type="dxa"/>
          </w:tcPr>
          <w:p w14:paraId="1D050C43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14"/>
                <w:szCs w:val="14"/>
                <w:lang w:val="id-ID"/>
              </w:rPr>
            </w:pPr>
          </w:p>
        </w:tc>
        <w:tc>
          <w:tcPr>
            <w:tcW w:w="7796" w:type="dxa"/>
          </w:tcPr>
          <w:p w14:paraId="65B43610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14"/>
                <w:szCs w:val="14"/>
                <w:lang w:val="id-ID"/>
              </w:rPr>
            </w:pPr>
          </w:p>
        </w:tc>
      </w:tr>
      <w:tr w14:paraId="3143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4ED0FC0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Untuk</w:t>
            </w:r>
          </w:p>
        </w:tc>
        <w:tc>
          <w:tcPr>
            <w:tcW w:w="283" w:type="dxa"/>
          </w:tcPr>
          <w:p w14:paraId="7582211F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:</w:t>
            </w:r>
          </w:p>
        </w:tc>
        <w:tc>
          <w:tcPr>
            <w:tcW w:w="7796" w:type="dxa"/>
          </w:tcPr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66"/>
            </w:tblGrid>
            <w:tr w14:paraId="03B3DF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66" w:type="dxa"/>
                </w:tcPr>
                <w:p w14:paraId="1C3DA371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 xml:space="preserve">Melaksanakan pengawasan </w:t>
                  </w: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daerah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triwulan </w:t>
                  </w:r>
                  <w:r>
                    <w:rPr>
                      <w:rFonts w:hint="default" w:ascii="Bookman Old Style" w:hAnsi="Bookman Old Style"/>
                      <w:sz w:val="22"/>
                      <w:szCs w:val="22"/>
                      <w:lang w:val="en-US"/>
                    </w:rPr>
                    <w:t>III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 tahun 202</w:t>
                  </w: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5</w:t>
                  </w:r>
                  <w:r>
                    <w:rPr>
                      <w:rFonts w:ascii="Bookman Old Style" w:hAnsi="Bookman Old Style"/>
                      <w:sz w:val="22"/>
                      <w:szCs w:val="22"/>
                      <w:lang w:val="en-GB"/>
                    </w:rPr>
                    <w:t xml:space="preserve"> pada Pengadilan Agama yang tersebut dalam kolom 2</w:t>
                  </w:r>
                  <w:r>
                    <w:rPr>
                      <w:rFonts w:ascii="Bookman Old Style" w:hAnsi="Bookman Old Style"/>
                      <w:spacing w:val="-4"/>
                      <w:sz w:val="22"/>
                      <w:szCs w:val="22"/>
                      <w:lang w:val="en-GB"/>
                    </w:rPr>
                    <w:t xml:space="preserve"> menggunakan aplikasi E-Binwas secara daring </w:t>
                  </w:r>
                  <w:r>
                    <w:rPr>
                      <w:rFonts w:ascii="Bookman Old Style" w:hAnsi="Bookman Old Style"/>
                      <w:spacing w:val="-4"/>
                      <w:sz w:val="22"/>
                      <w:szCs w:val="22"/>
                      <w:lang w:val="id-ID"/>
                    </w:rPr>
                    <w:t xml:space="preserve">pada tanggal </w:t>
                  </w:r>
                  <w:r>
                    <w:rPr>
                      <w:rFonts w:hint="default" w:ascii="Bookman Old Style" w:hAnsi="Bookman Old Style"/>
                      <w:spacing w:val="-4"/>
                      <w:sz w:val="22"/>
                      <w:szCs w:val="22"/>
                      <w:lang w:val="en-US"/>
                    </w:rPr>
                    <w:t>4</w:t>
                  </w:r>
                  <w:r>
                    <w:rPr>
                      <w:rFonts w:ascii="Bookman Old Style" w:hAnsi="Bookman Old Style"/>
                      <w:spacing w:val="-4"/>
                      <w:sz w:val="22"/>
                      <w:szCs w:val="22"/>
                      <w:lang w:val="id-ID"/>
                    </w:rPr>
                    <w:t xml:space="preserve"> s.d. </w:t>
                  </w:r>
                  <w:r>
                    <w:rPr>
                      <w:rFonts w:hint="default" w:ascii="Bookman Old Style" w:hAnsi="Bookman Old Style"/>
                      <w:spacing w:val="-4"/>
                      <w:sz w:val="22"/>
                      <w:szCs w:val="22"/>
                      <w:lang w:val="en-US"/>
                    </w:rPr>
                    <w:t xml:space="preserve">29 Agustus </w:t>
                  </w:r>
                  <w:r>
                    <w:rPr>
                      <w:rFonts w:ascii="Bookman Old Style" w:hAnsi="Bookman Old Style"/>
                      <w:spacing w:val="-4"/>
                      <w:sz w:val="22"/>
                      <w:szCs w:val="22"/>
                    </w:rPr>
                    <w:t>2025</w:t>
                  </w:r>
                  <w:r>
                    <w:rPr>
                      <w:rFonts w:ascii="Bookman Old Style" w:hAnsi="Bookman Old Style"/>
                      <w:spacing w:val="-4"/>
                      <w:sz w:val="22"/>
                      <w:szCs w:val="22"/>
                      <w:lang w:val="id-ID"/>
                    </w:rPr>
                    <w:t>;</w:t>
                  </w:r>
                </w:p>
              </w:tc>
            </w:tr>
          </w:tbl>
          <w:p w14:paraId="268757E3">
            <w:pPr>
              <w:rPr>
                <w:rFonts w:asciiTheme="minorHAnsi" w:hAnsiTheme="minorHAnsi" w:eastAsiaTheme="minorHAnsi" w:cstheme="minorBidi"/>
                <w:sz w:val="22"/>
                <w:szCs w:val="22"/>
                <w:lang w:val="id-ID"/>
              </w:rPr>
            </w:pPr>
          </w:p>
        </w:tc>
      </w:tr>
    </w:tbl>
    <w:p w14:paraId="038EC2A7">
      <w:pPr>
        <w:rPr>
          <w:rFonts w:ascii="Bookman Old Style" w:hAnsi="Bookman Old Style"/>
          <w:sz w:val="22"/>
          <w:szCs w:val="22"/>
          <w:lang w:val="id-ID"/>
        </w:rPr>
      </w:pPr>
    </w:p>
    <w:p w14:paraId="16CE26F6">
      <w:pPr>
        <w:rPr>
          <w:rFonts w:ascii="Bookman Old Style" w:hAnsi="Bookman Old Style"/>
          <w:sz w:val="22"/>
          <w:szCs w:val="22"/>
          <w:lang w:val="id-ID"/>
        </w:rPr>
      </w:pPr>
    </w:p>
    <w:p w14:paraId="7DB957DF">
      <w:pPr>
        <w:ind w:left="5529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>Padang,</w:t>
      </w:r>
      <w:r>
        <w:rPr>
          <w:rFonts w:hint="default" w:ascii="Bookman Old Style" w:hAnsi="Bookman Old Style"/>
          <w:sz w:val="22"/>
          <w:szCs w:val="22"/>
          <w:lang w:val="en-US"/>
        </w:rPr>
        <w:t xml:space="preserve"> 4 Agustus</w:t>
      </w:r>
      <w:r>
        <w:rPr>
          <w:rFonts w:ascii="Bookman Old Style" w:hAnsi="Bookman Old Style"/>
          <w:sz w:val="22"/>
          <w:szCs w:val="22"/>
        </w:rPr>
        <w:t xml:space="preserve"> 2025</w:t>
      </w:r>
    </w:p>
    <w:p w14:paraId="4A6D022B">
      <w:pPr>
        <w:ind w:left="5529"/>
        <w:rPr>
          <w:rFonts w:ascii="Bookman Old Style" w:hAnsi="Bookman Old Style"/>
          <w:bCs/>
          <w:sz w:val="22"/>
          <w:szCs w:val="22"/>
          <w:lang w:val="id-ID"/>
        </w:rPr>
      </w:pPr>
      <w:r>
        <w:rPr>
          <w:rFonts w:ascii="Bookman Old Style" w:hAnsi="Bookman Old Style"/>
          <w:bCs/>
          <w:sz w:val="22"/>
          <w:szCs w:val="22"/>
          <w:lang w:val="id-ID"/>
        </w:rPr>
        <w:t>Ketua,</w:t>
      </w:r>
    </w:p>
    <w:p w14:paraId="52F904B6">
      <w:pPr>
        <w:ind w:left="5529"/>
        <w:rPr>
          <w:rFonts w:ascii="Bookman Old Style" w:hAnsi="Bookman Old Style"/>
          <w:bCs/>
          <w:sz w:val="22"/>
          <w:szCs w:val="22"/>
          <w:lang w:val="id-ID"/>
        </w:rPr>
      </w:pPr>
    </w:p>
    <w:p w14:paraId="363692D5">
      <w:pPr>
        <w:ind w:left="5529"/>
        <w:rPr>
          <w:rFonts w:ascii="Bookman Old Style" w:hAnsi="Bookman Old Style"/>
          <w:bCs/>
          <w:sz w:val="22"/>
          <w:szCs w:val="22"/>
          <w:lang w:val="id-ID"/>
        </w:rPr>
      </w:pPr>
    </w:p>
    <w:p w14:paraId="66ABD19D">
      <w:pPr>
        <w:ind w:left="5529"/>
        <w:rPr>
          <w:rFonts w:ascii="Bookman Old Style" w:hAnsi="Bookman Old Style"/>
          <w:bCs/>
          <w:sz w:val="22"/>
          <w:szCs w:val="22"/>
          <w:lang w:val="id-ID"/>
        </w:rPr>
      </w:pPr>
    </w:p>
    <w:p w14:paraId="689564E0">
      <w:pPr>
        <w:ind w:left="5529"/>
        <w:rPr>
          <w:rFonts w:ascii="Bookman Old Style" w:hAnsi="Bookman Old Style"/>
          <w:bCs/>
          <w:sz w:val="22"/>
          <w:szCs w:val="22"/>
        </w:rPr>
      </w:pPr>
    </w:p>
    <w:p w14:paraId="464BD458">
      <w:pPr>
        <w:ind w:left="5529"/>
        <w:rPr>
          <w:rFonts w:hint="default" w:ascii="Bookman Old Style" w:hAnsi="Bookman Old Style"/>
          <w:bCs/>
          <w:sz w:val="22"/>
          <w:szCs w:val="22"/>
          <w:lang w:val="en-US"/>
        </w:rPr>
      </w:pPr>
      <w:r>
        <w:rPr>
          <w:rFonts w:ascii="Bookman Old Style" w:hAnsi="Bookman Old Style"/>
          <w:bCs/>
          <w:sz w:val="22"/>
          <w:szCs w:val="22"/>
          <w:lang w:val="en-GB"/>
        </w:rPr>
        <w:t>A</w:t>
      </w:r>
      <w:r>
        <w:rPr>
          <w:rFonts w:hint="default" w:ascii="Bookman Old Style" w:hAnsi="Bookman Old Style"/>
          <w:bCs/>
          <w:sz w:val="22"/>
          <w:szCs w:val="22"/>
          <w:lang w:val="en-US"/>
        </w:rPr>
        <w:t>bd. Hakim</w:t>
      </w:r>
    </w:p>
    <w:p w14:paraId="661E0E2E">
      <w:pPr>
        <w:tabs>
          <w:tab w:val="left" w:pos="1418"/>
        </w:tabs>
        <w:spacing w:line="27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tbl>
      <w:tblPr>
        <w:tblStyle w:val="6"/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3370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</w:tcPr>
          <w:p w14:paraId="2A12EF3A">
            <w:pPr>
              <w:rPr>
                <w:rFonts w:asciiTheme="minorHAnsi" w:hAnsiTheme="minorHAnsi" w:eastAsiaTheme="minorHAnsi" w:cstheme="minorBidi"/>
                <w:sz w:val="22"/>
                <w:szCs w:val="22"/>
                <w:lang w:val="id-ID"/>
              </w:rPr>
            </w:pPr>
          </w:p>
        </w:tc>
      </w:tr>
    </w:tbl>
    <w:p w14:paraId="75A7C9A7">
      <w:pPr>
        <w:tabs>
          <w:tab w:val="left" w:pos="1418"/>
        </w:tabs>
        <w:spacing w:line="276" w:lineRule="auto"/>
        <w:ind w:left="126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Tembusan :</w:t>
      </w:r>
    </w:p>
    <w:tbl>
      <w:tblPr>
        <w:tblStyle w:val="6"/>
        <w:tblW w:w="9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074"/>
      </w:tblGrid>
      <w:tr w14:paraId="17ED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40F0128A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1.</w:t>
            </w:r>
          </w:p>
        </w:tc>
        <w:tc>
          <w:tcPr>
            <w:tcW w:w="9074" w:type="dxa"/>
          </w:tcPr>
          <w:p w14:paraId="5504102C">
            <w:pPr>
              <w:tabs>
                <w:tab w:val="left" w:pos="1418"/>
              </w:tabs>
              <w:spacing w:line="276" w:lineRule="auto"/>
              <w:ind w:left="-73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Ketua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Muda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Agama Mahkamah Agung RI;</w:t>
            </w:r>
          </w:p>
        </w:tc>
      </w:tr>
      <w:tr w14:paraId="206D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06789101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2.</w:t>
            </w:r>
          </w:p>
        </w:tc>
        <w:tc>
          <w:tcPr>
            <w:tcW w:w="9074" w:type="dxa"/>
          </w:tcPr>
          <w:p w14:paraId="5A5F9899">
            <w:pPr>
              <w:tabs>
                <w:tab w:val="left" w:pos="1418"/>
              </w:tabs>
              <w:spacing w:line="276" w:lineRule="auto"/>
              <w:ind w:left="-73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Plt.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Kepala Badan Pengawasan Mahkamah Agung RI;</w:t>
            </w:r>
          </w:p>
        </w:tc>
      </w:tr>
      <w:tr w14:paraId="68D9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35FB2EC5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3.</w:t>
            </w:r>
          </w:p>
        </w:tc>
        <w:tc>
          <w:tcPr>
            <w:tcW w:w="9074" w:type="dxa"/>
          </w:tcPr>
          <w:p w14:paraId="003E15DC">
            <w:pPr>
              <w:tabs>
                <w:tab w:val="left" w:pos="1418"/>
              </w:tabs>
              <w:spacing w:line="276" w:lineRule="auto"/>
              <w:ind w:left="-73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Direktur Jenderal Badan Peradilan Agama Mahkamah Agung RI;</w:t>
            </w:r>
          </w:p>
        </w:tc>
      </w:tr>
      <w:tr w14:paraId="188D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729F9EDF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4.</w:t>
            </w:r>
          </w:p>
        </w:tc>
        <w:tc>
          <w:tcPr>
            <w:tcW w:w="9074" w:type="dxa"/>
          </w:tcPr>
          <w:p w14:paraId="709ED63B">
            <w:pPr>
              <w:tabs>
                <w:tab w:val="left" w:pos="1418"/>
              </w:tabs>
              <w:spacing w:line="276" w:lineRule="auto"/>
              <w:ind w:left="-73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Ketua Pengadilan Tinggi Agama Padang (sebagai laporan);</w:t>
            </w:r>
          </w:p>
        </w:tc>
      </w:tr>
      <w:tr w14:paraId="1381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0A78E28D">
            <w:pPr>
              <w:tabs>
                <w:tab w:val="left" w:pos="1418"/>
              </w:tabs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.</w:t>
            </w:r>
          </w:p>
        </w:tc>
        <w:tc>
          <w:tcPr>
            <w:tcW w:w="9074" w:type="dxa"/>
          </w:tcPr>
          <w:p w14:paraId="5A97FAE9">
            <w:pPr>
              <w:tabs>
                <w:tab w:val="left" w:pos="1418"/>
              </w:tabs>
              <w:spacing w:line="276" w:lineRule="auto"/>
              <w:ind w:left="-73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Ketua Pengadilan Agama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se-Sumatera Barat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.</w:t>
            </w:r>
          </w:p>
        </w:tc>
      </w:tr>
    </w:tbl>
    <w:p w14:paraId="6FBB8A98">
      <w:pPr>
        <w:sectPr>
          <w:pgSz w:w="12240" w:h="18720"/>
          <w:pgMar w:top="673" w:right="1417" w:bottom="1440" w:left="1440" w:header="284" w:footer="708" w:gutter="0"/>
          <w:cols w:space="708" w:num="1"/>
          <w:docGrid w:linePitch="360" w:charSpace="0"/>
        </w:sectPr>
      </w:pPr>
    </w:p>
    <w:p w14:paraId="08C0CE27">
      <w:pPr>
        <w:tabs>
          <w:tab w:val="left" w:pos="11766"/>
        </w:tabs>
        <w:ind w:left="1034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Lampiran Surat Tugas Ketua Pengadilan Tinggi Agama Padang</w:t>
      </w:r>
    </w:p>
    <w:p w14:paraId="67B1550E">
      <w:pPr>
        <w:tabs>
          <w:tab w:val="left" w:pos="11482"/>
        </w:tabs>
        <w:ind w:left="10348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Nomor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: </w:t>
      </w:r>
      <w:r>
        <w:rPr>
          <w:rFonts w:hint="default" w:ascii="Bookman Old Style" w:hAnsi="Bookman Old Style"/>
          <w:sz w:val="22"/>
          <w:szCs w:val="22"/>
          <w:lang w:val="en-US"/>
        </w:rPr>
        <w:t>1722</w:t>
      </w:r>
      <w:r>
        <w:rPr>
          <w:rFonts w:ascii="Bookman Old Style" w:hAnsi="Bookman Old Style"/>
          <w:bCs/>
          <w:sz w:val="22"/>
          <w:szCs w:val="22"/>
          <w:lang w:val="id-ID"/>
        </w:rPr>
        <w:t>/KPTA.W3-A/PW1.1/</w:t>
      </w:r>
      <w:r>
        <w:rPr>
          <w:rFonts w:hint="default" w:ascii="Bookman Old Style" w:hAnsi="Bookman Old Style"/>
          <w:bCs/>
          <w:sz w:val="22"/>
          <w:szCs w:val="22"/>
          <w:lang w:val="en-US"/>
        </w:rPr>
        <w:t>VII</w:t>
      </w:r>
      <w:r>
        <w:rPr>
          <w:rFonts w:ascii="Bookman Old Style" w:hAnsi="Bookman Old Style"/>
          <w:bCs/>
          <w:sz w:val="22"/>
          <w:szCs w:val="22"/>
          <w:lang w:val="id-ID"/>
        </w:rPr>
        <w:t>/202</w:t>
      </w:r>
      <w:r>
        <w:rPr>
          <w:rFonts w:ascii="Bookman Old Style" w:hAnsi="Bookman Old Style"/>
          <w:bCs/>
          <w:sz w:val="22"/>
          <w:szCs w:val="22"/>
        </w:rPr>
        <w:t>5</w:t>
      </w:r>
    </w:p>
    <w:p w14:paraId="1918DE58">
      <w:pPr>
        <w:tabs>
          <w:tab w:val="left" w:pos="11482"/>
        </w:tabs>
        <w:ind w:left="10348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  <w:lang w:val="en-GB"/>
        </w:rPr>
        <w:t>Tanggal</w:t>
      </w:r>
      <w:r>
        <w:rPr>
          <w:rFonts w:ascii="Bookman Old Style" w:hAnsi="Bookman Old Style"/>
          <w:bCs/>
          <w:sz w:val="22"/>
          <w:szCs w:val="22"/>
          <w:lang w:val="en-GB"/>
        </w:rPr>
        <w:tab/>
      </w:r>
      <w:r>
        <w:rPr>
          <w:rFonts w:ascii="Bookman Old Style" w:hAnsi="Bookman Old Style"/>
          <w:bCs/>
          <w:sz w:val="22"/>
          <w:szCs w:val="22"/>
          <w:lang w:val="en-GB"/>
        </w:rPr>
        <w:t xml:space="preserve">: </w:t>
      </w:r>
      <w:r>
        <w:rPr>
          <w:rFonts w:hint="default" w:ascii="Bookman Old Style" w:hAnsi="Bookman Old Style"/>
          <w:bCs/>
          <w:sz w:val="22"/>
          <w:szCs w:val="22"/>
          <w:lang w:val="en-US"/>
        </w:rPr>
        <w:t>4 Agustus</w:t>
      </w:r>
      <w:r>
        <w:rPr>
          <w:rFonts w:ascii="Bookman Old Style" w:hAnsi="Bookman Old Style"/>
          <w:bCs/>
          <w:sz w:val="22"/>
          <w:szCs w:val="22"/>
        </w:rPr>
        <w:t xml:space="preserve"> 2025</w:t>
      </w:r>
    </w:p>
    <w:p w14:paraId="7DD769C1">
      <w:pPr>
        <w:rPr>
          <w:rFonts w:ascii="Bookman Old Style" w:hAnsi="Bookman Old Style"/>
          <w:sz w:val="22"/>
          <w:szCs w:val="22"/>
        </w:rPr>
      </w:pPr>
    </w:p>
    <w:p w14:paraId="4C01136A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DAFTAR PELAKSANA PENGAWASAN DAERAH TRIWULAN I</w:t>
      </w:r>
      <w:r>
        <w:rPr>
          <w:rFonts w:hint="default" w:ascii="Bookman Old Style" w:hAnsi="Bookman Old Style"/>
          <w:sz w:val="22"/>
          <w:szCs w:val="22"/>
          <w:lang w:val="en-US"/>
        </w:rPr>
        <w:t>II</w:t>
      </w:r>
      <w:r>
        <w:rPr>
          <w:rFonts w:ascii="Bookman Old Style" w:hAnsi="Bookman Old Style"/>
          <w:sz w:val="22"/>
          <w:szCs w:val="22"/>
        </w:rPr>
        <w:t xml:space="preserve"> TAHUN 2025</w:t>
      </w:r>
    </w:p>
    <w:p w14:paraId="60529E8D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 LINGKUNGAN PENGADILAN TINGGI AGAMA PADANG</w:t>
      </w:r>
    </w:p>
    <w:tbl>
      <w:tblPr>
        <w:tblStyle w:val="6"/>
        <w:tblpPr w:leftFromText="180" w:rightFromText="180" w:vertAnchor="text" w:tblpY="1"/>
        <w:tblOverlap w:val="never"/>
        <w:tblW w:w="15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416"/>
        <w:gridCol w:w="4085"/>
        <w:gridCol w:w="4420"/>
        <w:gridCol w:w="2010"/>
      </w:tblGrid>
      <w:tr w14:paraId="496D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single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7E9CFAF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4416" w:type="dxa"/>
            <w:tcBorders>
              <w:top w:val="single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6753DD2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Satuan kerja</w:t>
            </w:r>
          </w:p>
        </w:tc>
        <w:tc>
          <w:tcPr>
            <w:tcW w:w="4085" w:type="dxa"/>
            <w:tcBorders>
              <w:top w:val="single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1758B0F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Hakim Pengawas Daerah</w:t>
            </w:r>
          </w:p>
        </w:tc>
        <w:tc>
          <w:tcPr>
            <w:tcW w:w="4420" w:type="dxa"/>
            <w:tcBorders>
              <w:top w:val="single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40889365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Pendamping</w:t>
            </w:r>
          </w:p>
        </w:tc>
        <w:tc>
          <w:tcPr>
            <w:tcW w:w="2010" w:type="dxa"/>
            <w:tcBorders>
              <w:top w:val="single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528B69F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Keterangan</w:t>
            </w:r>
          </w:p>
        </w:tc>
      </w:tr>
      <w:tr w14:paraId="1E35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single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5CD0A04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4416" w:type="dxa"/>
            <w:tcBorders>
              <w:top w:val="single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4AA1761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2F3B65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single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14BD84C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2010" w:type="dxa"/>
            <w:tcBorders>
              <w:top w:val="single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459C74B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</w:tr>
      <w:tr w14:paraId="2D35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665A66F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4416" w:type="dxa"/>
            <w:tcBorders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352C4FB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Padang</w:t>
            </w:r>
          </w:p>
        </w:tc>
        <w:tc>
          <w:tcPr>
            <w:tcW w:w="4085" w:type="dxa"/>
            <w:tcBorders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FB1EB5">
            <w:pPr>
              <w:rPr>
                <w:rFonts w:ascii="Bookman Old Style" w:hAnsi="Bookman Old Style"/>
                <w:sz w:val="22"/>
                <w:szCs w:val="22"/>
                <w:highlight w:val="none"/>
              </w:rPr>
            </w:pPr>
            <w:r>
              <w:rPr>
                <w:rFonts w:ascii="Bookman Old Style" w:hAnsi="Bookman Old Style"/>
                <w:sz w:val="22"/>
                <w:szCs w:val="22"/>
                <w:highlight w:val="none"/>
              </w:rPr>
              <w:t>Drs. Bahrul Amzah, M.H.</w:t>
            </w:r>
          </w:p>
        </w:tc>
        <w:tc>
          <w:tcPr>
            <w:tcW w:w="4420" w:type="dxa"/>
            <w:tcBorders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7A79DA">
            <w:pPr>
              <w:rPr>
                <w:rFonts w:ascii="Bookman Old Style" w:hAnsi="Bookman Old Style"/>
                <w:sz w:val="22"/>
                <w:szCs w:val="22"/>
                <w:highlight w:val="none"/>
              </w:rPr>
            </w:pPr>
            <w:r>
              <w:rPr>
                <w:rFonts w:ascii="Bookman Old Style" w:hAnsi="Bookman Old Style"/>
                <w:sz w:val="22"/>
                <w:szCs w:val="22"/>
                <w:highlight w:val="none"/>
              </w:rPr>
              <w:t>Dra. Syuryati</w:t>
            </w:r>
          </w:p>
          <w:p w14:paraId="5FD5EFED">
            <w:pPr>
              <w:rPr>
                <w:rFonts w:ascii="Bookman Old Style" w:hAnsi="Bookman Old Style"/>
                <w:sz w:val="22"/>
                <w:szCs w:val="22"/>
                <w:highlight w:val="none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highlight w:val="none"/>
                <w:lang w:val="en-US" w:eastAsia="en-US"/>
              </w:rPr>
              <w:t>Millia Sufia, S.E., S.H., M.M.</w:t>
            </w:r>
          </w:p>
        </w:tc>
        <w:tc>
          <w:tcPr>
            <w:tcW w:w="2010" w:type="dxa"/>
            <w:tcBorders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2D623FC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6167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70054CA5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65A5998">
            <w:pPr>
              <w:tabs>
                <w:tab w:val="right" w:pos="4200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Pariaman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2BD53E">
            <w:pPr>
              <w:rPr>
                <w:rFonts w:ascii="Bookman Old Style" w:hAnsi="Bookman Old Style"/>
                <w:sz w:val="22"/>
                <w:szCs w:val="22"/>
                <w:highlight w:val="none"/>
              </w:rPr>
            </w:pPr>
            <w:r>
              <w:rPr>
                <w:rFonts w:ascii="Bookman Old Style" w:hAnsi="Bookman Old Style"/>
                <w:sz w:val="22"/>
                <w:szCs w:val="22"/>
                <w:highlight w:val="none"/>
              </w:rPr>
              <w:t>Drs. H. M. Nasrul K, S.H., M.H.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A067C4">
            <w:pPr>
              <w:rPr>
                <w:rFonts w:hint="default" w:ascii="Bookman Old Style" w:hAnsi="Bookman Old Style"/>
                <w:sz w:val="22"/>
                <w:szCs w:val="22"/>
                <w:highlight w:val="non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highlight w:val="none"/>
              </w:rPr>
              <w:t>Drs</w:t>
            </w:r>
            <w:r>
              <w:rPr>
                <w:rFonts w:hint="default" w:ascii="Bookman Old Style" w:hAnsi="Bookman Old Style"/>
                <w:sz w:val="22"/>
                <w:szCs w:val="22"/>
                <w:highlight w:val="none"/>
                <w:lang w:val="en-US"/>
              </w:rPr>
              <w:t>. H. Armen, S.H</w:t>
            </w:r>
          </w:p>
          <w:p w14:paraId="1BB9A58B">
            <w:pPr>
              <w:rPr>
                <w:rFonts w:ascii="Bookman Old Style" w:hAnsi="Bookman Old Style"/>
                <w:sz w:val="22"/>
                <w:szCs w:val="22"/>
                <w:highlight w:val="none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highlight w:val="none"/>
                <w:lang w:val="en-US"/>
              </w:rPr>
              <w:t>Nurasiyah Handayani.Rangkuti, S.H.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3C10891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460E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63FD4BD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07547C1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Batusangkar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28215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Arnetis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930068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Syuryati</w:t>
            </w:r>
          </w:p>
          <w:p w14:paraId="0F8389C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Millia Sufia, S.E., S.H., M.M.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4492B4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184F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608F87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6131044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Bukittinggi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7E458E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Dra. Zulfiarti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3F14AD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Nora Oktavia, S.H.</w:t>
            </w:r>
          </w:p>
          <w:p w14:paraId="4A09249D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Ismail, S.H.I., M.A.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5BCE66F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6BE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B2EC11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5BB23E4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Payakumbuh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0B5EF0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Drs. Idris, S.H.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460BC8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Riswan, S.H.</w:t>
            </w:r>
          </w:p>
          <w:p w14:paraId="2D3ED565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Mukhlis, S.H.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5E8D401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2F18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73FD5A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06F32F9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Sawahlunto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74C2B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Drs. Idris, S.H.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79C4E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Kutung Saraini, S.Ag</w:t>
            </w:r>
          </w:p>
          <w:p w14:paraId="0C555AC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Berki Rahmat, S.Kom.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18890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6E23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67531C3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7A6DDA5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Solok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5D570D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Burnalis, M.A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B340F2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Minda Hayati, S.H., M.H</w:t>
            </w: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Elvi Yunita, S.H., M.H.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6CCF776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654E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66EFFCF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FC8478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Padang Panjang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6DD26C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Drs. Asfawi, M.H.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911F66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Rusmawita</w:t>
            </w: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Nurasiyah Handayani.Rangkuti, S.H.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F6E4B5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4F99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</w:tcPr>
          <w:p w14:paraId="06393162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4416" w:type="dxa"/>
            <w:tcBorders>
              <w:top w:val="dotted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</w:tcPr>
          <w:p w14:paraId="5B28394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Muara Labuh</w:t>
            </w:r>
          </w:p>
        </w:tc>
        <w:tc>
          <w:tcPr>
            <w:tcW w:w="4085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2AD10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Dra. Zulfiarti</w:t>
            </w:r>
          </w:p>
        </w:tc>
        <w:tc>
          <w:tcPr>
            <w:tcW w:w="4420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A1F121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Aiyub Sami, S.H., M.H.</w:t>
            </w:r>
          </w:p>
          <w:p w14:paraId="29AC54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Berki Rahmat, S.Kom.</w:t>
            </w:r>
          </w:p>
        </w:tc>
        <w:tc>
          <w:tcPr>
            <w:tcW w:w="2010" w:type="dxa"/>
            <w:tcBorders>
              <w:top w:val="dotted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</w:tcPr>
          <w:p w14:paraId="534315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623F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nil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3AEC83C5">
            <w:pPr>
              <w:jc w:val="center"/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10</w:t>
            </w:r>
          </w:p>
        </w:tc>
        <w:tc>
          <w:tcPr>
            <w:tcW w:w="4416" w:type="dxa"/>
            <w:tcBorders>
              <w:top w:val="nil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E87DDE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Sijunjung</w:t>
            </w:r>
          </w:p>
        </w:tc>
        <w:tc>
          <w:tcPr>
            <w:tcW w:w="4085" w:type="dxa"/>
            <w:tcBorders>
              <w:top w:val="nil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58CFBE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Arnetis</w:t>
            </w:r>
          </w:p>
        </w:tc>
        <w:tc>
          <w:tcPr>
            <w:tcW w:w="4420" w:type="dxa"/>
            <w:tcBorders>
              <w:top w:val="nil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39D9E3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Nelly Oktavia, S.H</w:t>
            </w:r>
          </w:p>
          <w:p w14:paraId="6893D953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Mukhlis, S.H</w:t>
            </w:r>
          </w:p>
        </w:tc>
        <w:tc>
          <w:tcPr>
            <w:tcW w:w="2010" w:type="dxa"/>
            <w:tcBorders>
              <w:top w:val="nil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0B0537F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55D4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BD525E5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B1B9A1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Koto Baru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F2F3F0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Zulfiarti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07E2B5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Misharni, S.H.</w:t>
            </w:r>
          </w:p>
          <w:p w14:paraId="04756290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Elvi Yunita, S.H., M.H.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2652E98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278E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63A491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3B63B9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Painan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CD919D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Drs. H. Nasrul.K, S.H., M.H.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D8A62E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Nora Oktavia, S.H</w:t>
            </w:r>
          </w:p>
          <w:p w14:paraId="0CAA84F6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Millia Sufia, S.E., S.H., M.M.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04BB7BE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626C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090197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032E4BB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Lubuk Sikaping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1A8E2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Drs. Salwi, S.H.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CB77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Masdi, S.H.</w:t>
            </w:r>
          </w:p>
          <w:p w14:paraId="6BA545F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Ismail, S.H.I., M.A.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3E79D1A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501C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7B77DD9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07C701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Talu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E465BE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Burnalis, M.A.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81992A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Riswan, S.H</w:t>
            </w:r>
          </w:p>
          <w:p w14:paraId="42CEE5AE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Mukhlis, S.H.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64E2CE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4927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7C82A46E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3AEB020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Maninjau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B8A58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Drs. Bahrul Amzah, M.H.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B2D24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Hj. Alifah, S.H.</w:t>
            </w:r>
          </w:p>
          <w:p w14:paraId="5938F9E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Nurasiyah Handayani.Rangkuti, S.H.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79D706A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51FA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7A36650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13CF2C9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Tanjung Pati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ED7AF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Drs. Salwi, S.H.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920ED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Masdi, S.H.</w:t>
            </w:r>
          </w:p>
          <w:p w14:paraId="0051580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Ismail, S.H.I., M.A.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4BA9F3C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06AA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1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0318788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  <w:tc>
          <w:tcPr>
            <w:tcW w:w="4416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5CD51FD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Pengadilan Agama Lubuk Basung</w:t>
            </w:r>
          </w:p>
        </w:tc>
        <w:tc>
          <w:tcPr>
            <w:tcW w:w="4085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32A563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Drs. Asfawi, M.H.</w:t>
            </w:r>
          </w:p>
        </w:tc>
        <w:tc>
          <w:tcPr>
            <w:tcW w:w="442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8AF6E8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Dra. Asmiyetti</w:t>
            </w:r>
          </w:p>
          <w:p w14:paraId="2A663B82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Elvi Yunita, S.H., M.H.</w:t>
            </w:r>
          </w:p>
        </w:tc>
        <w:tc>
          <w:tcPr>
            <w:tcW w:w="2010" w:type="dxa"/>
            <w:tcBorders>
              <w:top w:val="dotted" w:color="auto" w:sz="4" w:space="0"/>
              <w:bottom w:val="dotted" w:color="auto" w:sz="4" w:space="0"/>
            </w:tcBorders>
            <w:tcMar>
              <w:top w:w="85" w:type="dxa"/>
              <w:bottom w:w="85" w:type="dxa"/>
            </w:tcMar>
          </w:tcPr>
          <w:p w14:paraId="2F05A57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14:paraId="42F4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top w:val="dotted" w:color="auto" w:sz="4" w:space="0"/>
            </w:tcBorders>
            <w:tcMar>
              <w:top w:w="85" w:type="dxa"/>
              <w:bottom w:w="85" w:type="dxa"/>
            </w:tcMar>
          </w:tcPr>
          <w:p w14:paraId="609247D4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18</w:t>
            </w:r>
          </w:p>
        </w:tc>
        <w:tc>
          <w:tcPr>
            <w:tcW w:w="4416" w:type="dxa"/>
            <w:tcBorders>
              <w:top w:val="dotted" w:color="auto" w:sz="4" w:space="0"/>
            </w:tcBorders>
            <w:tcMar>
              <w:top w:w="85" w:type="dxa"/>
              <w:bottom w:w="85" w:type="dxa"/>
            </w:tcMar>
          </w:tcPr>
          <w:p w14:paraId="66DA8534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Pengadilan Agama Pulau Punjung</w:t>
            </w:r>
          </w:p>
        </w:tc>
        <w:tc>
          <w:tcPr>
            <w:tcW w:w="4085" w:type="dxa"/>
            <w:tcBorders>
              <w:top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34F906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Drs. H. Idris, S.H.</w:t>
            </w:r>
          </w:p>
        </w:tc>
        <w:tc>
          <w:tcPr>
            <w:tcW w:w="4420" w:type="dxa"/>
            <w:tcBorders>
              <w:top w:val="dotted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73BEE3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t>Drs. Daryamurni</w:t>
            </w:r>
            <w:r>
              <w:rPr>
                <w:rFonts w:hint="default" w:ascii="Bookman Old Style" w:hAnsi="Bookman Old Style"/>
                <w:sz w:val="22"/>
                <w:szCs w:val="22"/>
                <w:lang w:val="en-US"/>
              </w:rPr>
              <w:br w:type="textWrapping"/>
            </w:r>
            <w:r>
              <w:rPr>
                <w:rFonts w:ascii="Bookman Old Style" w:hAnsi="Bookman Old Style"/>
                <w:sz w:val="22"/>
                <w:szCs w:val="22"/>
              </w:rPr>
              <w:t>Berki Rahmat, S.Kom.</w:t>
            </w:r>
          </w:p>
        </w:tc>
        <w:tc>
          <w:tcPr>
            <w:tcW w:w="2010" w:type="dxa"/>
            <w:tcBorders>
              <w:top w:val="dotted" w:color="auto" w:sz="4" w:space="0"/>
            </w:tcBorders>
            <w:tcMar>
              <w:top w:w="85" w:type="dxa"/>
              <w:bottom w:w="85" w:type="dxa"/>
            </w:tcMar>
          </w:tcPr>
          <w:p w14:paraId="1D6EE92D">
            <w:pPr>
              <w:rPr>
                <w:rFonts w:hint="default" w:ascii="Bookman Old Style" w:hAnsi="Bookman Old Style"/>
                <w:sz w:val="22"/>
                <w:szCs w:val="22"/>
                <w:lang w:val="en-US"/>
              </w:rPr>
            </w:pPr>
          </w:p>
        </w:tc>
      </w:tr>
    </w:tbl>
    <w:p w14:paraId="754EC35C">
      <w:pPr>
        <w:pStyle w:val="2"/>
        <w:bidi w:val="0"/>
        <w:ind w:left="12480" w:leftChars="5200" w:firstLine="0" w:firstLineChars="0"/>
        <w:rPr>
          <w:rFonts w:ascii="Bookman Old Style" w:hAnsi="Bookman Old Style"/>
          <w:bCs/>
          <w:sz w:val="22"/>
          <w:szCs w:val="22"/>
          <w:lang w:val="id-ID"/>
        </w:rPr>
      </w:pPr>
      <w:r>
        <w:rPr>
          <w:rFonts w:ascii="Bookman Old Style" w:hAnsi="Bookman Old Style"/>
          <w:bCs/>
          <w:sz w:val="22"/>
          <w:szCs w:val="22"/>
          <w:lang w:val="id-ID"/>
        </w:rPr>
        <w:t>Ketua,</w:t>
      </w:r>
    </w:p>
    <w:p w14:paraId="1FF23A34">
      <w:pPr>
        <w:ind w:left="12480" w:leftChars="5200" w:firstLine="0" w:firstLineChars="0"/>
        <w:rPr>
          <w:rFonts w:ascii="Bookman Old Style" w:hAnsi="Bookman Old Style"/>
          <w:bCs/>
          <w:sz w:val="22"/>
          <w:szCs w:val="22"/>
          <w:lang w:val="id-ID"/>
        </w:rPr>
      </w:pPr>
    </w:p>
    <w:p w14:paraId="311235CB">
      <w:pPr>
        <w:ind w:left="12480" w:leftChars="5200" w:firstLine="0" w:firstLineChars="0"/>
        <w:rPr>
          <w:rFonts w:ascii="Bookman Old Style" w:hAnsi="Bookman Old Style"/>
          <w:bCs/>
          <w:sz w:val="22"/>
          <w:szCs w:val="22"/>
          <w:lang w:val="id-ID"/>
        </w:rPr>
      </w:pPr>
    </w:p>
    <w:p w14:paraId="51E9C955">
      <w:pPr>
        <w:ind w:left="12480" w:leftChars="5200" w:firstLine="0" w:firstLineChars="0"/>
        <w:rPr>
          <w:rFonts w:ascii="Bookman Old Style" w:hAnsi="Bookman Old Style"/>
          <w:bCs/>
          <w:sz w:val="22"/>
          <w:szCs w:val="22"/>
          <w:lang w:val="id-ID"/>
        </w:rPr>
      </w:pPr>
    </w:p>
    <w:p w14:paraId="45B87C14">
      <w:pPr>
        <w:ind w:left="12480" w:leftChars="5200" w:firstLine="0" w:firstLineChars="0"/>
        <w:rPr>
          <w:rFonts w:ascii="Bookman Old Style" w:hAnsi="Bookman Old Style"/>
          <w:bCs/>
          <w:sz w:val="22"/>
          <w:szCs w:val="22"/>
          <w:lang w:val="id-ID"/>
        </w:rPr>
      </w:pPr>
    </w:p>
    <w:p w14:paraId="6AC759DD">
      <w:pPr>
        <w:ind w:left="12480" w:leftChars="5200" w:firstLine="0" w:firstLineChars="0"/>
        <w:rPr>
          <w:rFonts w:hint="default" w:ascii="Bookman Old Style" w:hAnsi="Bookman Old Style"/>
          <w:bCs/>
          <w:sz w:val="22"/>
          <w:szCs w:val="22"/>
          <w:lang w:val="en-US"/>
        </w:rPr>
      </w:pPr>
      <w:r>
        <w:rPr>
          <w:rFonts w:hint="default" w:ascii="Bookman Old Style" w:hAnsi="Bookman Old Style"/>
          <w:bCs/>
          <w:sz w:val="22"/>
          <w:szCs w:val="22"/>
          <w:lang w:val="en-US"/>
        </w:rPr>
        <w:t>Abd. Hakim</w:t>
      </w:r>
    </w:p>
    <w:sectPr>
      <w:pgSz w:w="18720" w:h="12240" w:orient="landscape"/>
      <w:pgMar w:top="851" w:right="1440" w:bottom="1418" w:left="1440" w:header="28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0422C"/>
    <w:rsid w:val="000417C2"/>
    <w:rsid w:val="0004207C"/>
    <w:rsid w:val="0006594F"/>
    <w:rsid w:val="00075688"/>
    <w:rsid w:val="00077BFF"/>
    <w:rsid w:val="000860DA"/>
    <w:rsid w:val="000A3408"/>
    <w:rsid w:val="000D3A91"/>
    <w:rsid w:val="000E2F34"/>
    <w:rsid w:val="000F4216"/>
    <w:rsid w:val="00114E6F"/>
    <w:rsid w:val="00153FA6"/>
    <w:rsid w:val="001604D5"/>
    <w:rsid w:val="00174659"/>
    <w:rsid w:val="001C1B15"/>
    <w:rsid w:val="001C46B8"/>
    <w:rsid w:val="001C78BA"/>
    <w:rsid w:val="001E02E2"/>
    <w:rsid w:val="001E5A88"/>
    <w:rsid w:val="001E6BE6"/>
    <w:rsid w:val="0020104D"/>
    <w:rsid w:val="002169F7"/>
    <w:rsid w:val="00222153"/>
    <w:rsid w:val="00227122"/>
    <w:rsid w:val="0024066E"/>
    <w:rsid w:val="002A59B5"/>
    <w:rsid w:val="002A6CA2"/>
    <w:rsid w:val="002D45F0"/>
    <w:rsid w:val="002E6726"/>
    <w:rsid w:val="002F4537"/>
    <w:rsid w:val="00377F52"/>
    <w:rsid w:val="00394C40"/>
    <w:rsid w:val="003974A3"/>
    <w:rsid w:val="003B5811"/>
    <w:rsid w:val="003C0FB8"/>
    <w:rsid w:val="003E619E"/>
    <w:rsid w:val="00400296"/>
    <w:rsid w:val="00420D5B"/>
    <w:rsid w:val="00441FC0"/>
    <w:rsid w:val="004E56B9"/>
    <w:rsid w:val="00523E38"/>
    <w:rsid w:val="00537BC8"/>
    <w:rsid w:val="00562359"/>
    <w:rsid w:val="00581CA4"/>
    <w:rsid w:val="005A3903"/>
    <w:rsid w:val="005A782A"/>
    <w:rsid w:val="005B22DF"/>
    <w:rsid w:val="005B2E9B"/>
    <w:rsid w:val="005C32DE"/>
    <w:rsid w:val="005F0A0A"/>
    <w:rsid w:val="00606787"/>
    <w:rsid w:val="006428C6"/>
    <w:rsid w:val="00644414"/>
    <w:rsid w:val="00664846"/>
    <w:rsid w:val="00680CE0"/>
    <w:rsid w:val="00686B28"/>
    <w:rsid w:val="006F0954"/>
    <w:rsid w:val="00705353"/>
    <w:rsid w:val="00712F34"/>
    <w:rsid w:val="00713582"/>
    <w:rsid w:val="007162F1"/>
    <w:rsid w:val="0072763B"/>
    <w:rsid w:val="0077320E"/>
    <w:rsid w:val="00776285"/>
    <w:rsid w:val="007B1AF6"/>
    <w:rsid w:val="007B6324"/>
    <w:rsid w:val="007E25AB"/>
    <w:rsid w:val="007F437B"/>
    <w:rsid w:val="007F509B"/>
    <w:rsid w:val="00825545"/>
    <w:rsid w:val="00831F5B"/>
    <w:rsid w:val="00842BB4"/>
    <w:rsid w:val="00850351"/>
    <w:rsid w:val="008535CB"/>
    <w:rsid w:val="00853D13"/>
    <w:rsid w:val="008744F8"/>
    <w:rsid w:val="00883A31"/>
    <w:rsid w:val="008A1129"/>
    <w:rsid w:val="008A71EB"/>
    <w:rsid w:val="008C3A1D"/>
    <w:rsid w:val="00911DE2"/>
    <w:rsid w:val="009777DB"/>
    <w:rsid w:val="009869E1"/>
    <w:rsid w:val="00994063"/>
    <w:rsid w:val="00997456"/>
    <w:rsid w:val="009A26AD"/>
    <w:rsid w:val="009D5975"/>
    <w:rsid w:val="00A31A08"/>
    <w:rsid w:val="00A40EBE"/>
    <w:rsid w:val="00A468BC"/>
    <w:rsid w:val="00A60DCE"/>
    <w:rsid w:val="00A7082B"/>
    <w:rsid w:val="00A73379"/>
    <w:rsid w:val="00A916F5"/>
    <w:rsid w:val="00AB16CE"/>
    <w:rsid w:val="00AE7E5F"/>
    <w:rsid w:val="00AF6C24"/>
    <w:rsid w:val="00AF6F53"/>
    <w:rsid w:val="00AF7D36"/>
    <w:rsid w:val="00B00767"/>
    <w:rsid w:val="00B015E8"/>
    <w:rsid w:val="00B230B0"/>
    <w:rsid w:val="00B45B42"/>
    <w:rsid w:val="00B46362"/>
    <w:rsid w:val="00B464D7"/>
    <w:rsid w:val="00B974FE"/>
    <w:rsid w:val="00BA035E"/>
    <w:rsid w:val="00BC567B"/>
    <w:rsid w:val="00BC6235"/>
    <w:rsid w:val="00BD482B"/>
    <w:rsid w:val="00BD5E75"/>
    <w:rsid w:val="00C02BD1"/>
    <w:rsid w:val="00C315D1"/>
    <w:rsid w:val="00CA51AB"/>
    <w:rsid w:val="00CB0631"/>
    <w:rsid w:val="00CB17D0"/>
    <w:rsid w:val="00CD1CF3"/>
    <w:rsid w:val="00CD2029"/>
    <w:rsid w:val="00CE3E3A"/>
    <w:rsid w:val="00CF0123"/>
    <w:rsid w:val="00D00374"/>
    <w:rsid w:val="00D047D7"/>
    <w:rsid w:val="00D11533"/>
    <w:rsid w:val="00D3180C"/>
    <w:rsid w:val="00D61EA6"/>
    <w:rsid w:val="00D9156F"/>
    <w:rsid w:val="00DC1AC7"/>
    <w:rsid w:val="00DC58A0"/>
    <w:rsid w:val="00DD3520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90CA0"/>
    <w:rsid w:val="00FC0751"/>
    <w:rsid w:val="00FC4564"/>
    <w:rsid w:val="00FD05C0"/>
    <w:rsid w:val="03641714"/>
    <w:rsid w:val="055129BA"/>
    <w:rsid w:val="195875A8"/>
    <w:rsid w:val="19BC4C02"/>
    <w:rsid w:val="226E3C5D"/>
    <w:rsid w:val="2ADF1E7B"/>
    <w:rsid w:val="2AFF61D9"/>
    <w:rsid w:val="383C632A"/>
    <w:rsid w:val="41352D79"/>
    <w:rsid w:val="47FE3277"/>
    <w:rsid w:val="51BD0792"/>
    <w:rsid w:val="53613E1E"/>
    <w:rsid w:val="57EC3A55"/>
    <w:rsid w:val="5E8A4939"/>
    <w:rsid w:val="662875EE"/>
    <w:rsid w:val="6A58579C"/>
    <w:rsid w:val="6B5B15D9"/>
    <w:rsid w:val="6BAB5295"/>
    <w:rsid w:val="6F113C50"/>
    <w:rsid w:val="7AA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table" w:styleId="6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ADDEC6-7421-414E-8508-20086AA0A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751</Words>
  <Characters>4282</Characters>
  <Lines>35</Lines>
  <Paragraphs>10</Paragraphs>
  <TotalTime>112</TotalTime>
  <ScaleCrop>false</ScaleCrop>
  <LinksUpToDate>false</LinksUpToDate>
  <CharactersWithSpaces>5023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2024-04-21T17:05:00Z</dcterms:created>
  <dc:creator>Rifka Hidayat</dc:creator>
  <cp:lastModifiedBy>Fitria Irma Ramadhani</cp:lastModifiedBy>
  <cp:lastPrinted>2025-05-08T01:41:00Z</cp:lastPrinted>
  <dcterms:modified xsi:type="dcterms:W3CDTF">2025-08-04T03:29:42Z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C83C1930F970478FB9FCE547EA4D01FB_12</vt:lpwstr>
  </property>
</Properties>
</file>