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DA3F" w14:textId="77777777" w:rsidR="001111EE" w:rsidRDefault="001111EE" w:rsidP="001111EE">
      <w:pPr>
        <w:rPr>
          <w:rFonts w:ascii="Arial" w:hAnsi="Arial" w:cs="Arial"/>
          <w:sz w:val="21"/>
          <w:szCs w:val="21"/>
          <w:lang w:val="id-ID"/>
        </w:rPr>
      </w:pPr>
    </w:p>
    <w:p w14:paraId="311C7E86" w14:textId="77777777" w:rsidR="001111EE" w:rsidRPr="00E217CB" w:rsidRDefault="001111EE" w:rsidP="001111E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5C685BF" wp14:editId="6C05BDEF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479F4" wp14:editId="4AD7507E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7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8CDB95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EBA24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DD39" wp14:editId="172E995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 w14:textId="77777777" w:rsidR="001111EE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Jalan By Pass KM 24, Kelurahan Batipuh Panjang, Kecamatan Koto Tangah</w:t>
                            </w:r>
                          </w:p>
                          <w:p w14:paraId="2E650F93" w14:textId="77777777" w:rsidR="001111EE" w:rsidRPr="00BC487C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DD39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26F999E" w14:textId="77777777" w:rsidR="001111EE" w:rsidRDefault="001111EE" w:rsidP="001111E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E650F93" w14:textId="77777777" w:rsidR="001111EE" w:rsidRPr="00BC487C" w:rsidRDefault="001111EE" w:rsidP="001111E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2192968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 w14:textId="77777777" w:rsidR="001111EE" w:rsidRPr="00E217CB" w:rsidRDefault="001111EE" w:rsidP="001111E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 w14:textId="77777777" w:rsidR="001111EE" w:rsidRPr="002A5898" w:rsidRDefault="001111EE" w:rsidP="001111E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 w14:textId="41290115" w:rsidR="001111EE" w:rsidRDefault="001111EE" w:rsidP="001111EE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C8872" wp14:editId="68CB7D5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274B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412ED6E8" w14:textId="795FC712" w:rsidR="001111EE" w:rsidRPr="00EB0564" w:rsidRDefault="001111EE" w:rsidP="00504B4A">
      <w:pPr>
        <w:tabs>
          <w:tab w:val="left" w:pos="1148"/>
          <w:tab w:val="left" w:pos="5954"/>
          <w:tab w:val="right" w:pos="9972"/>
        </w:tabs>
        <w:spacing w:line="360" w:lineRule="auto"/>
        <w:rPr>
          <w:rFonts w:ascii="Arial" w:hAnsi="Arial" w:cs="Arial"/>
        </w:rPr>
      </w:pPr>
      <w:r w:rsidRPr="00EB0564">
        <w:rPr>
          <w:rFonts w:ascii="Arial" w:hAnsi="Arial" w:cs="Arial"/>
        </w:rPr>
        <w:t>Nomor</w:t>
      </w:r>
      <w:r w:rsidRPr="00EB0564">
        <w:rPr>
          <w:rFonts w:ascii="Arial" w:hAnsi="Arial" w:cs="Arial"/>
        </w:rPr>
        <w:tab/>
        <w:t>:</w:t>
      </w:r>
      <w:r w:rsidR="00854B5E">
        <w:rPr>
          <w:rFonts w:ascii="Arial" w:hAnsi="Arial" w:cs="Arial"/>
        </w:rPr>
        <w:t xml:space="preserve"> </w:t>
      </w:r>
      <w:r w:rsidR="00557DC3">
        <w:rPr>
          <w:rFonts w:ascii="Arial" w:hAnsi="Arial" w:cs="Arial"/>
        </w:rPr>
        <w:t xml:space="preserve">       </w:t>
      </w:r>
      <w:r w:rsidR="00854B5E" w:rsidRPr="00854B5E">
        <w:rPr>
          <w:rFonts w:ascii="Arial" w:hAnsi="Arial" w:cs="Arial"/>
        </w:rPr>
        <w:t>/KPTA.W3-A/DL1.10/</w:t>
      </w:r>
      <w:r w:rsidR="00557DC3">
        <w:rPr>
          <w:rFonts w:ascii="Arial" w:hAnsi="Arial" w:cs="Arial"/>
        </w:rPr>
        <w:t>VIII</w:t>
      </w:r>
      <w:r w:rsidR="00854B5E" w:rsidRPr="00854B5E">
        <w:rPr>
          <w:rFonts w:ascii="Arial" w:hAnsi="Arial" w:cs="Arial"/>
        </w:rPr>
        <w:t>/2025</w:t>
      </w:r>
      <w:r>
        <w:rPr>
          <w:rFonts w:ascii="Arial" w:hAnsi="Arial" w:cs="Arial"/>
        </w:rPr>
        <w:tab/>
      </w:r>
      <w:r w:rsidRPr="00EB0564">
        <w:rPr>
          <w:rFonts w:ascii="Arial" w:hAnsi="Arial" w:cs="Arial"/>
        </w:rPr>
        <w:t xml:space="preserve">Padang, </w:t>
      </w:r>
      <w:r w:rsidR="00557DC3">
        <w:rPr>
          <w:rFonts w:ascii="Arial" w:hAnsi="Arial" w:cs="Arial"/>
        </w:rPr>
        <w:t>04</w:t>
      </w:r>
      <w:r w:rsidR="00490958">
        <w:rPr>
          <w:rFonts w:ascii="Arial" w:hAnsi="Arial" w:cs="Arial"/>
        </w:rPr>
        <w:t xml:space="preserve"> </w:t>
      </w:r>
      <w:r w:rsidR="00557DC3">
        <w:rPr>
          <w:rFonts w:ascii="Arial" w:hAnsi="Arial" w:cs="Arial"/>
        </w:rPr>
        <w:t>Agustus</w:t>
      </w:r>
      <w:r w:rsidR="00490958">
        <w:rPr>
          <w:rFonts w:ascii="Arial" w:hAnsi="Arial" w:cs="Arial"/>
        </w:rPr>
        <w:t xml:space="preserve"> 2025</w:t>
      </w:r>
    </w:p>
    <w:p w14:paraId="3CF75946" w14:textId="77777777" w:rsidR="001111EE" w:rsidRPr="00EB0564" w:rsidRDefault="001111EE" w:rsidP="00504B4A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EB0564">
        <w:rPr>
          <w:rFonts w:ascii="Arial" w:hAnsi="Arial" w:cs="Arial"/>
        </w:rPr>
        <w:t>Sifat</w:t>
      </w:r>
      <w:r w:rsidRPr="00EB0564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Biasa</w:t>
      </w:r>
    </w:p>
    <w:p w14:paraId="7828A7D8" w14:textId="7236A0FA" w:rsidR="001111EE" w:rsidRPr="00EB0564" w:rsidRDefault="001111EE" w:rsidP="00504B4A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EB0564">
        <w:rPr>
          <w:rFonts w:ascii="Arial" w:hAnsi="Arial" w:cs="Arial"/>
        </w:rPr>
        <w:t>Lampiran</w:t>
      </w:r>
      <w:r w:rsidRPr="00EB0564">
        <w:rPr>
          <w:rFonts w:ascii="Arial" w:hAnsi="Arial" w:cs="Arial"/>
        </w:rPr>
        <w:tab/>
        <w:t xml:space="preserve">: </w:t>
      </w:r>
      <w:r w:rsidR="00DF03FD">
        <w:rPr>
          <w:rFonts w:ascii="Arial" w:hAnsi="Arial" w:cs="Arial"/>
        </w:rPr>
        <w:t>-</w:t>
      </w:r>
    </w:p>
    <w:p w14:paraId="2E04FCA7" w14:textId="17C8A2F8" w:rsidR="007E07F2" w:rsidRDefault="001111EE" w:rsidP="003E573F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  <w:r w:rsidRPr="00EB0564">
        <w:rPr>
          <w:rFonts w:ascii="Arial" w:hAnsi="Arial" w:cs="Arial"/>
        </w:rPr>
        <w:t>Hal</w:t>
      </w:r>
      <w:r w:rsidRPr="00EB0564">
        <w:rPr>
          <w:rFonts w:ascii="Arial" w:hAnsi="Arial" w:cs="Arial"/>
        </w:rPr>
        <w:tab/>
        <w:t xml:space="preserve">: </w:t>
      </w:r>
      <w:r w:rsidR="00854B5E">
        <w:rPr>
          <w:rFonts w:ascii="Arial" w:hAnsi="Arial" w:cs="Arial"/>
        </w:rPr>
        <w:t>Pembinaan</w:t>
      </w:r>
    </w:p>
    <w:p w14:paraId="66390106" w14:textId="77777777" w:rsidR="007E07F2" w:rsidRPr="00215475" w:rsidRDefault="007E07F2" w:rsidP="00504B4A">
      <w:pPr>
        <w:tabs>
          <w:tab w:val="left" w:pos="1148"/>
          <w:tab w:val="right" w:pos="9972"/>
        </w:tabs>
        <w:spacing w:line="360" w:lineRule="auto"/>
        <w:rPr>
          <w:rFonts w:ascii="Arial" w:hAnsi="Arial" w:cs="Arial"/>
        </w:rPr>
      </w:pPr>
    </w:p>
    <w:p w14:paraId="49C7EF81" w14:textId="76E80854" w:rsidR="00A27DC3" w:rsidRPr="002865D7" w:rsidRDefault="00A27DC3" w:rsidP="00A27DC3">
      <w:pPr>
        <w:spacing w:line="360" w:lineRule="auto"/>
        <w:rPr>
          <w:rFonts w:ascii="Arial" w:hAnsi="Arial" w:cs="Arial"/>
          <w:lang w:val="en-ID"/>
        </w:rPr>
      </w:pPr>
      <w:r w:rsidRPr="002865D7">
        <w:rPr>
          <w:rFonts w:ascii="Arial" w:hAnsi="Arial" w:cs="Arial"/>
        </w:rPr>
        <w:t xml:space="preserve">Yth. </w:t>
      </w:r>
      <w:r w:rsidRPr="002865D7">
        <w:rPr>
          <w:rFonts w:ascii="Arial" w:hAnsi="Arial" w:cs="Arial"/>
          <w:lang w:val="en-ID"/>
        </w:rPr>
        <w:t>Ketua Pengadilan Agama</w:t>
      </w:r>
    </w:p>
    <w:p w14:paraId="4CD5C276" w14:textId="0EBE9880" w:rsidR="00D45C2A" w:rsidRDefault="00DF03FD" w:rsidP="00504B4A">
      <w:pPr>
        <w:spacing w:line="360" w:lineRule="auto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Se – Sumatera Barat</w:t>
      </w:r>
    </w:p>
    <w:p w14:paraId="67BF3DF2" w14:textId="77777777" w:rsidR="00DF03FD" w:rsidRDefault="00DF03FD" w:rsidP="00504B4A">
      <w:pPr>
        <w:spacing w:line="360" w:lineRule="auto"/>
        <w:rPr>
          <w:rFonts w:ascii="Arial" w:hAnsi="Arial" w:cs="Arial"/>
          <w:lang w:val="id-ID"/>
        </w:rPr>
      </w:pPr>
    </w:p>
    <w:p w14:paraId="6022840D" w14:textId="07CAFB11" w:rsidR="00D45C2A" w:rsidRPr="00D45C2A" w:rsidRDefault="00D45C2A" w:rsidP="00504B4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Assalamu</w:t>
      </w:r>
      <w:r w:rsidR="005504CC">
        <w:rPr>
          <w:rFonts w:ascii="Arial" w:hAnsi="Arial" w:cs="Arial"/>
        </w:rPr>
        <w:t>’</w:t>
      </w:r>
      <w:r>
        <w:rPr>
          <w:rFonts w:ascii="Arial" w:hAnsi="Arial" w:cs="Arial"/>
        </w:rPr>
        <w:t>alaikum warahmatullahi wabarakatuh.</w:t>
      </w:r>
    </w:p>
    <w:p w14:paraId="4877355D" w14:textId="0E435940" w:rsidR="003656FA" w:rsidRDefault="00215475" w:rsidP="00557DC3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D1A60" w:rsidRPr="00DD1A60">
        <w:rPr>
          <w:rFonts w:ascii="Arial" w:hAnsi="Arial" w:cs="Arial"/>
          <w:bCs/>
        </w:rPr>
        <w:t xml:space="preserve">Dalam rangka meningkatkan kualitas dan kapasitas </w:t>
      </w:r>
      <w:r w:rsidR="00FE482C">
        <w:rPr>
          <w:rFonts w:ascii="Arial" w:hAnsi="Arial" w:cs="Arial"/>
          <w:bCs/>
        </w:rPr>
        <w:t>T</w:t>
      </w:r>
      <w:r w:rsidR="00DD1A60" w:rsidRPr="00DD1A60">
        <w:rPr>
          <w:rFonts w:ascii="Arial" w:hAnsi="Arial" w:cs="Arial"/>
          <w:bCs/>
        </w:rPr>
        <w:t xml:space="preserve">enaga </w:t>
      </w:r>
      <w:r w:rsidR="00FE482C">
        <w:rPr>
          <w:rFonts w:ascii="Arial" w:hAnsi="Arial" w:cs="Arial"/>
          <w:bCs/>
        </w:rPr>
        <w:t xml:space="preserve">Teknis </w:t>
      </w:r>
      <w:r w:rsidR="00C70390">
        <w:rPr>
          <w:rFonts w:ascii="Arial" w:hAnsi="Arial" w:cs="Arial"/>
          <w:bCs/>
        </w:rPr>
        <w:t>dan Aparatur</w:t>
      </w:r>
      <w:r w:rsidR="00DD1A60" w:rsidRPr="00DD1A60">
        <w:rPr>
          <w:rFonts w:ascii="Arial" w:hAnsi="Arial" w:cs="Arial"/>
          <w:bCs/>
        </w:rPr>
        <w:t xml:space="preserve"> </w:t>
      </w:r>
      <w:r w:rsidR="000F6D31">
        <w:rPr>
          <w:rFonts w:ascii="Arial" w:hAnsi="Arial" w:cs="Arial"/>
          <w:bCs/>
        </w:rPr>
        <w:t>Pengadilan A</w:t>
      </w:r>
      <w:r w:rsidR="00DD1A60" w:rsidRPr="00DD1A60">
        <w:rPr>
          <w:rFonts w:ascii="Arial" w:hAnsi="Arial" w:cs="Arial"/>
          <w:bCs/>
        </w:rPr>
        <w:t xml:space="preserve">gama </w:t>
      </w:r>
      <w:r w:rsidR="00DD1A60">
        <w:rPr>
          <w:rFonts w:ascii="Arial" w:hAnsi="Arial" w:cs="Arial"/>
          <w:bCs/>
        </w:rPr>
        <w:t>se – Sumatera Barat, Pengadilan Tinggi Agama Padang akan mengadakan</w:t>
      </w:r>
      <w:r w:rsidR="005504CC" w:rsidRPr="005504CC">
        <w:rPr>
          <w:rFonts w:ascii="Arial" w:hAnsi="Arial" w:cs="Arial"/>
          <w:bCs/>
        </w:rPr>
        <w:t xml:space="preserve"> </w:t>
      </w:r>
      <w:r w:rsidR="00DD1A60">
        <w:rPr>
          <w:rFonts w:ascii="Arial" w:hAnsi="Arial" w:cs="Arial"/>
          <w:bCs/>
        </w:rPr>
        <w:t>pembinaan</w:t>
      </w:r>
      <w:r w:rsidR="00557DC3">
        <w:rPr>
          <w:rFonts w:ascii="Arial" w:hAnsi="Arial" w:cs="Arial"/>
          <w:bCs/>
        </w:rPr>
        <w:t xml:space="preserve"> yang berkaitan dengan hal tersebut. K</w:t>
      </w:r>
      <w:r w:rsidR="00DD1A60">
        <w:rPr>
          <w:rFonts w:ascii="Arial" w:hAnsi="Arial" w:cs="Arial"/>
          <w:bCs/>
        </w:rPr>
        <w:t xml:space="preserve">ami mengundang Saudara beserta Aparatur Pengadilan Agama se Sumatera Barat </w:t>
      </w:r>
      <w:r w:rsidR="00951DAB">
        <w:rPr>
          <w:rFonts w:ascii="Arial" w:hAnsi="Arial" w:cs="Arial"/>
          <w:bCs/>
        </w:rPr>
        <w:t>untuk mengikuti</w:t>
      </w:r>
      <w:r w:rsidR="00FB7419">
        <w:rPr>
          <w:rFonts w:ascii="Arial" w:hAnsi="Arial" w:cs="Arial"/>
          <w:bCs/>
        </w:rPr>
        <w:t xml:space="preserve"> </w:t>
      </w:r>
      <w:r w:rsidR="005504CC" w:rsidRPr="005504CC">
        <w:rPr>
          <w:rFonts w:ascii="Arial" w:hAnsi="Arial" w:cs="Arial"/>
          <w:bCs/>
        </w:rPr>
        <w:t>kegiatan</w:t>
      </w:r>
      <w:r w:rsidR="008707C8">
        <w:rPr>
          <w:rFonts w:ascii="Arial" w:hAnsi="Arial" w:cs="Arial"/>
          <w:bCs/>
        </w:rPr>
        <w:t xml:space="preserve"> </w:t>
      </w:r>
      <w:r w:rsidR="00951DAB">
        <w:rPr>
          <w:rFonts w:ascii="Arial" w:hAnsi="Arial" w:cs="Arial"/>
          <w:bCs/>
        </w:rPr>
        <w:t>dimaksud</w:t>
      </w:r>
      <w:r w:rsidR="00FE36CC">
        <w:rPr>
          <w:rFonts w:ascii="Arial" w:hAnsi="Arial" w:cs="Arial"/>
          <w:bCs/>
        </w:rPr>
        <w:t xml:space="preserve"> </w:t>
      </w:r>
      <w:r w:rsidR="008707C8">
        <w:rPr>
          <w:rFonts w:ascii="Arial" w:hAnsi="Arial" w:cs="Arial"/>
          <w:bCs/>
        </w:rPr>
        <w:t>yang</w:t>
      </w:r>
      <w:r w:rsidR="005504CC" w:rsidRPr="005504CC">
        <w:rPr>
          <w:rFonts w:ascii="Arial" w:hAnsi="Arial" w:cs="Arial"/>
          <w:bCs/>
        </w:rPr>
        <w:t xml:space="preserve"> insyaAllah akan dilaksanakan pada</w:t>
      </w:r>
      <w:r w:rsidR="008707C8">
        <w:rPr>
          <w:rFonts w:ascii="Arial" w:hAnsi="Arial" w:cs="Arial"/>
          <w:bCs/>
        </w:rPr>
        <w:t>:</w:t>
      </w:r>
    </w:p>
    <w:p w14:paraId="7A48E1F6" w14:textId="062EBD5C" w:rsidR="00504B4A" w:rsidRPr="00167D07" w:rsidRDefault="00504B4A" w:rsidP="00504B4A">
      <w:pPr>
        <w:pStyle w:val="BodyText"/>
        <w:tabs>
          <w:tab w:val="left" w:pos="2268"/>
        </w:tabs>
        <w:spacing w:line="360" w:lineRule="auto"/>
        <w:ind w:left="709" w:right="-46"/>
        <w:rPr>
          <w:rFonts w:ascii="Arial" w:hAnsi="Arial" w:cs="Arial"/>
          <w:sz w:val="24"/>
          <w:szCs w:val="24"/>
          <w:lang w:val="en-US"/>
        </w:rPr>
      </w:pPr>
      <w:r w:rsidRPr="00996941">
        <w:rPr>
          <w:rFonts w:ascii="Arial" w:hAnsi="Arial" w:cs="Arial"/>
          <w:sz w:val="24"/>
          <w:szCs w:val="24"/>
        </w:rPr>
        <w:t>Hari/Tanggal</w:t>
      </w:r>
      <w:r w:rsidRPr="00996941">
        <w:rPr>
          <w:rFonts w:ascii="Arial" w:hAnsi="Arial" w:cs="Arial"/>
          <w:sz w:val="24"/>
          <w:szCs w:val="24"/>
        </w:rPr>
        <w:tab/>
        <w:t>:</w:t>
      </w:r>
      <w:r w:rsidRPr="00996941">
        <w:rPr>
          <w:rFonts w:ascii="Arial" w:hAnsi="Arial" w:cs="Arial"/>
          <w:spacing w:val="14"/>
          <w:sz w:val="24"/>
          <w:szCs w:val="24"/>
        </w:rPr>
        <w:t xml:space="preserve"> </w:t>
      </w:r>
      <w:r w:rsidR="00557DC3">
        <w:rPr>
          <w:rFonts w:ascii="Arial" w:hAnsi="Arial" w:cs="Arial"/>
          <w:sz w:val="24"/>
          <w:szCs w:val="24"/>
          <w:lang w:val="en-US"/>
        </w:rPr>
        <w:t>Minggu s.d. Senin</w:t>
      </w:r>
      <w:r w:rsidR="00DD1A60">
        <w:rPr>
          <w:rFonts w:ascii="Arial" w:hAnsi="Arial" w:cs="Arial"/>
          <w:sz w:val="24"/>
          <w:szCs w:val="24"/>
          <w:lang w:val="en-US"/>
        </w:rPr>
        <w:t xml:space="preserve">, </w:t>
      </w:r>
      <w:r w:rsidR="00557DC3">
        <w:rPr>
          <w:rFonts w:ascii="Arial" w:hAnsi="Arial" w:cs="Arial"/>
          <w:sz w:val="24"/>
          <w:szCs w:val="24"/>
          <w:lang w:val="en-US"/>
        </w:rPr>
        <w:t>10 s.d 11 Agustus</w:t>
      </w:r>
      <w:r w:rsidR="0078458D"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6563D87B" w14:textId="517C59B8" w:rsidR="00504B4A" w:rsidRDefault="00504B4A" w:rsidP="00504B4A">
      <w:pPr>
        <w:pStyle w:val="BodyText"/>
        <w:tabs>
          <w:tab w:val="left" w:pos="2268"/>
        </w:tabs>
        <w:spacing w:line="360" w:lineRule="auto"/>
        <w:ind w:left="709" w:right="-46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  <w:lang w:val="en-US"/>
        </w:rPr>
        <w:t>Waktu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6"/>
          <w:sz w:val="24"/>
          <w:szCs w:val="24"/>
        </w:rPr>
        <w:t xml:space="preserve"> </w:t>
      </w:r>
      <w:r w:rsidR="00DD1A60">
        <w:rPr>
          <w:rFonts w:ascii="Arial" w:hAnsi="Arial" w:cs="Arial"/>
          <w:sz w:val="24"/>
          <w:szCs w:val="24"/>
          <w:lang w:val="en-US"/>
        </w:rPr>
        <w:t>0</w:t>
      </w:r>
      <w:r w:rsidR="00557DC3">
        <w:rPr>
          <w:rFonts w:ascii="Arial" w:hAnsi="Arial" w:cs="Arial"/>
          <w:sz w:val="24"/>
          <w:szCs w:val="24"/>
          <w:lang w:val="en-US"/>
        </w:rPr>
        <w:t>8</w:t>
      </w:r>
      <w:r w:rsidR="00DD1A60">
        <w:rPr>
          <w:rFonts w:ascii="Arial" w:hAnsi="Arial" w:cs="Arial"/>
          <w:sz w:val="24"/>
          <w:szCs w:val="24"/>
          <w:lang w:val="en-US"/>
        </w:rPr>
        <w:t>.00 WIB s.d. selesai</w:t>
      </w:r>
    </w:p>
    <w:p w14:paraId="556ED13C" w14:textId="02DA2DB5" w:rsidR="00FE36CC" w:rsidRDefault="00504B4A" w:rsidP="00FE36CC">
      <w:pPr>
        <w:pStyle w:val="BodyText"/>
        <w:tabs>
          <w:tab w:val="left" w:pos="2268"/>
        </w:tabs>
        <w:spacing w:line="360" w:lineRule="auto"/>
        <w:ind w:left="709" w:right="-46"/>
        <w:rPr>
          <w:rFonts w:ascii="Arial" w:hAnsi="Arial" w:cs="Arial"/>
          <w:sz w:val="24"/>
          <w:szCs w:val="24"/>
          <w:lang w:val="en-US"/>
        </w:rPr>
      </w:pPr>
      <w:r w:rsidRPr="00167D07">
        <w:rPr>
          <w:rFonts w:ascii="Arial" w:hAnsi="Arial" w:cs="Arial"/>
          <w:sz w:val="24"/>
          <w:szCs w:val="24"/>
        </w:rPr>
        <w:t>Tempat</w:t>
      </w:r>
      <w:r w:rsidRPr="00167D07">
        <w:rPr>
          <w:rFonts w:ascii="Arial" w:hAnsi="Arial" w:cs="Arial"/>
          <w:sz w:val="24"/>
          <w:szCs w:val="24"/>
        </w:rPr>
        <w:tab/>
        <w:t xml:space="preserve">: </w:t>
      </w:r>
      <w:r w:rsidR="00557DC3">
        <w:rPr>
          <w:rFonts w:ascii="Arial" w:hAnsi="Arial" w:cs="Arial"/>
          <w:sz w:val="24"/>
          <w:szCs w:val="24"/>
          <w:lang w:val="en-US"/>
        </w:rPr>
        <w:t>Media Center Pengadilan Agama Sijunjung</w:t>
      </w:r>
    </w:p>
    <w:p w14:paraId="1A1B037D" w14:textId="4F73E6A2" w:rsidR="001111EE" w:rsidRDefault="003656FA" w:rsidP="00FC1178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3656FA">
        <w:rPr>
          <w:rFonts w:ascii="Arial" w:hAnsi="Arial" w:cs="Arial"/>
          <w:bCs/>
        </w:rPr>
        <w:t xml:space="preserve">Demikian </w:t>
      </w:r>
      <w:r w:rsidR="005504CC">
        <w:rPr>
          <w:rFonts w:ascii="Arial" w:hAnsi="Arial" w:cs="Arial"/>
          <w:bCs/>
        </w:rPr>
        <w:t>disampaikan</w:t>
      </w:r>
      <w:r w:rsidRPr="003656FA">
        <w:rPr>
          <w:rFonts w:ascii="Arial" w:hAnsi="Arial" w:cs="Arial"/>
          <w:bCs/>
        </w:rPr>
        <w:t>. Atas perhatiannya diucapkan terima kasih.</w:t>
      </w:r>
    </w:p>
    <w:p w14:paraId="6B9089C0" w14:textId="0505FEC5" w:rsidR="00504B4A" w:rsidRPr="00D45C2A" w:rsidRDefault="0049070E" w:rsidP="00FC11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Wa</w:t>
      </w:r>
      <w:r w:rsidR="00504B4A">
        <w:rPr>
          <w:rFonts w:ascii="Arial" w:hAnsi="Arial" w:cs="Arial"/>
        </w:rPr>
        <w:t>ssalamu’alaikum warahmatullahi wabarakatuh.</w:t>
      </w:r>
    </w:p>
    <w:p w14:paraId="4C6FD187" w14:textId="3F789F29" w:rsidR="00AC2178" w:rsidRPr="00DD1A60" w:rsidRDefault="00AC2178" w:rsidP="00504B4A">
      <w:pPr>
        <w:spacing w:line="360" w:lineRule="auto"/>
        <w:jc w:val="both"/>
        <w:rPr>
          <w:rFonts w:ascii="Arial" w:hAnsi="Arial" w:cs="Arial"/>
        </w:rPr>
      </w:pPr>
    </w:p>
    <w:p w14:paraId="540BCFC3" w14:textId="77777777" w:rsidR="00F865F5" w:rsidRDefault="001111EE" w:rsidP="00504B4A">
      <w:pPr>
        <w:spacing w:line="360" w:lineRule="auto"/>
        <w:ind w:left="5529" w:hanging="11"/>
        <w:jc w:val="both"/>
        <w:rPr>
          <w:rFonts w:ascii="Arial" w:hAnsi="Arial" w:cs="Arial"/>
          <w:bCs/>
        </w:rPr>
      </w:pPr>
      <w:r w:rsidRPr="00C723A9">
        <w:rPr>
          <w:rFonts w:ascii="Arial" w:hAnsi="Arial" w:cs="Arial"/>
          <w:bCs/>
        </w:rPr>
        <w:t>Ketu</w:t>
      </w:r>
      <w:r w:rsidRPr="00C723A9">
        <w:rPr>
          <w:rFonts w:ascii="Arial" w:hAnsi="Arial" w:cs="Arial"/>
          <w:bCs/>
          <w:lang w:val="id-ID"/>
        </w:rPr>
        <w:t>a</w:t>
      </w:r>
      <w:r w:rsidRPr="00C723A9">
        <w:rPr>
          <w:rFonts w:ascii="Arial" w:hAnsi="Arial" w:cs="Arial"/>
          <w:bCs/>
        </w:rPr>
        <w:t xml:space="preserve"> Pengadilan</w:t>
      </w:r>
      <w:r w:rsidRPr="00C738B6">
        <w:rPr>
          <w:rFonts w:ascii="Arial" w:hAnsi="Arial" w:cs="Arial"/>
          <w:bCs/>
        </w:rPr>
        <w:t xml:space="preserve"> Tinggi Agama</w:t>
      </w:r>
    </w:p>
    <w:p w14:paraId="1961A38F" w14:textId="3F44F8DB" w:rsidR="001111EE" w:rsidRPr="00C738B6" w:rsidRDefault="001111EE" w:rsidP="00504B4A">
      <w:pPr>
        <w:spacing w:line="360" w:lineRule="auto"/>
        <w:ind w:left="5529" w:hanging="11"/>
        <w:jc w:val="both"/>
        <w:rPr>
          <w:rFonts w:ascii="Arial" w:hAnsi="Arial" w:cs="Arial"/>
          <w:bCs/>
        </w:rPr>
      </w:pPr>
      <w:r w:rsidRPr="00C738B6">
        <w:rPr>
          <w:rFonts w:ascii="Arial" w:hAnsi="Arial" w:cs="Arial"/>
          <w:bCs/>
        </w:rPr>
        <w:t>Padang</w:t>
      </w:r>
    </w:p>
    <w:p w14:paraId="1DD34155" w14:textId="77777777" w:rsidR="001111EE" w:rsidRPr="00C738B6" w:rsidRDefault="001111EE" w:rsidP="00504B4A">
      <w:pPr>
        <w:spacing w:line="360" w:lineRule="auto"/>
        <w:rPr>
          <w:rFonts w:ascii="Arial" w:hAnsi="Arial" w:cs="Arial"/>
          <w:bCs/>
          <w:lang w:val="id-ID"/>
        </w:rPr>
      </w:pPr>
    </w:p>
    <w:p w14:paraId="4C7E1825" w14:textId="77777777" w:rsidR="001111EE" w:rsidRPr="00C738B6" w:rsidRDefault="001111EE" w:rsidP="00504B4A">
      <w:pPr>
        <w:spacing w:line="360" w:lineRule="auto"/>
        <w:ind w:left="5529" w:hanging="11"/>
        <w:rPr>
          <w:rFonts w:ascii="Arial" w:hAnsi="Arial" w:cs="Arial"/>
          <w:bCs/>
          <w:lang w:val="id-ID"/>
        </w:rPr>
      </w:pPr>
    </w:p>
    <w:p w14:paraId="247FF700" w14:textId="0D1B9809" w:rsidR="003E573F" w:rsidRPr="00DF03FD" w:rsidRDefault="00F865F5" w:rsidP="005D3482">
      <w:pPr>
        <w:spacing w:line="360" w:lineRule="auto"/>
        <w:ind w:left="5529"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sectPr w:rsidR="003E573F" w:rsidRPr="00DF03FD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7DFE"/>
    <w:multiLevelType w:val="hybridMultilevel"/>
    <w:tmpl w:val="A45E52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8560C"/>
    <w:multiLevelType w:val="hybridMultilevel"/>
    <w:tmpl w:val="3942F4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126C"/>
    <w:multiLevelType w:val="hybridMultilevel"/>
    <w:tmpl w:val="DC5A0AEA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7C108A"/>
    <w:multiLevelType w:val="hybridMultilevel"/>
    <w:tmpl w:val="876A5D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E"/>
    <w:rsid w:val="000151A3"/>
    <w:rsid w:val="000307A0"/>
    <w:rsid w:val="000548D7"/>
    <w:rsid w:val="00086C6D"/>
    <w:rsid w:val="000D5F8B"/>
    <w:rsid w:val="000F1DDC"/>
    <w:rsid w:val="000F62BE"/>
    <w:rsid w:val="000F6D31"/>
    <w:rsid w:val="001111EE"/>
    <w:rsid w:val="00113F9C"/>
    <w:rsid w:val="00122A44"/>
    <w:rsid w:val="001331B0"/>
    <w:rsid w:val="00191C78"/>
    <w:rsid w:val="001A0443"/>
    <w:rsid w:val="001A5127"/>
    <w:rsid w:val="001C1135"/>
    <w:rsid w:val="001E546A"/>
    <w:rsid w:val="00204C43"/>
    <w:rsid w:val="00214CD6"/>
    <w:rsid w:val="00215475"/>
    <w:rsid w:val="00257B73"/>
    <w:rsid w:val="002765A4"/>
    <w:rsid w:val="00276F5D"/>
    <w:rsid w:val="002958BE"/>
    <w:rsid w:val="002A33BC"/>
    <w:rsid w:val="003656FA"/>
    <w:rsid w:val="00394349"/>
    <w:rsid w:val="003D301C"/>
    <w:rsid w:val="003E321D"/>
    <w:rsid w:val="003E573F"/>
    <w:rsid w:val="00410454"/>
    <w:rsid w:val="00436DC5"/>
    <w:rsid w:val="004801BE"/>
    <w:rsid w:val="0049070E"/>
    <w:rsid w:val="00490958"/>
    <w:rsid w:val="004C65C9"/>
    <w:rsid w:val="00504B4A"/>
    <w:rsid w:val="005405B4"/>
    <w:rsid w:val="005504CC"/>
    <w:rsid w:val="00557DC3"/>
    <w:rsid w:val="00563316"/>
    <w:rsid w:val="005744BF"/>
    <w:rsid w:val="00597284"/>
    <w:rsid w:val="005D3482"/>
    <w:rsid w:val="00686721"/>
    <w:rsid w:val="00687421"/>
    <w:rsid w:val="006A1956"/>
    <w:rsid w:val="006B6F23"/>
    <w:rsid w:val="006F7019"/>
    <w:rsid w:val="00710C9F"/>
    <w:rsid w:val="00745009"/>
    <w:rsid w:val="00767DF1"/>
    <w:rsid w:val="0078458D"/>
    <w:rsid w:val="007C71DE"/>
    <w:rsid w:val="007E07F2"/>
    <w:rsid w:val="00802DC8"/>
    <w:rsid w:val="00820696"/>
    <w:rsid w:val="008248C2"/>
    <w:rsid w:val="008402AB"/>
    <w:rsid w:val="00854B5E"/>
    <w:rsid w:val="0086235E"/>
    <w:rsid w:val="008707C8"/>
    <w:rsid w:val="008B0C0F"/>
    <w:rsid w:val="008F64F9"/>
    <w:rsid w:val="00904A08"/>
    <w:rsid w:val="00912010"/>
    <w:rsid w:val="009367FA"/>
    <w:rsid w:val="00951DAB"/>
    <w:rsid w:val="00973E31"/>
    <w:rsid w:val="0098065A"/>
    <w:rsid w:val="009A39C8"/>
    <w:rsid w:val="009B274D"/>
    <w:rsid w:val="009C10B6"/>
    <w:rsid w:val="009E0530"/>
    <w:rsid w:val="009E1979"/>
    <w:rsid w:val="00A27DC3"/>
    <w:rsid w:val="00A70712"/>
    <w:rsid w:val="00AA0577"/>
    <w:rsid w:val="00AA14C8"/>
    <w:rsid w:val="00AC2178"/>
    <w:rsid w:val="00AE2640"/>
    <w:rsid w:val="00BC463F"/>
    <w:rsid w:val="00BF0468"/>
    <w:rsid w:val="00BF04EF"/>
    <w:rsid w:val="00C22C26"/>
    <w:rsid w:val="00C43399"/>
    <w:rsid w:val="00C534A7"/>
    <w:rsid w:val="00C70390"/>
    <w:rsid w:val="00C80277"/>
    <w:rsid w:val="00C820C1"/>
    <w:rsid w:val="00C942F6"/>
    <w:rsid w:val="00CC18FD"/>
    <w:rsid w:val="00CD2399"/>
    <w:rsid w:val="00D175A1"/>
    <w:rsid w:val="00D42035"/>
    <w:rsid w:val="00D45C2A"/>
    <w:rsid w:val="00D82897"/>
    <w:rsid w:val="00D91298"/>
    <w:rsid w:val="00DB015A"/>
    <w:rsid w:val="00DD1A60"/>
    <w:rsid w:val="00DF03FD"/>
    <w:rsid w:val="00DF3AB0"/>
    <w:rsid w:val="00E00CD4"/>
    <w:rsid w:val="00E42B56"/>
    <w:rsid w:val="00E74C21"/>
    <w:rsid w:val="00E75D28"/>
    <w:rsid w:val="00E77284"/>
    <w:rsid w:val="00EB313A"/>
    <w:rsid w:val="00EC1F6E"/>
    <w:rsid w:val="00F27375"/>
    <w:rsid w:val="00F47A44"/>
    <w:rsid w:val="00F5397E"/>
    <w:rsid w:val="00F7340F"/>
    <w:rsid w:val="00F73DD0"/>
    <w:rsid w:val="00F865F5"/>
    <w:rsid w:val="00FB7419"/>
    <w:rsid w:val="00FC1178"/>
    <w:rsid w:val="00FD01D7"/>
    <w:rsid w:val="00FE36CC"/>
    <w:rsid w:val="00FE482C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A24"/>
  <w15:chartTrackingRefBased/>
  <w15:docId w15:val="{9BD46DF1-4DDE-4917-AF07-0BDA7F9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1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4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15475"/>
    <w:rPr>
      <w:rFonts w:ascii="Arial MT" w:eastAsia="Arial MT" w:hAnsi="Arial MT" w:cs="Arial MT"/>
      <w:lang w:val="id"/>
    </w:rPr>
  </w:style>
  <w:style w:type="character" w:customStyle="1" w:styleId="lrzxr">
    <w:name w:val="lrzxr"/>
    <w:basedOn w:val="DefaultParagraphFont"/>
    <w:rsid w:val="00BF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3</cp:revision>
  <cp:lastPrinted>2025-01-23T02:59:00Z</cp:lastPrinted>
  <dcterms:created xsi:type="dcterms:W3CDTF">2025-08-04T08:39:00Z</dcterms:created>
  <dcterms:modified xsi:type="dcterms:W3CDTF">2025-08-04T08:45:00Z</dcterms:modified>
</cp:coreProperties>
</file>