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3E5A" w14:textId="77777777" w:rsidR="001A7956" w:rsidRDefault="001A7956" w:rsidP="002A5898">
      <w:pPr>
        <w:tabs>
          <w:tab w:val="left" w:pos="1148"/>
          <w:tab w:val="right" w:pos="9981"/>
        </w:tabs>
        <w:jc w:val="both"/>
        <w:rPr>
          <w:rFonts w:ascii="Arial" w:hAnsi="Arial" w:cs="Arial"/>
          <w:sz w:val="20"/>
          <w:szCs w:val="22"/>
        </w:rPr>
      </w:pPr>
    </w:p>
    <w:p w14:paraId="4064DFFB" w14:textId="77777777" w:rsidR="001A7956" w:rsidRDefault="001A7956" w:rsidP="002A5898">
      <w:pPr>
        <w:tabs>
          <w:tab w:val="left" w:pos="1148"/>
          <w:tab w:val="right" w:pos="9981"/>
        </w:tabs>
        <w:jc w:val="both"/>
        <w:rPr>
          <w:rFonts w:ascii="Arial" w:hAnsi="Arial" w:cs="Arial"/>
          <w:sz w:val="20"/>
          <w:szCs w:val="22"/>
        </w:rPr>
      </w:pPr>
      <w:r w:rsidRPr="00E217CB">
        <w:rPr>
          <w:rFonts w:ascii="Arial" w:hAnsi="Arial" w:cs="Arial"/>
          <w:b/>
          <w:noProof/>
        </w:rPr>
        <w:drawing>
          <wp:anchor distT="0" distB="0" distL="114300" distR="114300" simplePos="0" relativeHeight="251659264" behindDoc="0" locked="0" layoutInCell="1" allowOverlap="1" wp14:anchorId="5B0701C3" wp14:editId="36DB7BF8">
            <wp:simplePos x="0" y="0"/>
            <wp:positionH relativeFrom="margin">
              <wp:posOffset>116205</wp:posOffset>
            </wp:positionH>
            <wp:positionV relativeFrom="paragraph">
              <wp:posOffset>123191</wp:posOffset>
            </wp:positionV>
            <wp:extent cx="681255" cy="853440"/>
            <wp:effectExtent l="0" t="0" r="5080" b="3810"/>
            <wp:wrapNone/>
            <wp:docPr id="693891511" name="Picture 693891511"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947" descr="PTA Padan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686329" cy="8597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F17F7D" w14:textId="77777777" w:rsidR="001A7956" w:rsidRPr="00525DBB" w:rsidRDefault="001A7956" w:rsidP="00AE59E8">
      <w:pPr>
        <w:ind w:left="1134" w:right="-1"/>
        <w:jc w:val="center"/>
        <w:rPr>
          <w:rFonts w:ascii="Bookman Old Style" w:hAnsi="Bookman Old Style" w:cs="Arial"/>
          <w:b/>
          <w:sz w:val="26"/>
          <w:szCs w:val="26"/>
        </w:rPr>
      </w:pPr>
      <w:r w:rsidRPr="00525DBB">
        <w:rPr>
          <w:rFonts w:ascii="Bookman Old Style" w:hAnsi="Bookman Old Style" w:cs="Arial"/>
          <w:b/>
          <w:sz w:val="26"/>
          <w:szCs w:val="26"/>
        </w:rPr>
        <w:t>MAHKAMAH AGUNG REPUBLIK INDONESIA</w:t>
      </w:r>
    </w:p>
    <w:p w14:paraId="63B4E069" w14:textId="77777777" w:rsidR="001A7956" w:rsidRPr="00525DBB" w:rsidRDefault="001A7956" w:rsidP="00AE59E8">
      <w:pPr>
        <w:ind w:left="1134" w:right="-1"/>
        <w:jc w:val="center"/>
        <w:rPr>
          <w:rFonts w:ascii="Bookman Old Style" w:hAnsi="Bookman Old Style" w:cs="Arial"/>
          <w:b/>
          <w:sz w:val="26"/>
          <w:szCs w:val="26"/>
        </w:rPr>
      </w:pPr>
      <w:r w:rsidRPr="00525DBB">
        <w:rPr>
          <w:rFonts w:ascii="Bookman Old Style" w:hAnsi="Bookman Old Style" w:cs="Arial"/>
          <w:b/>
          <w:sz w:val="26"/>
          <w:szCs w:val="26"/>
        </w:rPr>
        <w:t>DIREKTORAT JENDERAL BADAN PERADILAN AGAMA</w:t>
      </w:r>
    </w:p>
    <w:p w14:paraId="2D11FBAE" w14:textId="77777777" w:rsidR="001A7956" w:rsidRDefault="001A7956" w:rsidP="00AE59E8">
      <w:pPr>
        <w:tabs>
          <w:tab w:val="left" w:pos="1148"/>
          <w:tab w:val="right" w:pos="9981"/>
        </w:tabs>
        <w:ind w:left="1134" w:right="-1"/>
        <w:jc w:val="center"/>
        <w:rPr>
          <w:rFonts w:ascii="Arial" w:hAnsi="Arial" w:cs="Arial"/>
          <w:sz w:val="20"/>
          <w:szCs w:val="22"/>
        </w:rPr>
      </w:pPr>
      <w:r w:rsidRPr="00525DBB">
        <w:rPr>
          <w:rFonts w:ascii="Bookman Old Style" w:hAnsi="Bookman Old Style" w:cs="Arial"/>
          <w:b/>
          <w:sz w:val="26"/>
          <w:szCs w:val="26"/>
        </w:rPr>
        <w:t>PENGADILAN TINGGI AGAMA PADANG</w:t>
      </w:r>
    </w:p>
    <w:p w14:paraId="25F10C64" w14:textId="77777777" w:rsidR="001A7956" w:rsidRPr="00AB5946" w:rsidRDefault="001A7956" w:rsidP="00AE59E8">
      <w:pPr>
        <w:ind w:left="1134" w:right="-1"/>
        <w:jc w:val="center"/>
        <w:rPr>
          <w:rFonts w:ascii="Bookman Old Style" w:hAnsi="Bookman Old Style" w:cs="Arial"/>
          <w:bCs/>
          <w:sz w:val="16"/>
          <w:szCs w:val="16"/>
        </w:rPr>
      </w:pPr>
      <w:r w:rsidRPr="00AB5946">
        <w:rPr>
          <w:rFonts w:ascii="Bookman Old Style" w:hAnsi="Bookman Old Style" w:cs="Arial"/>
          <w:bCs/>
          <w:sz w:val="16"/>
          <w:szCs w:val="16"/>
        </w:rPr>
        <w:t>Jalan By Pass KM 24, Batipuh Panjang, Koto Tangah</w:t>
      </w:r>
    </w:p>
    <w:p w14:paraId="2B752B6D" w14:textId="77777777" w:rsidR="001A7956" w:rsidRPr="00AB5946" w:rsidRDefault="001A7956" w:rsidP="00AE59E8">
      <w:pPr>
        <w:ind w:left="1134" w:right="-1"/>
        <w:jc w:val="center"/>
        <w:rPr>
          <w:rFonts w:ascii="Arial" w:hAnsi="Arial" w:cs="Arial"/>
          <w:bCs/>
          <w:sz w:val="16"/>
          <w:szCs w:val="16"/>
        </w:rPr>
      </w:pPr>
      <w:r w:rsidRPr="00AB5946">
        <w:rPr>
          <w:rFonts w:ascii="Bookman Old Style" w:hAnsi="Bookman Old Style" w:cs="Arial"/>
          <w:bCs/>
          <w:sz w:val="16"/>
          <w:szCs w:val="16"/>
        </w:rPr>
        <w:t>Kota Padang, Sum</w:t>
      </w:r>
      <w:r w:rsidRPr="00AB5946">
        <w:rPr>
          <w:rFonts w:ascii="Bookman Old Style" w:hAnsi="Bookman Old Style"/>
          <w:bCs/>
          <w:sz w:val="16"/>
          <w:szCs w:val="16"/>
        </w:rPr>
        <w:t>atera Barat 2517</w:t>
      </w:r>
      <w:r>
        <w:rPr>
          <w:rFonts w:ascii="Bookman Old Style" w:hAnsi="Bookman Old Style"/>
          <w:bCs/>
          <w:sz w:val="16"/>
          <w:szCs w:val="16"/>
        </w:rPr>
        <w:t>1</w:t>
      </w:r>
      <w:r w:rsidRPr="00AB5946">
        <w:rPr>
          <w:rFonts w:ascii="Bookman Old Style" w:hAnsi="Bookman Old Style"/>
          <w:bCs/>
          <w:sz w:val="16"/>
          <w:szCs w:val="16"/>
        </w:rPr>
        <w:t xml:space="preserve"> </w:t>
      </w:r>
      <w:r w:rsidRPr="00AE59E8">
        <w:rPr>
          <w:rFonts w:ascii="Bookman Old Style" w:hAnsi="Bookman Old Style"/>
          <w:bCs/>
          <w:sz w:val="16"/>
          <w:szCs w:val="16"/>
          <w:lang w:val="id-ID"/>
        </w:rPr>
        <w:t>www.pta-padang.go.id</w:t>
      </w:r>
      <w:r w:rsidRPr="00AB5946">
        <w:rPr>
          <w:rFonts w:ascii="Bookman Old Style" w:hAnsi="Bookman Old Style"/>
          <w:bCs/>
          <w:sz w:val="16"/>
          <w:szCs w:val="16"/>
          <w:lang w:val="id-ID"/>
        </w:rPr>
        <w:t xml:space="preserve">, </w:t>
      </w:r>
      <w:r w:rsidRPr="00AE59E8">
        <w:rPr>
          <w:rFonts w:ascii="Bookman Old Style" w:hAnsi="Bookman Old Style"/>
          <w:bCs/>
          <w:sz w:val="16"/>
          <w:szCs w:val="16"/>
          <w:lang w:val="en-GB"/>
        </w:rPr>
        <w:t>admin</w:t>
      </w:r>
      <w:r w:rsidRPr="00AE59E8">
        <w:rPr>
          <w:rFonts w:ascii="Bookman Old Style" w:hAnsi="Bookman Old Style"/>
          <w:bCs/>
          <w:sz w:val="16"/>
          <w:szCs w:val="16"/>
          <w:lang w:val="id-ID"/>
        </w:rPr>
        <w:t>@pta-padang.go.id</w:t>
      </w:r>
    </w:p>
    <w:p w14:paraId="490FB8EF" w14:textId="77777777" w:rsidR="001A7956" w:rsidRDefault="001A7956" w:rsidP="002A5898">
      <w:pPr>
        <w:tabs>
          <w:tab w:val="left" w:pos="1148"/>
          <w:tab w:val="right" w:pos="9981"/>
        </w:tabs>
        <w:jc w:val="both"/>
        <w:rPr>
          <w:rFonts w:ascii="Arial" w:hAnsi="Arial" w:cs="Arial"/>
          <w:sz w:val="20"/>
          <w:szCs w:val="22"/>
        </w:rPr>
      </w:pPr>
      <w:r>
        <w:rPr>
          <w:rFonts w:ascii="Arial" w:hAnsi="Arial" w:cs="Arial"/>
          <w:noProof/>
          <w:sz w:val="20"/>
          <w:szCs w:val="22"/>
          <w14:ligatures w14:val="standardContextual"/>
        </w:rPr>
        <mc:AlternateContent>
          <mc:Choice Requires="wps">
            <w:drawing>
              <wp:anchor distT="0" distB="0" distL="114300" distR="114300" simplePos="0" relativeHeight="251660288" behindDoc="0" locked="0" layoutInCell="1" allowOverlap="1" wp14:anchorId="1D2FA2AD" wp14:editId="4780888F">
                <wp:simplePos x="0" y="0"/>
                <wp:positionH relativeFrom="column">
                  <wp:posOffset>-3072</wp:posOffset>
                </wp:positionH>
                <wp:positionV relativeFrom="paragraph">
                  <wp:posOffset>65405</wp:posOffset>
                </wp:positionV>
                <wp:extent cx="57579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7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1169C3"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15pt" to="45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41wEAAA0EAAAOAAAAZHJzL2Uyb0RvYy54bWysU8GO2yAUvFfqPyDujZ2t0u1acfaQ1fZS&#10;tVG3/QAWP2Ik4CGgsfP3fWDHWbVVpVa9YANvhpnhsb0frWEnCFGja/l6VXMGTmKn3bHl374+vnnP&#10;WUzCdcKgg5afIfL73etX28E3cIM9mg4CIxIXm8G3vE/JN1UVZQ9WxBV6cLSpMFiRaBqOVRfEQOzW&#10;VDd1/a4aMHQ+oIQYafVh2uS7wq8UyPRZqQiJmZaTtlTGUMbnPFa7rWiOQfhey1mG+AcVVmhHhy5U&#10;DyIJ9j3oX6islgEjqrSSaCtUSksoHsjNuv7JzVMvPBQvFE70S0zx/9HKT6dDYLqju+PMCUtX9JSC&#10;0Mc+sT06RwFiYOuc0+BjQ+V7dwjzLPpDyKZHFWz+kh02lmzPS7YwJiZpcXO7ub17u+FMXvaqK9CH&#10;mD4AWpZ/Wm60y7ZFI04fY6LDqPRSkpeNYwMJvqs3dSmLaHT3qI3Jm6V1YG8COwm69DQW8cTwoopm&#10;xhFttjSZKH/pbGDi/wKKQiHZ6+mA3I5XTiEluHThNY6qM0yRggU4K/sTcK7PUCit+jfgBVFORpcW&#10;sNUOw+9kX6NQU/0lgcl3juAZu3O53hIN9VzJfn4fualfzgv8+op3PwAAAP//AwBQSwMEFAAGAAgA&#10;AAAhAHjRVvDcAAAABwEAAA8AAABkcnMvZG93bnJldi54bWxMjstOwzAQRfdI/IM1SGyq1i6I0oY4&#10;VYlAYkdfgq0bT5PQeBzFbhv4egaxgN3ch+6cdN67RpywC7UnDeORAoFUeFtTqWG7eR5OQYRoyJrG&#10;E2r4xADz7PIiNYn1Z1rhaR1LwSMUEqOhirFNpAxFhc6EkW+RONv7zpnIsiul7cyZx10jb5SaSGdq&#10;4g+VaTGvsDisj07D/nX29vg+yJdPG/dyn4/LjzDov7S+vuoXDyAi9vGvDD/4jA4ZM+38kWwQjYbh&#10;HRfZVrcgOJ6pCR+7X0NmqfzPn30DAAD//wMAUEsBAi0AFAAGAAgAAAAhALaDOJL+AAAA4QEAABMA&#10;AAAAAAAAAAAAAAAAAAAAAFtDb250ZW50X1R5cGVzXS54bWxQSwECLQAUAAYACAAAACEAOP0h/9YA&#10;AACUAQAACwAAAAAAAAAAAAAAAAAvAQAAX3JlbHMvLnJlbHNQSwECLQAUAAYACAAAACEAsv09eNcB&#10;AAANBAAADgAAAAAAAAAAAAAAAAAuAgAAZHJzL2Uyb0RvYy54bWxQSwECLQAUAAYACAAAACEAeNFW&#10;8NwAAAAHAQAADwAAAAAAAAAAAAAAAAAxBAAAZHJzL2Rvd25yZXYueG1sUEsFBgAAAAAEAAQA8wAA&#10;ADoFAAAAAA==&#10;" strokecolor="black [3213]" strokeweight="1.5pt">
                <v:stroke joinstyle="miter"/>
              </v:line>
            </w:pict>
          </mc:Fallback>
        </mc:AlternateContent>
      </w:r>
    </w:p>
    <w:p w14:paraId="7B367579" w14:textId="3EB08089" w:rsidR="001A7956" w:rsidRPr="00077ADF" w:rsidRDefault="001A7956" w:rsidP="006F2F93">
      <w:pPr>
        <w:tabs>
          <w:tab w:val="left" w:pos="1148"/>
          <w:tab w:val="left" w:pos="1276"/>
          <w:tab w:val="right" w:pos="9972"/>
        </w:tabs>
        <w:rPr>
          <w:rFonts w:ascii="Arial" w:hAnsi="Arial" w:cs="Arial"/>
          <w:sz w:val="22"/>
          <w:szCs w:val="22"/>
        </w:rPr>
      </w:pPr>
      <w:r w:rsidRPr="006F2F93">
        <w:rPr>
          <w:rFonts w:ascii="Arial" w:hAnsi="Arial" w:cs="Arial"/>
          <w:sz w:val="23"/>
          <w:szCs w:val="23"/>
        </w:rPr>
        <w:t>Nomor</w:t>
      </w:r>
      <w:r w:rsidRPr="006F2F93">
        <w:rPr>
          <w:rFonts w:ascii="Arial" w:hAnsi="Arial" w:cs="Arial"/>
          <w:sz w:val="23"/>
          <w:szCs w:val="23"/>
        </w:rPr>
        <w:tab/>
      </w:r>
      <w:r w:rsidRPr="00077ADF">
        <w:rPr>
          <w:rFonts w:ascii="Arial" w:hAnsi="Arial" w:cs="Arial"/>
          <w:sz w:val="22"/>
          <w:szCs w:val="22"/>
        </w:rPr>
        <w:t>:</w:t>
      </w:r>
      <w:r w:rsidRPr="00077ADF">
        <w:rPr>
          <w:rFonts w:ascii="Arial" w:hAnsi="Arial" w:cs="Arial"/>
          <w:sz w:val="22"/>
          <w:szCs w:val="22"/>
        </w:rPr>
        <w:tab/>
        <w:t xml:space="preserve">           /KPTA.W3-A/KP4.1.3/</w:t>
      </w:r>
      <w:r w:rsidR="00092F11">
        <w:rPr>
          <w:rFonts w:ascii="Arial" w:hAnsi="Arial" w:cs="Arial"/>
          <w:sz w:val="22"/>
          <w:szCs w:val="22"/>
        </w:rPr>
        <w:t>V</w:t>
      </w:r>
      <w:r>
        <w:rPr>
          <w:rFonts w:ascii="Arial" w:hAnsi="Arial" w:cs="Arial"/>
          <w:sz w:val="22"/>
          <w:szCs w:val="22"/>
        </w:rPr>
        <w:t>I</w:t>
      </w:r>
      <w:r w:rsidR="00DD00B6">
        <w:rPr>
          <w:rFonts w:ascii="Arial" w:hAnsi="Arial" w:cs="Arial"/>
          <w:sz w:val="22"/>
          <w:szCs w:val="22"/>
        </w:rPr>
        <w:t>I</w:t>
      </w:r>
      <w:r w:rsidR="000313FD">
        <w:rPr>
          <w:rFonts w:ascii="Arial" w:hAnsi="Arial" w:cs="Arial"/>
          <w:sz w:val="22"/>
          <w:szCs w:val="22"/>
        </w:rPr>
        <w:t>I</w:t>
      </w:r>
      <w:r w:rsidRPr="00077ADF">
        <w:rPr>
          <w:rFonts w:ascii="Arial" w:hAnsi="Arial" w:cs="Arial"/>
          <w:sz w:val="22"/>
          <w:szCs w:val="22"/>
        </w:rPr>
        <w:t>/202</w:t>
      </w:r>
      <w:r w:rsidR="00DD00B6">
        <w:rPr>
          <w:rFonts w:ascii="Arial" w:hAnsi="Arial" w:cs="Arial"/>
          <w:sz w:val="22"/>
          <w:szCs w:val="22"/>
        </w:rPr>
        <w:t>5</w:t>
      </w:r>
      <w:r w:rsidRPr="00077ADF">
        <w:rPr>
          <w:rFonts w:ascii="Arial" w:hAnsi="Arial" w:cs="Arial"/>
          <w:sz w:val="22"/>
          <w:szCs w:val="22"/>
        </w:rPr>
        <w:tab/>
      </w:r>
      <w:r w:rsidR="00092F11">
        <w:rPr>
          <w:rFonts w:ascii="Arial" w:hAnsi="Arial" w:cs="Arial"/>
          <w:sz w:val="22"/>
          <w:szCs w:val="22"/>
        </w:rPr>
        <w:t>Agustus 2025</w:t>
      </w:r>
    </w:p>
    <w:p w14:paraId="73459C30" w14:textId="4E58E5A7" w:rsidR="001A7956" w:rsidRPr="00077ADF" w:rsidRDefault="001A7956" w:rsidP="006F2F93">
      <w:pPr>
        <w:tabs>
          <w:tab w:val="left" w:pos="1148"/>
          <w:tab w:val="right" w:pos="9972"/>
        </w:tabs>
        <w:rPr>
          <w:rFonts w:ascii="Arial" w:hAnsi="Arial" w:cs="Arial"/>
          <w:sz w:val="22"/>
          <w:szCs w:val="22"/>
        </w:rPr>
      </w:pPr>
      <w:r w:rsidRPr="00077ADF">
        <w:rPr>
          <w:rFonts w:ascii="Arial" w:hAnsi="Arial" w:cs="Arial"/>
          <w:sz w:val="22"/>
          <w:szCs w:val="22"/>
        </w:rPr>
        <w:t>Sifat</w:t>
      </w:r>
      <w:r w:rsidRPr="00077ADF">
        <w:rPr>
          <w:rFonts w:ascii="Arial" w:hAnsi="Arial" w:cs="Arial"/>
          <w:sz w:val="22"/>
          <w:szCs w:val="22"/>
        </w:rPr>
        <w:tab/>
        <w:t xml:space="preserve">: </w:t>
      </w:r>
      <w:r w:rsidR="00092F11">
        <w:rPr>
          <w:rFonts w:ascii="Arial" w:hAnsi="Arial" w:cs="Arial"/>
          <w:sz w:val="22"/>
          <w:szCs w:val="22"/>
        </w:rPr>
        <w:t>Penting</w:t>
      </w:r>
    </w:p>
    <w:p w14:paraId="5085D9BE" w14:textId="77777777" w:rsidR="001A7956" w:rsidRPr="00077ADF" w:rsidRDefault="001A7956" w:rsidP="006F2F93">
      <w:pPr>
        <w:tabs>
          <w:tab w:val="left" w:pos="1148"/>
          <w:tab w:val="left" w:pos="1276"/>
          <w:tab w:val="right" w:pos="9972"/>
        </w:tabs>
        <w:rPr>
          <w:rFonts w:ascii="Arial" w:hAnsi="Arial" w:cs="Arial"/>
          <w:sz w:val="22"/>
          <w:szCs w:val="22"/>
        </w:rPr>
      </w:pPr>
      <w:r w:rsidRPr="00077ADF">
        <w:rPr>
          <w:rFonts w:ascii="Arial" w:hAnsi="Arial" w:cs="Arial"/>
          <w:sz w:val="22"/>
          <w:szCs w:val="22"/>
        </w:rPr>
        <w:t>Lampiran</w:t>
      </w:r>
      <w:r w:rsidRPr="00077ADF">
        <w:rPr>
          <w:rFonts w:ascii="Arial" w:hAnsi="Arial" w:cs="Arial"/>
          <w:sz w:val="22"/>
          <w:szCs w:val="22"/>
        </w:rPr>
        <w:tab/>
        <w:t>:</w:t>
      </w:r>
      <w:r w:rsidRPr="00077ADF">
        <w:rPr>
          <w:rFonts w:ascii="Arial" w:hAnsi="Arial" w:cs="Arial"/>
          <w:sz w:val="22"/>
          <w:szCs w:val="22"/>
        </w:rPr>
        <w:tab/>
        <w:t>-</w:t>
      </w:r>
    </w:p>
    <w:p w14:paraId="39FF350D" w14:textId="77777777" w:rsidR="001A7956" w:rsidRPr="00077ADF" w:rsidRDefault="001A7956" w:rsidP="006F2F93">
      <w:pPr>
        <w:tabs>
          <w:tab w:val="left" w:pos="1148"/>
          <w:tab w:val="left" w:pos="1276"/>
          <w:tab w:val="right" w:pos="9972"/>
        </w:tabs>
        <w:rPr>
          <w:rFonts w:ascii="Arial" w:hAnsi="Arial" w:cs="Arial"/>
          <w:sz w:val="22"/>
          <w:szCs w:val="22"/>
        </w:rPr>
      </w:pPr>
      <w:r w:rsidRPr="00077ADF">
        <w:rPr>
          <w:rFonts w:ascii="Arial" w:hAnsi="Arial" w:cs="Arial"/>
          <w:sz w:val="22"/>
          <w:szCs w:val="22"/>
        </w:rPr>
        <w:t>Hal</w:t>
      </w:r>
      <w:r w:rsidRPr="00077ADF">
        <w:rPr>
          <w:rFonts w:ascii="Arial" w:hAnsi="Arial" w:cs="Arial"/>
          <w:sz w:val="22"/>
          <w:szCs w:val="22"/>
        </w:rPr>
        <w:tab/>
        <w:t>:</w:t>
      </w:r>
      <w:r w:rsidRPr="00077ADF">
        <w:rPr>
          <w:rFonts w:ascii="Arial" w:hAnsi="Arial" w:cs="Arial"/>
          <w:sz w:val="22"/>
          <w:szCs w:val="22"/>
        </w:rPr>
        <w:tab/>
        <w:t>Permohonan Pindah Tugas</w:t>
      </w:r>
    </w:p>
    <w:p w14:paraId="0EA30433" w14:textId="66232203" w:rsidR="001A7956" w:rsidRPr="00077ADF" w:rsidRDefault="001A7956" w:rsidP="006F2F93">
      <w:pPr>
        <w:tabs>
          <w:tab w:val="left" w:pos="1148"/>
          <w:tab w:val="left" w:pos="1276"/>
          <w:tab w:val="right" w:pos="9972"/>
        </w:tabs>
        <w:rPr>
          <w:rFonts w:ascii="Arial" w:hAnsi="Arial" w:cs="Arial"/>
          <w:sz w:val="22"/>
          <w:szCs w:val="22"/>
        </w:rPr>
      </w:pPr>
      <w:r w:rsidRPr="00077ADF">
        <w:rPr>
          <w:rFonts w:ascii="Arial" w:hAnsi="Arial" w:cs="Arial"/>
          <w:sz w:val="22"/>
          <w:szCs w:val="22"/>
        </w:rPr>
        <w:tab/>
      </w:r>
      <w:r w:rsidRPr="00077ADF">
        <w:rPr>
          <w:rFonts w:ascii="Arial" w:hAnsi="Arial" w:cs="Arial"/>
          <w:sz w:val="22"/>
          <w:szCs w:val="22"/>
        </w:rPr>
        <w:tab/>
      </w:r>
      <w:r w:rsidR="00092F11">
        <w:rPr>
          <w:rFonts w:ascii="Arial" w:hAnsi="Arial" w:cs="Arial"/>
          <w:sz w:val="22"/>
          <w:szCs w:val="22"/>
        </w:rPr>
        <w:t>H. Yendra, S.H.I., M.A., C.A.H.</w:t>
      </w:r>
      <w:r w:rsidR="000313FD">
        <w:rPr>
          <w:rFonts w:ascii="Arial" w:hAnsi="Arial" w:cs="Arial"/>
          <w:noProof/>
          <w:sz w:val="22"/>
          <w:szCs w:val="22"/>
        </w:rPr>
        <w:t xml:space="preserve"> </w:t>
      </w:r>
    </w:p>
    <w:p w14:paraId="1EE4CF27" w14:textId="77777777" w:rsidR="001A7956" w:rsidRPr="00077ADF" w:rsidRDefault="001A7956" w:rsidP="006F2F93">
      <w:pPr>
        <w:tabs>
          <w:tab w:val="left" w:pos="1148"/>
          <w:tab w:val="right" w:pos="9972"/>
        </w:tabs>
        <w:rPr>
          <w:rFonts w:ascii="Arial" w:hAnsi="Arial" w:cs="Arial"/>
          <w:sz w:val="22"/>
          <w:szCs w:val="22"/>
        </w:rPr>
      </w:pPr>
    </w:p>
    <w:p w14:paraId="4AEBCE9A" w14:textId="77777777" w:rsidR="001A7956" w:rsidRPr="00077ADF" w:rsidRDefault="001A7956" w:rsidP="006F2F93">
      <w:pPr>
        <w:tabs>
          <w:tab w:val="left" w:pos="1148"/>
          <w:tab w:val="right" w:pos="9972"/>
        </w:tabs>
        <w:rPr>
          <w:rFonts w:ascii="Arial" w:hAnsi="Arial" w:cs="Arial"/>
          <w:sz w:val="22"/>
          <w:szCs w:val="22"/>
        </w:rPr>
      </w:pPr>
    </w:p>
    <w:p w14:paraId="5361D611" w14:textId="3FCCDBAB" w:rsidR="001A7956" w:rsidRPr="00077ADF" w:rsidRDefault="001A7956" w:rsidP="006F2F93">
      <w:pPr>
        <w:tabs>
          <w:tab w:val="left" w:pos="1148"/>
          <w:tab w:val="right" w:pos="9972"/>
        </w:tabs>
        <w:rPr>
          <w:rFonts w:ascii="Arial" w:hAnsi="Arial" w:cs="Arial"/>
          <w:sz w:val="22"/>
          <w:szCs w:val="22"/>
        </w:rPr>
      </w:pPr>
      <w:r w:rsidRPr="00077ADF">
        <w:rPr>
          <w:rFonts w:ascii="Arial" w:hAnsi="Arial" w:cs="Arial"/>
          <w:sz w:val="22"/>
          <w:szCs w:val="22"/>
        </w:rPr>
        <w:t xml:space="preserve">Kepada </w:t>
      </w:r>
      <w:r w:rsidR="00092F11">
        <w:rPr>
          <w:rFonts w:ascii="Arial" w:hAnsi="Arial" w:cs="Arial"/>
          <w:sz w:val="22"/>
          <w:szCs w:val="22"/>
        </w:rPr>
        <w:t>Sdr.</w:t>
      </w:r>
    </w:p>
    <w:p w14:paraId="47728813" w14:textId="2AB3C3CA" w:rsidR="001A7956" w:rsidRDefault="00092F11" w:rsidP="006F2F93">
      <w:pPr>
        <w:tabs>
          <w:tab w:val="left" w:pos="1148"/>
          <w:tab w:val="right" w:pos="9972"/>
        </w:tabs>
        <w:rPr>
          <w:rFonts w:ascii="Arial" w:hAnsi="Arial" w:cs="Arial"/>
          <w:noProof/>
          <w:sz w:val="22"/>
          <w:szCs w:val="22"/>
        </w:rPr>
      </w:pPr>
      <w:r>
        <w:rPr>
          <w:rFonts w:ascii="Arial" w:hAnsi="Arial" w:cs="Arial"/>
          <w:noProof/>
          <w:sz w:val="22"/>
          <w:szCs w:val="22"/>
        </w:rPr>
        <w:t>H. Yendra, S.H.I., M.A., C.A.H.</w:t>
      </w:r>
    </w:p>
    <w:p w14:paraId="4D6AD51A" w14:textId="2592B331" w:rsidR="00092F11" w:rsidRDefault="00092F11" w:rsidP="006F2F93">
      <w:pPr>
        <w:tabs>
          <w:tab w:val="left" w:pos="1148"/>
          <w:tab w:val="right" w:pos="9972"/>
        </w:tabs>
        <w:rPr>
          <w:rFonts w:ascii="Arial" w:hAnsi="Arial" w:cs="Arial"/>
          <w:noProof/>
          <w:sz w:val="22"/>
          <w:szCs w:val="22"/>
        </w:rPr>
      </w:pPr>
      <w:r>
        <w:rPr>
          <w:rFonts w:ascii="Arial" w:hAnsi="Arial" w:cs="Arial"/>
          <w:noProof/>
          <w:sz w:val="22"/>
          <w:szCs w:val="22"/>
        </w:rPr>
        <w:t>Di Direktorat Jenderal Penyelenggaraan Haji dan Umrah</w:t>
      </w:r>
    </w:p>
    <w:p w14:paraId="2FCA0418" w14:textId="08C5B44C" w:rsidR="00092F11" w:rsidRDefault="00092F11" w:rsidP="006F2F93">
      <w:pPr>
        <w:tabs>
          <w:tab w:val="left" w:pos="1148"/>
          <w:tab w:val="right" w:pos="9972"/>
        </w:tabs>
        <w:rPr>
          <w:rFonts w:ascii="Arial" w:hAnsi="Arial" w:cs="Arial"/>
          <w:noProof/>
          <w:sz w:val="22"/>
          <w:szCs w:val="22"/>
        </w:rPr>
      </w:pPr>
      <w:r>
        <w:rPr>
          <w:rFonts w:ascii="Arial" w:hAnsi="Arial" w:cs="Arial"/>
          <w:noProof/>
          <w:sz w:val="22"/>
          <w:szCs w:val="22"/>
        </w:rPr>
        <w:t>Kementerian Agama Republik Indonesia</w:t>
      </w:r>
    </w:p>
    <w:p w14:paraId="14A41010" w14:textId="7508F1C1" w:rsidR="00E40DA2" w:rsidRDefault="00E40DA2" w:rsidP="006F2F93">
      <w:pPr>
        <w:tabs>
          <w:tab w:val="left" w:pos="1148"/>
          <w:tab w:val="right" w:pos="9972"/>
        </w:tabs>
        <w:rPr>
          <w:rFonts w:ascii="Arial" w:hAnsi="Arial" w:cs="Arial"/>
          <w:noProof/>
          <w:sz w:val="22"/>
          <w:szCs w:val="22"/>
        </w:rPr>
      </w:pPr>
    </w:p>
    <w:p w14:paraId="732F5EF0" w14:textId="77777777" w:rsidR="00E40DA2" w:rsidRPr="00077ADF" w:rsidRDefault="00E40DA2" w:rsidP="006F2F93">
      <w:pPr>
        <w:tabs>
          <w:tab w:val="left" w:pos="1148"/>
          <w:tab w:val="right" w:pos="9972"/>
        </w:tabs>
        <w:rPr>
          <w:rFonts w:ascii="Arial" w:hAnsi="Arial" w:cs="Arial"/>
          <w:noProof/>
          <w:sz w:val="22"/>
          <w:szCs w:val="22"/>
        </w:rPr>
      </w:pPr>
    </w:p>
    <w:p w14:paraId="0FDB2AB4" w14:textId="77777777" w:rsidR="001A7956" w:rsidRPr="00077ADF" w:rsidRDefault="001A7956" w:rsidP="006F2F93">
      <w:pPr>
        <w:tabs>
          <w:tab w:val="left" w:pos="1148"/>
          <w:tab w:val="right" w:pos="9972"/>
        </w:tabs>
        <w:rPr>
          <w:rFonts w:ascii="Arial" w:hAnsi="Arial" w:cs="Arial"/>
          <w:sz w:val="22"/>
          <w:szCs w:val="22"/>
        </w:rPr>
      </w:pPr>
    </w:p>
    <w:p w14:paraId="66020126" w14:textId="77777777" w:rsidR="001A7956" w:rsidRPr="00077ADF" w:rsidRDefault="001A7956" w:rsidP="006F2F93">
      <w:pPr>
        <w:tabs>
          <w:tab w:val="left" w:pos="1148"/>
          <w:tab w:val="right" w:pos="9972"/>
        </w:tabs>
        <w:rPr>
          <w:rFonts w:ascii="Arial" w:hAnsi="Arial" w:cs="Arial"/>
          <w:sz w:val="22"/>
          <w:szCs w:val="22"/>
        </w:rPr>
      </w:pPr>
      <w:r w:rsidRPr="00077ADF">
        <w:rPr>
          <w:rFonts w:ascii="Arial" w:hAnsi="Arial" w:cs="Arial"/>
          <w:sz w:val="22"/>
          <w:szCs w:val="22"/>
        </w:rPr>
        <w:t>Assalamu’alaikum, Wr. Wb.</w:t>
      </w:r>
    </w:p>
    <w:p w14:paraId="75F2ECC3" w14:textId="77777777" w:rsidR="001A7956" w:rsidRPr="00077ADF" w:rsidRDefault="001A7956" w:rsidP="006F2F93">
      <w:pPr>
        <w:tabs>
          <w:tab w:val="left" w:pos="1148"/>
          <w:tab w:val="right" w:pos="9972"/>
        </w:tabs>
        <w:rPr>
          <w:rFonts w:ascii="Arial" w:hAnsi="Arial" w:cs="Arial"/>
          <w:sz w:val="22"/>
          <w:szCs w:val="22"/>
        </w:rPr>
      </w:pPr>
    </w:p>
    <w:p w14:paraId="611DEA9B" w14:textId="77777777" w:rsidR="006F622E" w:rsidRDefault="001A7956" w:rsidP="006F622E">
      <w:pPr>
        <w:tabs>
          <w:tab w:val="left" w:pos="709"/>
          <w:tab w:val="right" w:pos="9972"/>
        </w:tabs>
        <w:spacing w:line="360" w:lineRule="auto"/>
        <w:jc w:val="both"/>
        <w:rPr>
          <w:rFonts w:ascii="Arial" w:hAnsi="Arial" w:cs="Arial"/>
          <w:sz w:val="22"/>
          <w:szCs w:val="22"/>
        </w:rPr>
      </w:pPr>
      <w:r w:rsidRPr="00077ADF">
        <w:rPr>
          <w:rFonts w:ascii="Arial" w:hAnsi="Arial" w:cs="Arial"/>
          <w:sz w:val="22"/>
          <w:szCs w:val="22"/>
        </w:rPr>
        <w:tab/>
      </w:r>
      <w:r w:rsidR="006F622E" w:rsidRPr="006F622E">
        <w:rPr>
          <w:rFonts w:ascii="Arial" w:hAnsi="Arial" w:cs="Arial"/>
          <w:sz w:val="22"/>
          <w:szCs w:val="22"/>
        </w:rPr>
        <w:t>Sehubungan dengan surat Saudara tertanggal 1 Agustus 2025 perihal Permohonan Mutasi, yakni pengajuan pindah tugas (MISBAR) dari Direktorat Jenderal Penyelenggaraan Haji dan Umrah Kementerian Agama Republik Indonesia ke Pengadilan Tinggi Agama Padang, bersama ini kami sampaikan bahwa pada prinsipnya permohonan mutasi Saudara dapat disetujui untuk penempatan pada Pengadilan Tinggi Agama Padang.</w:t>
      </w:r>
    </w:p>
    <w:p w14:paraId="6DAF6E66" w14:textId="77777777" w:rsidR="006F622E" w:rsidRDefault="006F622E" w:rsidP="006F622E">
      <w:pPr>
        <w:tabs>
          <w:tab w:val="left" w:pos="709"/>
          <w:tab w:val="right" w:pos="9972"/>
        </w:tabs>
        <w:spacing w:line="360" w:lineRule="auto"/>
        <w:jc w:val="both"/>
        <w:rPr>
          <w:rFonts w:ascii="Arial" w:hAnsi="Arial" w:cs="Arial"/>
          <w:sz w:val="22"/>
          <w:szCs w:val="22"/>
        </w:rPr>
      </w:pPr>
      <w:r>
        <w:rPr>
          <w:rFonts w:ascii="Arial" w:hAnsi="Arial" w:cs="Arial"/>
          <w:sz w:val="22"/>
          <w:szCs w:val="22"/>
        </w:rPr>
        <w:tab/>
      </w:r>
      <w:r w:rsidRPr="006F622E">
        <w:rPr>
          <w:rFonts w:ascii="Arial" w:hAnsi="Arial" w:cs="Arial"/>
          <w:sz w:val="22"/>
          <w:szCs w:val="22"/>
        </w:rPr>
        <w:t>Untuk kelanjutan proses dimaksud, Saudara diminta untuk melengkapi persyaratan sebagai berikut:</w:t>
      </w:r>
    </w:p>
    <w:p w14:paraId="36FB8050" w14:textId="1F4BFD91" w:rsidR="001A7956" w:rsidRPr="006F622E" w:rsidRDefault="00092F11" w:rsidP="006F622E">
      <w:pPr>
        <w:pStyle w:val="ListParagraph"/>
        <w:numPr>
          <w:ilvl w:val="0"/>
          <w:numId w:val="17"/>
        </w:numPr>
        <w:tabs>
          <w:tab w:val="left" w:pos="709"/>
          <w:tab w:val="right" w:pos="9972"/>
        </w:tabs>
        <w:spacing w:line="360" w:lineRule="auto"/>
        <w:jc w:val="both"/>
        <w:rPr>
          <w:rFonts w:ascii="Arial" w:hAnsi="Arial" w:cs="Arial"/>
          <w:sz w:val="22"/>
          <w:szCs w:val="22"/>
        </w:rPr>
      </w:pPr>
      <w:r w:rsidRPr="006F622E">
        <w:rPr>
          <w:rFonts w:ascii="Arial" w:hAnsi="Arial" w:cs="Arial"/>
          <w:sz w:val="22"/>
          <w:szCs w:val="22"/>
        </w:rPr>
        <w:t>Asli surat permohonan mutasi ditujukan kepada Sekretaris Mahkamah Agung RI;</w:t>
      </w:r>
    </w:p>
    <w:p w14:paraId="49FFD440" w14:textId="2BA86609" w:rsidR="00092F11" w:rsidRDefault="00C33917"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 xml:space="preserve">Asli persetujuan pindah dari </w:t>
      </w:r>
      <w:r w:rsidRPr="00C33917">
        <w:rPr>
          <w:rFonts w:ascii="Arial" w:hAnsi="Arial" w:cs="Arial"/>
          <w:sz w:val="22"/>
          <w:szCs w:val="22"/>
        </w:rPr>
        <w:t>Pejabat Pembina Kepegawaian</w:t>
      </w:r>
      <w:r>
        <w:rPr>
          <w:rFonts w:ascii="Arial" w:hAnsi="Arial" w:cs="Arial"/>
          <w:sz w:val="22"/>
          <w:szCs w:val="22"/>
        </w:rPr>
        <w:t xml:space="preserve"> Kementerian Agama Republik Indonesia;</w:t>
      </w:r>
    </w:p>
    <w:p w14:paraId="765F22AF" w14:textId="091CDB7E" w:rsidR="00C33917" w:rsidRDefault="00C33917"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Asli persetujuan mutasi dari Direktorat Jenderal Penyelenggaraan Haji dan Umrah;</w:t>
      </w:r>
    </w:p>
    <w:p w14:paraId="331D247A" w14:textId="3A502671" w:rsidR="00C33917" w:rsidRDefault="00C33917"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Fotokopi sah Surat Keputusan Kenaikan Pangkat terakhir;</w:t>
      </w:r>
    </w:p>
    <w:p w14:paraId="0A5372D7" w14:textId="5C444813" w:rsidR="00C33917" w:rsidRDefault="00C33917"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Fotokopi sah Surat Keputusan Jabatan terakhir;</w:t>
      </w:r>
    </w:p>
    <w:p w14:paraId="69765AA5" w14:textId="227DA533" w:rsidR="001A7956" w:rsidRDefault="00C33917"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 xml:space="preserve">Fotokopi sah </w:t>
      </w:r>
      <w:r w:rsidR="006F622E">
        <w:rPr>
          <w:rFonts w:ascii="Arial" w:hAnsi="Arial" w:cs="Arial"/>
          <w:sz w:val="22"/>
          <w:szCs w:val="22"/>
        </w:rPr>
        <w:t>Surat Keterangan Bebas Temuan yang dikeluarkan Inspektorat satker asal;</w:t>
      </w:r>
    </w:p>
    <w:p w14:paraId="49375ECF" w14:textId="56ACAD89" w:rsidR="006F622E" w:rsidRDefault="006F622E"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Asli Surat Pernyataan tidak sedang dalam proses/menjalani Hukuman Disiplin dan/Proses Peradilan yang dikeluarkan instansi asal;</w:t>
      </w:r>
    </w:p>
    <w:p w14:paraId="398A49D2" w14:textId="3832D9EA" w:rsidR="006F622E" w:rsidRDefault="006F622E"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Surat Pernyataan tidak sedang menjalani pendidikan dan/atau tugas belajar;</w:t>
      </w:r>
    </w:p>
    <w:p w14:paraId="11DEC864" w14:textId="3E86EDE7" w:rsidR="006F622E" w:rsidRDefault="006F622E"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Fotokopi sah SKP 2 tahun terakhir;</w:t>
      </w:r>
    </w:p>
    <w:p w14:paraId="5961915B" w14:textId="3481E295" w:rsidR="006F622E" w:rsidRDefault="006F622E"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Fotokopi sah SK CPSN;</w:t>
      </w:r>
    </w:p>
    <w:p w14:paraId="75DE3A41" w14:textId="69C6D861" w:rsidR="006F622E" w:rsidRDefault="006F622E"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Fotokopi sah SK PNS;</w:t>
      </w:r>
    </w:p>
    <w:p w14:paraId="0C67FFF2" w14:textId="113CF932" w:rsidR="006F622E" w:rsidRDefault="006F622E" w:rsidP="006F622E">
      <w:pPr>
        <w:tabs>
          <w:tab w:val="left" w:pos="709"/>
          <w:tab w:val="right" w:pos="9972"/>
        </w:tabs>
        <w:spacing w:line="360" w:lineRule="auto"/>
        <w:jc w:val="both"/>
        <w:rPr>
          <w:rFonts w:ascii="Arial" w:hAnsi="Arial" w:cs="Arial"/>
          <w:sz w:val="22"/>
          <w:szCs w:val="22"/>
        </w:rPr>
      </w:pPr>
    </w:p>
    <w:p w14:paraId="6B30A836" w14:textId="44B21089" w:rsidR="006F622E" w:rsidRDefault="006F622E" w:rsidP="006F622E">
      <w:pPr>
        <w:tabs>
          <w:tab w:val="left" w:pos="709"/>
          <w:tab w:val="right" w:pos="9972"/>
        </w:tabs>
        <w:spacing w:line="360" w:lineRule="auto"/>
        <w:jc w:val="both"/>
        <w:rPr>
          <w:rFonts w:ascii="Arial" w:hAnsi="Arial" w:cs="Arial"/>
          <w:sz w:val="22"/>
          <w:szCs w:val="22"/>
        </w:rPr>
      </w:pPr>
    </w:p>
    <w:p w14:paraId="7E31276A" w14:textId="3EC210EF" w:rsidR="006F622E" w:rsidRDefault="006F622E" w:rsidP="006F622E">
      <w:pPr>
        <w:tabs>
          <w:tab w:val="left" w:pos="709"/>
          <w:tab w:val="right" w:pos="9972"/>
        </w:tabs>
        <w:spacing w:line="360" w:lineRule="auto"/>
        <w:jc w:val="both"/>
        <w:rPr>
          <w:rFonts w:ascii="Arial" w:hAnsi="Arial" w:cs="Arial"/>
          <w:sz w:val="22"/>
          <w:szCs w:val="22"/>
        </w:rPr>
      </w:pPr>
    </w:p>
    <w:p w14:paraId="36106B61" w14:textId="2EF437D0" w:rsidR="006F622E" w:rsidRDefault="006F622E" w:rsidP="006F622E">
      <w:pPr>
        <w:tabs>
          <w:tab w:val="left" w:pos="709"/>
          <w:tab w:val="right" w:pos="9972"/>
        </w:tabs>
        <w:spacing w:line="360" w:lineRule="auto"/>
        <w:jc w:val="both"/>
        <w:rPr>
          <w:rFonts w:ascii="Arial" w:hAnsi="Arial" w:cs="Arial"/>
          <w:sz w:val="22"/>
          <w:szCs w:val="22"/>
        </w:rPr>
      </w:pPr>
    </w:p>
    <w:p w14:paraId="6A0DFCA7" w14:textId="35A2878F" w:rsidR="006F622E" w:rsidRDefault="006F622E" w:rsidP="006F622E">
      <w:pPr>
        <w:tabs>
          <w:tab w:val="left" w:pos="709"/>
          <w:tab w:val="right" w:pos="9972"/>
        </w:tabs>
        <w:spacing w:line="360" w:lineRule="auto"/>
        <w:jc w:val="both"/>
        <w:rPr>
          <w:rFonts w:ascii="Arial" w:hAnsi="Arial" w:cs="Arial"/>
          <w:sz w:val="22"/>
          <w:szCs w:val="22"/>
        </w:rPr>
      </w:pPr>
    </w:p>
    <w:p w14:paraId="37373A36" w14:textId="77777777" w:rsidR="006F622E" w:rsidRPr="006F622E" w:rsidRDefault="006F622E" w:rsidP="006F622E">
      <w:pPr>
        <w:tabs>
          <w:tab w:val="left" w:pos="709"/>
          <w:tab w:val="right" w:pos="9972"/>
        </w:tabs>
        <w:spacing w:line="360" w:lineRule="auto"/>
        <w:jc w:val="both"/>
        <w:rPr>
          <w:rFonts w:ascii="Arial" w:hAnsi="Arial" w:cs="Arial"/>
          <w:sz w:val="22"/>
          <w:szCs w:val="22"/>
        </w:rPr>
      </w:pPr>
    </w:p>
    <w:p w14:paraId="2DD96021" w14:textId="4647EE95" w:rsidR="006F622E" w:rsidRDefault="006F622E"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Fotokopi sah Kartu Pegawai;</w:t>
      </w:r>
    </w:p>
    <w:p w14:paraId="5098A8B0" w14:textId="7228FDC3" w:rsidR="006F622E" w:rsidRDefault="006F622E" w:rsidP="006F622E">
      <w:pPr>
        <w:pStyle w:val="ListParagraph"/>
        <w:numPr>
          <w:ilvl w:val="0"/>
          <w:numId w:val="17"/>
        </w:numPr>
        <w:tabs>
          <w:tab w:val="left" w:pos="709"/>
          <w:tab w:val="right" w:pos="9972"/>
        </w:tabs>
        <w:spacing w:line="360" w:lineRule="auto"/>
        <w:jc w:val="both"/>
        <w:rPr>
          <w:rFonts w:ascii="Arial" w:hAnsi="Arial" w:cs="Arial"/>
          <w:sz w:val="22"/>
          <w:szCs w:val="22"/>
        </w:rPr>
      </w:pPr>
      <w:r>
        <w:rPr>
          <w:rFonts w:ascii="Arial" w:hAnsi="Arial" w:cs="Arial"/>
          <w:sz w:val="22"/>
          <w:szCs w:val="22"/>
        </w:rPr>
        <w:t>Fotokopi sah Ijazah dan Transkrip terakhir;</w:t>
      </w:r>
    </w:p>
    <w:p w14:paraId="6A3E1353" w14:textId="04E6BE25" w:rsidR="006F622E" w:rsidRDefault="006F622E" w:rsidP="006F622E">
      <w:pPr>
        <w:pStyle w:val="ListParagraph"/>
        <w:numPr>
          <w:ilvl w:val="0"/>
          <w:numId w:val="17"/>
        </w:numPr>
        <w:tabs>
          <w:tab w:val="left" w:pos="709"/>
          <w:tab w:val="right" w:pos="9972"/>
        </w:tabs>
        <w:spacing w:line="360" w:lineRule="auto"/>
        <w:jc w:val="both"/>
        <w:rPr>
          <w:rFonts w:ascii="Arial" w:hAnsi="Arial" w:cs="Arial"/>
          <w:sz w:val="22"/>
          <w:szCs w:val="22"/>
        </w:rPr>
      </w:pPr>
      <w:r w:rsidRPr="006F622E">
        <w:rPr>
          <w:rFonts w:ascii="Arial" w:hAnsi="Arial" w:cs="Arial"/>
          <w:sz w:val="22"/>
          <w:szCs w:val="22"/>
        </w:rPr>
        <w:t>Surat Pernyataan tidak menunjut tunjangan kinerja pada tahun berjalan bermeterai;</w:t>
      </w:r>
    </w:p>
    <w:p w14:paraId="2319442C" w14:textId="77777777" w:rsidR="006F622E" w:rsidRPr="006F622E" w:rsidRDefault="006F622E" w:rsidP="006F622E">
      <w:pPr>
        <w:tabs>
          <w:tab w:val="left" w:pos="709"/>
          <w:tab w:val="right" w:pos="9972"/>
        </w:tabs>
        <w:spacing w:line="288" w:lineRule="auto"/>
        <w:jc w:val="both"/>
        <w:rPr>
          <w:rFonts w:ascii="Arial" w:hAnsi="Arial" w:cs="Arial"/>
          <w:sz w:val="22"/>
          <w:szCs w:val="22"/>
        </w:rPr>
      </w:pPr>
    </w:p>
    <w:p w14:paraId="7C80671F" w14:textId="77777777" w:rsidR="001A7956" w:rsidRPr="00077ADF" w:rsidRDefault="001A7956" w:rsidP="006F2F93">
      <w:pPr>
        <w:tabs>
          <w:tab w:val="left" w:pos="5812"/>
          <w:tab w:val="right" w:pos="9972"/>
        </w:tabs>
        <w:rPr>
          <w:rFonts w:ascii="Arial" w:hAnsi="Arial" w:cs="Arial"/>
          <w:sz w:val="22"/>
          <w:szCs w:val="22"/>
        </w:rPr>
      </w:pPr>
      <w:r w:rsidRPr="00077ADF">
        <w:rPr>
          <w:rFonts w:ascii="Arial" w:hAnsi="Arial" w:cs="Arial"/>
          <w:sz w:val="22"/>
          <w:szCs w:val="22"/>
        </w:rPr>
        <w:tab/>
        <w:t>Wassalam</w:t>
      </w:r>
    </w:p>
    <w:p w14:paraId="650101C7" w14:textId="77777777" w:rsidR="001A7956" w:rsidRPr="00077ADF" w:rsidRDefault="001A7956" w:rsidP="006F2F93">
      <w:pPr>
        <w:tabs>
          <w:tab w:val="left" w:pos="5812"/>
          <w:tab w:val="right" w:pos="9972"/>
        </w:tabs>
        <w:rPr>
          <w:rFonts w:ascii="Arial" w:hAnsi="Arial" w:cs="Arial"/>
          <w:sz w:val="22"/>
          <w:szCs w:val="22"/>
        </w:rPr>
      </w:pPr>
      <w:r w:rsidRPr="00077ADF">
        <w:rPr>
          <w:rFonts w:ascii="Arial" w:hAnsi="Arial" w:cs="Arial"/>
          <w:sz w:val="22"/>
          <w:szCs w:val="22"/>
        </w:rPr>
        <w:tab/>
        <w:t xml:space="preserve">Ketua, </w:t>
      </w:r>
    </w:p>
    <w:p w14:paraId="72AE1053" w14:textId="77777777" w:rsidR="001A7956" w:rsidRPr="00077ADF" w:rsidRDefault="001A7956" w:rsidP="006F2F93">
      <w:pPr>
        <w:tabs>
          <w:tab w:val="left" w:pos="5812"/>
          <w:tab w:val="right" w:pos="9972"/>
        </w:tabs>
        <w:rPr>
          <w:rFonts w:ascii="Arial" w:hAnsi="Arial" w:cs="Arial"/>
          <w:sz w:val="22"/>
          <w:szCs w:val="22"/>
        </w:rPr>
      </w:pPr>
    </w:p>
    <w:p w14:paraId="1AB5229C" w14:textId="77777777" w:rsidR="001A7956" w:rsidRPr="00077ADF" w:rsidRDefault="001A7956" w:rsidP="006F2F93">
      <w:pPr>
        <w:tabs>
          <w:tab w:val="left" w:pos="5812"/>
          <w:tab w:val="right" w:pos="9972"/>
        </w:tabs>
        <w:rPr>
          <w:rFonts w:ascii="Arial" w:hAnsi="Arial" w:cs="Arial"/>
          <w:sz w:val="22"/>
          <w:szCs w:val="22"/>
        </w:rPr>
      </w:pPr>
    </w:p>
    <w:p w14:paraId="31FD8839" w14:textId="77777777" w:rsidR="001A7956" w:rsidRPr="00077ADF" w:rsidRDefault="001A7956" w:rsidP="006F2F93">
      <w:pPr>
        <w:tabs>
          <w:tab w:val="left" w:pos="5812"/>
          <w:tab w:val="right" w:pos="9972"/>
        </w:tabs>
        <w:rPr>
          <w:rFonts w:ascii="Arial" w:hAnsi="Arial" w:cs="Arial"/>
          <w:sz w:val="22"/>
          <w:szCs w:val="22"/>
        </w:rPr>
      </w:pPr>
    </w:p>
    <w:p w14:paraId="33884602" w14:textId="45DD1206" w:rsidR="00E40DA2" w:rsidRDefault="001A7956" w:rsidP="006F2F93">
      <w:pPr>
        <w:tabs>
          <w:tab w:val="left" w:pos="5812"/>
          <w:tab w:val="right" w:pos="9972"/>
        </w:tabs>
        <w:rPr>
          <w:rFonts w:ascii="Arial" w:hAnsi="Arial" w:cs="Arial"/>
          <w:sz w:val="22"/>
          <w:szCs w:val="22"/>
        </w:rPr>
      </w:pPr>
      <w:r w:rsidRPr="00077ADF">
        <w:rPr>
          <w:rFonts w:ascii="Arial" w:hAnsi="Arial" w:cs="Arial"/>
          <w:sz w:val="22"/>
          <w:szCs w:val="22"/>
        </w:rPr>
        <w:tab/>
        <w:t xml:space="preserve">Abd. </w:t>
      </w:r>
      <w:r>
        <w:rPr>
          <w:rFonts w:ascii="Arial" w:hAnsi="Arial" w:cs="Arial"/>
          <w:sz w:val="22"/>
          <w:szCs w:val="22"/>
        </w:rPr>
        <w:t>Hakim</w:t>
      </w:r>
    </w:p>
    <w:p w14:paraId="4D094CA4" w14:textId="78CE0EF5" w:rsidR="002366FE" w:rsidRDefault="002366FE" w:rsidP="006F2F93">
      <w:pPr>
        <w:tabs>
          <w:tab w:val="left" w:pos="5812"/>
          <w:tab w:val="right" w:pos="9972"/>
        </w:tabs>
        <w:rPr>
          <w:rFonts w:ascii="Arial" w:hAnsi="Arial" w:cs="Arial"/>
          <w:sz w:val="22"/>
          <w:szCs w:val="22"/>
        </w:rPr>
      </w:pPr>
    </w:p>
    <w:p w14:paraId="4ABD8CCB" w14:textId="77777777" w:rsidR="002366FE" w:rsidRDefault="002366FE" w:rsidP="002366FE">
      <w:pPr>
        <w:tabs>
          <w:tab w:val="left" w:pos="5812"/>
          <w:tab w:val="right" w:pos="9972"/>
        </w:tabs>
        <w:rPr>
          <w:rFonts w:ascii="Arial" w:hAnsi="Arial" w:cs="Arial"/>
          <w:sz w:val="22"/>
          <w:szCs w:val="22"/>
        </w:rPr>
      </w:pPr>
      <w:r>
        <w:rPr>
          <w:rFonts w:ascii="Arial" w:hAnsi="Arial" w:cs="Arial"/>
          <w:sz w:val="22"/>
          <w:szCs w:val="22"/>
        </w:rPr>
        <w:t>Tembusan:</w:t>
      </w:r>
    </w:p>
    <w:p w14:paraId="64CF31B1" w14:textId="77777777" w:rsidR="002366FE" w:rsidRDefault="002366FE" w:rsidP="002366FE">
      <w:pPr>
        <w:tabs>
          <w:tab w:val="left" w:pos="1148"/>
          <w:tab w:val="right" w:pos="9972"/>
        </w:tabs>
        <w:rPr>
          <w:rFonts w:ascii="Arial" w:hAnsi="Arial" w:cs="Arial"/>
          <w:noProof/>
          <w:sz w:val="22"/>
          <w:szCs w:val="22"/>
        </w:rPr>
      </w:pPr>
      <w:r>
        <w:rPr>
          <w:rFonts w:ascii="Arial" w:hAnsi="Arial" w:cs="Arial"/>
          <w:sz w:val="22"/>
          <w:szCs w:val="22"/>
        </w:rPr>
        <w:t xml:space="preserve">- Yth. Direktur Jenderal </w:t>
      </w:r>
      <w:r>
        <w:rPr>
          <w:rFonts w:ascii="Arial" w:hAnsi="Arial" w:cs="Arial"/>
          <w:noProof/>
          <w:sz w:val="22"/>
          <w:szCs w:val="22"/>
        </w:rPr>
        <w:t xml:space="preserve">Penyelenggaraan Haji dan Umrah Kementerian Agama Republik </w:t>
      </w:r>
    </w:p>
    <w:p w14:paraId="7BB24D5B" w14:textId="77777777" w:rsidR="002366FE" w:rsidRDefault="002366FE" w:rsidP="002366FE">
      <w:pPr>
        <w:tabs>
          <w:tab w:val="left" w:pos="1148"/>
          <w:tab w:val="right" w:pos="9972"/>
        </w:tabs>
        <w:rPr>
          <w:rFonts w:ascii="Arial" w:hAnsi="Arial" w:cs="Arial"/>
          <w:noProof/>
          <w:sz w:val="22"/>
          <w:szCs w:val="22"/>
        </w:rPr>
      </w:pPr>
      <w:r>
        <w:rPr>
          <w:rFonts w:ascii="Arial" w:hAnsi="Arial" w:cs="Arial"/>
          <w:noProof/>
          <w:sz w:val="22"/>
          <w:szCs w:val="22"/>
        </w:rPr>
        <w:t xml:space="preserve">  Indonesia</w:t>
      </w:r>
    </w:p>
    <w:p w14:paraId="1420D5FA" w14:textId="77777777" w:rsidR="002366FE" w:rsidRPr="00077ADF" w:rsidRDefault="002366FE" w:rsidP="006F2F93">
      <w:pPr>
        <w:tabs>
          <w:tab w:val="left" w:pos="5812"/>
          <w:tab w:val="right" w:pos="9972"/>
        </w:tabs>
        <w:rPr>
          <w:rFonts w:ascii="Arial" w:hAnsi="Arial" w:cs="Arial"/>
          <w:sz w:val="22"/>
          <w:szCs w:val="22"/>
        </w:rPr>
      </w:pPr>
    </w:p>
    <w:sectPr w:rsidR="002366FE" w:rsidRPr="00077ADF" w:rsidSect="001A7956">
      <w:type w:val="continuous"/>
      <w:pgSz w:w="11906" w:h="16838" w:code="9"/>
      <w:pgMar w:top="284" w:right="1134" w:bottom="1418" w:left="1701" w:header="79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633D60"/>
    <w:multiLevelType w:val="hybridMultilevel"/>
    <w:tmpl w:val="1756C4C2"/>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 w15:restartNumberingAfterBreak="1">
    <w:nsid w:val="0FEC77F7"/>
    <w:multiLevelType w:val="hybridMultilevel"/>
    <w:tmpl w:val="5DE0ED3E"/>
    <w:lvl w:ilvl="0" w:tplc="3676B3BA">
      <w:start w:val="1"/>
      <w:numFmt w:val="lowerLetter"/>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2" w15:restartNumberingAfterBreak="0">
    <w:nsid w:val="1CD1310B"/>
    <w:multiLevelType w:val="hybridMultilevel"/>
    <w:tmpl w:val="CBBA34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1">
    <w:nsid w:val="25D47DB6"/>
    <w:multiLevelType w:val="hybridMultilevel"/>
    <w:tmpl w:val="1756C4C2"/>
    <w:lvl w:ilvl="0" w:tplc="8A901F90">
      <w:start w:val="1"/>
      <w:numFmt w:val="decimal"/>
      <w:lvlText w:val="%1."/>
      <w:lvlJc w:val="left"/>
      <w:pPr>
        <w:ind w:left="382" w:hanging="360"/>
      </w:pPr>
      <w:rPr>
        <w:rFonts w:hint="default"/>
      </w:rPr>
    </w:lvl>
    <w:lvl w:ilvl="1" w:tplc="38090019" w:tentative="1">
      <w:start w:val="1"/>
      <w:numFmt w:val="lowerLetter"/>
      <w:lvlText w:val="%2."/>
      <w:lvlJc w:val="left"/>
      <w:pPr>
        <w:ind w:left="1102" w:hanging="360"/>
      </w:pPr>
    </w:lvl>
    <w:lvl w:ilvl="2" w:tplc="3809001B" w:tentative="1">
      <w:start w:val="1"/>
      <w:numFmt w:val="lowerRoman"/>
      <w:lvlText w:val="%3."/>
      <w:lvlJc w:val="right"/>
      <w:pPr>
        <w:ind w:left="1822" w:hanging="180"/>
      </w:pPr>
    </w:lvl>
    <w:lvl w:ilvl="3" w:tplc="3809000F" w:tentative="1">
      <w:start w:val="1"/>
      <w:numFmt w:val="decimal"/>
      <w:lvlText w:val="%4."/>
      <w:lvlJc w:val="left"/>
      <w:pPr>
        <w:ind w:left="2542" w:hanging="360"/>
      </w:pPr>
    </w:lvl>
    <w:lvl w:ilvl="4" w:tplc="38090019" w:tentative="1">
      <w:start w:val="1"/>
      <w:numFmt w:val="lowerLetter"/>
      <w:lvlText w:val="%5."/>
      <w:lvlJc w:val="left"/>
      <w:pPr>
        <w:ind w:left="3262" w:hanging="360"/>
      </w:pPr>
    </w:lvl>
    <w:lvl w:ilvl="5" w:tplc="3809001B" w:tentative="1">
      <w:start w:val="1"/>
      <w:numFmt w:val="lowerRoman"/>
      <w:lvlText w:val="%6."/>
      <w:lvlJc w:val="right"/>
      <w:pPr>
        <w:ind w:left="3982" w:hanging="180"/>
      </w:pPr>
    </w:lvl>
    <w:lvl w:ilvl="6" w:tplc="3809000F" w:tentative="1">
      <w:start w:val="1"/>
      <w:numFmt w:val="decimal"/>
      <w:lvlText w:val="%7."/>
      <w:lvlJc w:val="left"/>
      <w:pPr>
        <w:ind w:left="4702" w:hanging="360"/>
      </w:pPr>
    </w:lvl>
    <w:lvl w:ilvl="7" w:tplc="38090019" w:tentative="1">
      <w:start w:val="1"/>
      <w:numFmt w:val="lowerLetter"/>
      <w:lvlText w:val="%8."/>
      <w:lvlJc w:val="left"/>
      <w:pPr>
        <w:ind w:left="5422" w:hanging="360"/>
      </w:pPr>
    </w:lvl>
    <w:lvl w:ilvl="8" w:tplc="3809001B" w:tentative="1">
      <w:start w:val="1"/>
      <w:numFmt w:val="lowerRoman"/>
      <w:lvlText w:val="%9."/>
      <w:lvlJc w:val="right"/>
      <w:pPr>
        <w:ind w:left="6142" w:hanging="180"/>
      </w:pPr>
    </w:lvl>
  </w:abstractNum>
  <w:abstractNum w:abstractNumId="4" w15:restartNumberingAfterBreak="0">
    <w:nsid w:val="2E424B56"/>
    <w:multiLevelType w:val="hybridMultilevel"/>
    <w:tmpl w:val="C980ED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1">
    <w:nsid w:val="331B43F9"/>
    <w:multiLevelType w:val="hybridMultilevel"/>
    <w:tmpl w:val="60A626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1">
    <w:nsid w:val="34666B0C"/>
    <w:multiLevelType w:val="hybridMultilevel"/>
    <w:tmpl w:val="0798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3852604F"/>
    <w:multiLevelType w:val="hybridMultilevel"/>
    <w:tmpl w:val="EA4890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1">
    <w:nsid w:val="3B4744EB"/>
    <w:multiLevelType w:val="hybridMultilevel"/>
    <w:tmpl w:val="63089A48"/>
    <w:lvl w:ilvl="0" w:tplc="FFFFFFFF">
      <w:start w:val="1"/>
      <w:numFmt w:val="decimal"/>
      <w:lvlText w:val="%1."/>
      <w:lvlJc w:val="left"/>
      <w:pPr>
        <w:ind w:left="382" w:hanging="360"/>
      </w:pPr>
      <w:rPr>
        <w:rFonts w:ascii="Arial" w:eastAsia="Times New Roman" w:hAnsi="Arial" w:cs="Arial"/>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9" w15:restartNumberingAfterBreak="1">
    <w:nsid w:val="3C264E44"/>
    <w:multiLevelType w:val="hybridMultilevel"/>
    <w:tmpl w:val="E27688D4"/>
    <w:lvl w:ilvl="0" w:tplc="A0A431E0">
      <w:start w:val="1"/>
      <w:numFmt w:val="decimal"/>
      <w:lvlText w:val="%1."/>
      <w:lvlJc w:val="left"/>
      <w:pPr>
        <w:ind w:left="382" w:hanging="360"/>
      </w:pPr>
      <w:rPr>
        <w:rFonts w:ascii="Arial" w:eastAsia="Times New Roman" w:hAnsi="Arial" w:cs="Arial"/>
        <w:sz w:val="22"/>
        <w:szCs w:val="22"/>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0" w15:restartNumberingAfterBreak="1">
    <w:nsid w:val="4D783F52"/>
    <w:multiLevelType w:val="hybridMultilevel"/>
    <w:tmpl w:val="63089A48"/>
    <w:lvl w:ilvl="0" w:tplc="FFFFFFFF">
      <w:start w:val="1"/>
      <w:numFmt w:val="decimal"/>
      <w:lvlText w:val="%1."/>
      <w:lvlJc w:val="left"/>
      <w:pPr>
        <w:ind w:left="382" w:hanging="360"/>
      </w:pPr>
      <w:rPr>
        <w:rFonts w:ascii="Arial" w:eastAsia="Times New Roman" w:hAnsi="Arial" w:cs="Arial"/>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1" w15:restartNumberingAfterBreak="1">
    <w:nsid w:val="573E2FD8"/>
    <w:multiLevelType w:val="hybridMultilevel"/>
    <w:tmpl w:val="E104E6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1">
    <w:nsid w:val="58347CC3"/>
    <w:multiLevelType w:val="hybridMultilevel"/>
    <w:tmpl w:val="E27688D4"/>
    <w:lvl w:ilvl="0" w:tplc="FFFFFFFF">
      <w:start w:val="1"/>
      <w:numFmt w:val="decimal"/>
      <w:lvlText w:val="%1."/>
      <w:lvlJc w:val="left"/>
      <w:pPr>
        <w:ind w:left="382" w:hanging="360"/>
      </w:pPr>
      <w:rPr>
        <w:rFonts w:ascii="Arial" w:eastAsia="Times New Roman" w:hAnsi="Arial" w:cs="Arial"/>
        <w:sz w:val="22"/>
        <w:szCs w:val="22"/>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3" w15:restartNumberingAfterBreak="1">
    <w:nsid w:val="6F8F1B93"/>
    <w:multiLevelType w:val="hybridMultilevel"/>
    <w:tmpl w:val="CFD48DF6"/>
    <w:lvl w:ilvl="0" w:tplc="01EAA4CC">
      <w:start w:val="1"/>
      <w:numFmt w:val="lowerLetter"/>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14" w15:restartNumberingAfterBreak="1">
    <w:nsid w:val="72811D93"/>
    <w:multiLevelType w:val="hybridMultilevel"/>
    <w:tmpl w:val="55B2E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1">
    <w:nsid w:val="7589690D"/>
    <w:multiLevelType w:val="hybridMultilevel"/>
    <w:tmpl w:val="CFB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7EBB319A"/>
    <w:multiLevelType w:val="hybridMultilevel"/>
    <w:tmpl w:val="6750001E"/>
    <w:lvl w:ilvl="0" w:tplc="7F7C33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12"/>
  </w:num>
  <w:num w:numId="5">
    <w:abstractNumId w:val="11"/>
  </w:num>
  <w:num w:numId="6">
    <w:abstractNumId w:val="3"/>
  </w:num>
  <w:num w:numId="7">
    <w:abstractNumId w:val="0"/>
  </w:num>
  <w:num w:numId="8">
    <w:abstractNumId w:val="5"/>
  </w:num>
  <w:num w:numId="9">
    <w:abstractNumId w:val="13"/>
  </w:num>
  <w:num w:numId="10">
    <w:abstractNumId w:val="1"/>
  </w:num>
  <w:num w:numId="11">
    <w:abstractNumId w:val="15"/>
  </w:num>
  <w:num w:numId="12">
    <w:abstractNumId w:val="6"/>
  </w:num>
  <w:num w:numId="13">
    <w:abstractNumId w:val="16"/>
  </w:num>
  <w:num w:numId="14">
    <w:abstractNumId w:val="7"/>
  </w:num>
  <w:num w:numId="15">
    <w:abstractNumId w:val="14"/>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8C"/>
    <w:rsid w:val="000156B1"/>
    <w:rsid w:val="000233BF"/>
    <w:rsid w:val="000313FD"/>
    <w:rsid w:val="00037778"/>
    <w:rsid w:val="00077ADF"/>
    <w:rsid w:val="00092F11"/>
    <w:rsid w:val="000A1631"/>
    <w:rsid w:val="000A7979"/>
    <w:rsid w:val="001A7956"/>
    <w:rsid w:val="001C3445"/>
    <w:rsid w:val="001D450B"/>
    <w:rsid w:val="001E7D44"/>
    <w:rsid w:val="00200C5D"/>
    <w:rsid w:val="00226996"/>
    <w:rsid w:val="002366FE"/>
    <w:rsid w:val="00253149"/>
    <w:rsid w:val="00261718"/>
    <w:rsid w:val="002A5898"/>
    <w:rsid w:val="002F739A"/>
    <w:rsid w:val="003C6BDE"/>
    <w:rsid w:val="00444A90"/>
    <w:rsid w:val="004E0CD4"/>
    <w:rsid w:val="004E6720"/>
    <w:rsid w:val="00525DBB"/>
    <w:rsid w:val="005802FE"/>
    <w:rsid w:val="005B3B7E"/>
    <w:rsid w:val="00647BE6"/>
    <w:rsid w:val="006B7B16"/>
    <w:rsid w:val="006E272B"/>
    <w:rsid w:val="006F2F93"/>
    <w:rsid w:val="006F622E"/>
    <w:rsid w:val="007217FA"/>
    <w:rsid w:val="00727BED"/>
    <w:rsid w:val="00821732"/>
    <w:rsid w:val="008901DE"/>
    <w:rsid w:val="0092177E"/>
    <w:rsid w:val="00964553"/>
    <w:rsid w:val="00985A12"/>
    <w:rsid w:val="009F2574"/>
    <w:rsid w:val="00A42DA5"/>
    <w:rsid w:val="00A47938"/>
    <w:rsid w:val="00A77CDA"/>
    <w:rsid w:val="00A87DA9"/>
    <w:rsid w:val="00AB5946"/>
    <w:rsid w:val="00AE59E8"/>
    <w:rsid w:val="00B14395"/>
    <w:rsid w:val="00B2763A"/>
    <w:rsid w:val="00BA0F28"/>
    <w:rsid w:val="00C33917"/>
    <w:rsid w:val="00CC34A9"/>
    <w:rsid w:val="00CC7464"/>
    <w:rsid w:val="00DD00B6"/>
    <w:rsid w:val="00DE0179"/>
    <w:rsid w:val="00DE7347"/>
    <w:rsid w:val="00E217CB"/>
    <w:rsid w:val="00E40DA2"/>
    <w:rsid w:val="00E8428C"/>
    <w:rsid w:val="00EB7844"/>
    <w:rsid w:val="00F55E53"/>
    <w:rsid w:val="00F67186"/>
    <w:rsid w:val="00FF02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7645"/>
  <w15:chartTrackingRefBased/>
  <w15:docId w15:val="{F8506DD4-61C9-4863-83B6-6BF1E3BE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8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28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428C"/>
    <w:rPr>
      <w:color w:val="0000FF"/>
      <w:u w:val="single"/>
    </w:rPr>
  </w:style>
  <w:style w:type="paragraph" w:styleId="ListParagraph">
    <w:name w:val="List Paragraph"/>
    <w:basedOn w:val="Normal"/>
    <w:uiPriority w:val="34"/>
    <w:qFormat/>
    <w:rsid w:val="00E8428C"/>
    <w:pPr>
      <w:ind w:left="720"/>
      <w:contextualSpacing/>
    </w:pPr>
  </w:style>
  <w:style w:type="character" w:styleId="UnresolvedMention">
    <w:name w:val="Unresolved Mention"/>
    <w:basedOn w:val="DefaultParagraphFont"/>
    <w:uiPriority w:val="99"/>
    <w:semiHidden/>
    <w:unhideWhenUsed/>
    <w:rsid w:val="00AB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7357">
      <w:bodyDiv w:val="1"/>
      <w:marLeft w:val="0"/>
      <w:marRight w:val="0"/>
      <w:marTop w:val="0"/>
      <w:marBottom w:val="0"/>
      <w:divBdr>
        <w:top w:val="none" w:sz="0" w:space="0" w:color="auto"/>
        <w:left w:val="none" w:sz="0" w:space="0" w:color="auto"/>
        <w:bottom w:val="none" w:sz="0" w:space="0" w:color="auto"/>
        <w:right w:val="none" w:sz="0" w:space="0" w:color="auto"/>
      </w:divBdr>
    </w:div>
    <w:div w:id="292566566">
      <w:bodyDiv w:val="1"/>
      <w:marLeft w:val="0"/>
      <w:marRight w:val="0"/>
      <w:marTop w:val="0"/>
      <w:marBottom w:val="0"/>
      <w:divBdr>
        <w:top w:val="none" w:sz="0" w:space="0" w:color="auto"/>
        <w:left w:val="none" w:sz="0" w:space="0" w:color="auto"/>
        <w:bottom w:val="none" w:sz="0" w:space="0" w:color="auto"/>
        <w:right w:val="none" w:sz="0" w:space="0" w:color="auto"/>
      </w:divBdr>
    </w:div>
    <w:div w:id="574897082">
      <w:bodyDiv w:val="1"/>
      <w:marLeft w:val="0"/>
      <w:marRight w:val="0"/>
      <w:marTop w:val="0"/>
      <w:marBottom w:val="0"/>
      <w:divBdr>
        <w:top w:val="none" w:sz="0" w:space="0" w:color="auto"/>
        <w:left w:val="none" w:sz="0" w:space="0" w:color="auto"/>
        <w:bottom w:val="none" w:sz="0" w:space="0" w:color="auto"/>
        <w:right w:val="none" w:sz="0" w:space="0" w:color="auto"/>
      </w:divBdr>
    </w:div>
    <w:div w:id="1881084431">
      <w:bodyDiv w:val="1"/>
      <w:marLeft w:val="0"/>
      <w:marRight w:val="0"/>
      <w:marTop w:val="0"/>
      <w:marBottom w:val="0"/>
      <w:divBdr>
        <w:top w:val="none" w:sz="0" w:space="0" w:color="auto"/>
        <w:left w:val="none" w:sz="0" w:space="0" w:color="auto"/>
        <w:bottom w:val="none" w:sz="0" w:space="0" w:color="auto"/>
        <w:right w:val="none" w:sz="0" w:space="0" w:color="auto"/>
      </w:divBdr>
    </w:div>
    <w:div w:id="1897473481">
      <w:bodyDiv w:val="1"/>
      <w:marLeft w:val="0"/>
      <w:marRight w:val="0"/>
      <w:marTop w:val="0"/>
      <w:marBottom w:val="0"/>
      <w:divBdr>
        <w:top w:val="none" w:sz="0" w:space="0" w:color="auto"/>
        <w:left w:val="none" w:sz="0" w:space="0" w:color="auto"/>
        <w:bottom w:val="none" w:sz="0" w:space="0" w:color="auto"/>
        <w:right w:val="none" w:sz="0" w:space="0" w:color="auto"/>
      </w:divBdr>
    </w:div>
    <w:div w:id="2065250762">
      <w:bodyDiv w:val="1"/>
      <w:marLeft w:val="0"/>
      <w:marRight w:val="0"/>
      <w:marTop w:val="0"/>
      <w:marBottom w:val="0"/>
      <w:divBdr>
        <w:top w:val="none" w:sz="0" w:space="0" w:color="auto"/>
        <w:left w:val="none" w:sz="0" w:space="0" w:color="auto"/>
        <w:bottom w:val="none" w:sz="0" w:space="0" w:color="auto"/>
        <w:right w:val="none" w:sz="0" w:space="0" w:color="auto"/>
      </w:divBdr>
    </w:div>
    <w:div w:id="2076124028">
      <w:bodyDiv w:val="1"/>
      <w:marLeft w:val="0"/>
      <w:marRight w:val="0"/>
      <w:marTop w:val="0"/>
      <w:marBottom w:val="0"/>
      <w:divBdr>
        <w:top w:val="none" w:sz="0" w:space="0" w:color="auto"/>
        <w:left w:val="none" w:sz="0" w:space="0" w:color="auto"/>
        <w:bottom w:val="none" w:sz="0" w:space="0" w:color="auto"/>
        <w:right w:val="none" w:sz="0" w:space="0" w:color="auto"/>
      </w:divBdr>
    </w:div>
    <w:div w:id="21128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47CE-88E2-4979-AC5E-3F26897D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 Laksana</dc:creator>
  <cp:keywords/>
  <dc:description/>
  <cp:lastModifiedBy>Berki Rahmat</cp:lastModifiedBy>
  <cp:revision>8</cp:revision>
  <cp:lastPrinted>2025-03-13T07:14:00Z</cp:lastPrinted>
  <dcterms:created xsi:type="dcterms:W3CDTF">2025-02-04T08:46:00Z</dcterms:created>
  <dcterms:modified xsi:type="dcterms:W3CDTF">2025-08-10T03:06:00Z</dcterms:modified>
</cp:coreProperties>
</file>