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7883" w14:textId="77777777" w:rsidR="00F86116" w:rsidRDefault="00E01A56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728F94B" wp14:editId="59F09DFE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52161A8C" w14:textId="77777777" w:rsidR="00F86116" w:rsidRDefault="00E01A56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35054859" w14:textId="77777777" w:rsidR="00F86116" w:rsidRDefault="00E01A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26B54FDB" w14:textId="77777777" w:rsidR="00F86116" w:rsidRDefault="00E01A56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proofErr w:type="spellStart"/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proofErr w:type="spellEnd"/>
      <w:r>
        <w:rPr>
          <w:color w:val="070707"/>
          <w:spacing w:val="20"/>
          <w:sz w:val="18"/>
          <w:szCs w:val="18"/>
        </w:rPr>
        <w:t xml:space="preserve"> </w:t>
      </w:r>
      <w:proofErr w:type="spellStart"/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proofErr w:type="spellStart"/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proofErr w:type="spellStart"/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  <w:proofErr w:type="spellEnd"/>
    </w:p>
    <w:p w14:paraId="14C55004" w14:textId="77777777" w:rsidR="00F86116" w:rsidRDefault="00E01A56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7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8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709B598E" w14:textId="77777777" w:rsidR="00F86116" w:rsidRDefault="00F86116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12C78DF5" w14:textId="77777777" w:rsidR="00F86116" w:rsidRDefault="00F86116">
      <w:pPr>
        <w:rPr>
          <w:rFonts w:ascii="Arial" w:hAnsi="Arial" w:cs="Arial"/>
          <w:sz w:val="8"/>
          <w:szCs w:val="8"/>
        </w:rPr>
      </w:pPr>
    </w:p>
    <w:p w14:paraId="0C9D9CBD" w14:textId="122A6394" w:rsidR="00F86116" w:rsidRDefault="00E01A56">
      <w:pPr>
        <w:tabs>
          <w:tab w:val="left" w:pos="12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</w:rPr>
        <w:t>KPTA</w:t>
      </w:r>
      <w:r>
        <w:rPr>
          <w:sz w:val="24"/>
          <w:szCs w:val="24"/>
        </w:rPr>
        <w:t>.W3-A/</w:t>
      </w:r>
      <w:r>
        <w:rPr>
          <w:sz w:val="24"/>
          <w:szCs w:val="24"/>
        </w:rPr>
        <w:t>HM1.1</w:t>
      </w:r>
      <w:r>
        <w:rPr>
          <w:sz w:val="24"/>
          <w:szCs w:val="24"/>
        </w:rPr>
        <w:t>/</w:t>
      </w:r>
      <w:r>
        <w:rPr>
          <w:sz w:val="24"/>
          <w:szCs w:val="24"/>
        </w:rPr>
        <w:t>VII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Padang,</w:t>
      </w:r>
      <w:r w:rsidR="00835E7C">
        <w:rPr>
          <w:sz w:val="24"/>
          <w:szCs w:val="24"/>
        </w:rPr>
        <w:t xml:space="preserve">13 </w:t>
      </w:r>
      <w:proofErr w:type="spellStart"/>
      <w:r w:rsidR="00835E7C">
        <w:rPr>
          <w:sz w:val="24"/>
          <w:szCs w:val="24"/>
        </w:rPr>
        <w:t>Agustus</w:t>
      </w:r>
      <w:proofErr w:type="spellEnd"/>
      <w:r w:rsidR="00835E7C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14:paraId="1592C2FF" w14:textId="77777777" w:rsidR="00F86116" w:rsidRDefault="00E01A5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>Sifat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Biasa</w:t>
      </w:r>
      <w:proofErr w:type="spellEnd"/>
    </w:p>
    <w:p w14:paraId="3A4F7D4A" w14:textId="77777777" w:rsidR="00F86116" w:rsidRDefault="00E01A5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rangkap</w:t>
      </w:r>
      <w:proofErr w:type="spellEnd"/>
      <w:r>
        <w:rPr>
          <w:sz w:val="24"/>
          <w:szCs w:val="24"/>
        </w:rPr>
        <w:tab/>
      </w:r>
    </w:p>
    <w:p w14:paraId="168652C2" w14:textId="77777777" w:rsidR="00F86116" w:rsidRDefault="00E01A5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eastAsia="zh-CN"/>
        </w:rPr>
        <w:t>Undangan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menghadiri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Penandatanganan</w:t>
      </w:r>
      <w:proofErr w:type="spellEnd"/>
      <w:r>
        <w:rPr>
          <w:sz w:val="24"/>
          <w:szCs w:val="24"/>
          <w:lang w:eastAsia="zh-CN"/>
        </w:rPr>
        <w:t xml:space="preserve"> </w:t>
      </w:r>
    </w:p>
    <w:p w14:paraId="3A218BE8" w14:textId="77777777" w:rsidR="00F86116" w:rsidRDefault="00E01A56">
      <w:pPr>
        <w:ind w:firstLineChars="559" w:firstLine="1342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Nota </w:t>
      </w:r>
      <w:proofErr w:type="spellStart"/>
      <w:r>
        <w:rPr>
          <w:sz w:val="24"/>
          <w:szCs w:val="24"/>
          <w:lang w:eastAsia="zh-CN"/>
        </w:rPr>
        <w:t>Kesepahaman</w:t>
      </w:r>
      <w:proofErr w:type="spellEnd"/>
      <w:r>
        <w:rPr>
          <w:sz w:val="24"/>
          <w:szCs w:val="24"/>
          <w:lang w:eastAsia="zh-CN"/>
        </w:rPr>
        <w:t xml:space="preserve"> dan </w:t>
      </w:r>
      <w:proofErr w:type="spellStart"/>
      <w:r>
        <w:rPr>
          <w:sz w:val="24"/>
          <w:szCs w:val="24"/>
          <w:lang w:eastAsia="zh-CN"/>
        </w:rPr>
        <w:t>Kuliah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Umum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Secara</w:t>
      </w:r>
      <w:proofErr w:type="spellEnd"/>
      <w:r>
        <w:rPr>
          <w:sz w:val="24"/>
          <w:szCs w:val="24"/>
          <w:lang w:eastAsia="zh-CN"/>
        </w:rPr>
        <w:t xml:space="preserve"> Daring</w:t>
      </w:r>
    </w:p>
    <w:p w14:paraId="34011C4C" w14:textId="77777777" w:rsidR="00F86116" w:rsidRDefault="00E01A5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9A7615C" w14:textId="77777777" w:rsidR="00F86116" w:rsidRDefault="00E01A56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14:paraId="154EC06B" w14:textId="77777777" w:rsidR="00F86116" w:rsidRDefault="00E01A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Agama se-wilayah </w:t>
      </w:r>
    </w:p>
    <w:p w14:paraId="093892FB" w14:textId="77777777" w:rsidR="00F86116" w:rsidRDefault="00E01A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Tinggi Agama Padang</w:t>
      </w:r>
      <w:r>
        <w:rPr>
          <w:sz w:val="24"/>
          <w:szCs w:val="24"/>
        </w:rPr>
        <w:t xml:space="preserve"> </w:t>
      </w:r>
    </w:p>
    <w:p w14:paraId="5A6B4CF2" w14:textId="77777777" w:rsidR="00F86116" w:rsidRDefault="00E01A56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6173CEBB" w14:textId="77777777" w:rsidR="00F86116" w:rsidRDefault="00E01A56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.</w:t>
      </w:r>
    </w:p>
    <w:p w14:paraId="32CECE93" w14:textId="77777777" w:rsidR="00F86116" w:rsidRDefault="00F86116">
      <w:pPr>
        <w:rPr>
          <w:sz w:val="24"/>
          <w:szCs w:val="24"/>
        </w:rPr>
      </w:pPr>
    </w:p>
    <w:p w14:paraId="42D7B3CB" w14:textId="77777777" w:rsidR="00F86116" w:rsidRDefault="00E01A56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Assalamu’alaikum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</w:t>
      </w:r>
      <w:proofErr w:type="spellEnd"/>
      <w:r>
        <w:rPr>
          <w:sz w:val="24"/>
          <w:szCs w:val="24"/>
        </w:rPr>
        <w:t>. W</w:t>
      </w:r>
      <w:r>
        <w:rPr>
          <w:sz w:val="24"/>
          <w:szCs w:val="24"/>
        </w:rPr>
        <w:t>b.</w:t>
      </w:r>
    </w:p>
    <w:p w14:paraId="68195D24" w14:textId="753B25A1" w:rsidR="00F86116" w:rsidRDefault="00E01A56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Sekretaris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</w:t>
      </w:r>
      <w:r>
        <w:rPr>
          <w:sz w:val="24"/>
          <w:szCs w:val="24"/>
        </w:rPr>
        <w:t>e</w:t>
      </w:r>
      <w:r>
        <w:rPr>
          <w:sz w:val="24"/>
          <w:szCs w:val="24"/>
        </w:rPr>
        <w:t>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 RI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</w:t>
      </w:r>
      <w:r w:rsidR="00835E7C">
        <w:rPr>
          <w:sz w:val="24"/>
          <w:szCs w:val="24"/>
        </w:rPr>
        <w:t>2027</w:t>
      </w:r>
      <w:r>
        <w:rPr>
          <w:sz w:val="24"/>
          <w:szCs w:val="24"/>
        </w:rPr>
        <w:t>/DJA</w:t>
      </w:r>
      <w:r>
        <w:rPr>
          <w:sz w:val="24"/>
          <w:szCs w:val="24"/>
        </w:rPr>
        <w:t>.1</w:t>
      </w:r>
      <w:r>
        <w:rPr>
          <w:sz w:val="24"/>
          <w:szCs w:val="24"/>
        </w:rPr>
        <w:t>/</w:t>
      </w:r>
      <w:r>
        <w:rPr>
          <w:sz w:val="24"/>
          <w:szCs w:val="24"/>
        </w:rPr>
        <w:t>UND.</w:t>
      </w:r>
      <w:r>
        <w:rPr>
          <w:sz w:val="24"/>
          <w:szCs w:val="24"/>
        </w:rPr>
        <w:t>HM</w:t>
      </w:r>
      <w:r w:rsidR="0017452A">
        <w:rPr>
          <w:sz w:val="24"/>
          <w:szCs w:val="24"/>
        </w:rPr>
        <w:t xml:space="preserve"> </w:t>
      </w:r>
      <w:r w:rsidR="00835E7C">
        <w:rPr>
          <w:sz w:val="24"/>
          <w:szCs w:val="24"/>
        </w:rPr>
        <w:t>2</w:t>
      </w:r>
      <w:r>
        <w:rPr>
          <w:sz w:val="24"/>
          <w:szCs w:val="24"/>
        </w:rPr>
        <w:t>.1.</w:t>
      </w:r>
      <w:r w:rsidR="0017452A">
        <w:rPr>
          <w:sz w:val="24"/>
          <w:szCs w:val="24"/>
        </w:rPr>
        <w:t>4</w:t>
      </w:r>
      <w:r>
        <w:rPr>
          <w:sz w:val="24"/>
          <w:szCs w:val="24"/>
        </w:rPr>
        <w:t>/</w:t>
      </w:r>
      <w:r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="0017452A">
        <w:rPr>
          <w:sz w:val="24"/>
          <w:szCs w:val="24"/>
        </w:rPr>
        <w:t>I</w:t>
      </w:r>
      <w:r>
        <w:rPr>
          <w:sz w:val="24"/>
          <w:szCs w:val="24"/>
        </w:rPr>
        <w:t xml:space="preserve">I/2025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r w:rsidR="0017452A">
        <w:rPr>
          <w:sz w:val="24"/>
          <w:szCs w:val="24"/>
        </w:rPr>
        <w:t xml:space="preserve">12 </w:t>
      </w:r>
      <w:proofErr w:type="spellStart"/>
      <w:r w:rsidR="0017452A">
        <w:rPr>
          <w:sz w:val="24"/>
          <w:szCs w:val="24"/>
        </w:rPr>
        <w:t>Agusutus</w:t>
      </w:r>
      <w:proofErr w:type="spellEnd"/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sebagaimana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tersebut</w:t>
      </w:r>
      <w:proofErr w:type="spellEnd"/>
      <w:r>
        <w:rPr>
          <w:sz w:val="24"/>
          <w:szCs w:val="24"/>
          <w:lang w:eastAsia="zh-CN"/>
        </w:rPr>
        <w:t xml:space="preserve"> pada </w:t>
      </w:r>
      <w:proofErr w:type="spellStart"/>
      <w:r>
        <w:rPr>
          <w:sz w:val="24"/>
          <w:szCs w:val="24"/>
          <w:lang w:eastAsia="zh-CN"/>
        </w:rPr>
        <w:t>pokok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surat</w:t>
      </w:r>
      <w:proofErr w:type="spellEnd"/>
      <w:r>
        <w:rPr>
          <w:sz w:val="24"/>
          <w:szCs w:val="24"/>
          <w:lang w:eastAsia="zh-CN"/>
        </w:rPr>
        <w:t xml:space="preserve">. </w:t>
      </w:r>
      <w:proofErr w:type="spellStart"/>
      <w:r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ini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dimohon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kehadiran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Saudara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beserta</w:t>
      </w:r>
      <w:proofErr w:type="spellEnd"/>
      <w:r>
        <w:rPr>
          <w:sz w:val="24"/>
          <w:szCs w:val="24"/>
          <w:lang w:eastAsia="zh-CN"/>
        </w:rPr>
        <w:t xml:space="preserve"> Wakil </w:t>
      </w:r>
      <w:proofErr w:type="spellStart"/>
      <w:r>
        <w:rPr>
          <w:sz w:val="24"/>
          <w:szCs w:val="24"/>
          <w:lang w:eastAsia="zh-CN"/>
        </w:rPr>
        <w:t>Ketua</w:t>
      </w:r>
      <w:proofErr w:type="spellEnd"/>
      <w:r>
        <w:rPr>
          <w:sz w:val="24"/>
          <w:szCs w:val="24"/>
          <w:lang w:eastAsia="zh-CN"/>
        </w:rPr>
        <w:t xml:space="preserve">, Hakim, </w:t>
      </w:r>
      <w:proofErr w:type="spellStart"/>
      <w:r>
        <w:rPr>
          <w:sz w:val="24"/>
          <w:szCs w:val="24"/>
          <w:lang w:eastAsia="zh-CN"/>
        </w:rPr>
        <w:t>Panitera</w:t>
      </w:r>
      <w:proofErr w:type="spellEnd"/>
      <w:r>
        <w:rPr>
          <w:sz w:val="24"/>
          <w:szCs w:val="24"/>
          <w:lang w:eastAsia="zh-CN"/>
        </w:rPr>
        <w:t xml:space="preserve"> dan </w:t>
      </w:r>
      <w:proofErr w:type="spellStart"/>
      <w:r>
        <w:rPr>
          <w:sz w:val="24"/>
          <w:szCs w:val="24"/>
          <w:lang w:eastAsia="zh-CN"/>
        </w:rPr>
        <w:t>Sekretaris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untuk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pada :</w:t>
      </w:r>
      <w:r>
        <w:rPr>
          <w:sz w:val="24"/>
          <w:szCs w:val="24"/>
          <w:lang w:eastAsia="zh-CN"/>
        </w:rPr>
        <w:t xml:space="preserve"> </w:t>
      </w:r>
    </w:p>
    <w:p w14:paraId="30172B96" w14:textId="3E066BB6" w:rsidR="00F86116" w:rsidRDefault="00E01A56">
      <w:pPr>
        <w:tabs>
          <w:tab w:val="left" w:pos="2200"/>
        </w:tabs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Hari, </w:t>
      </w:r>
      <w:proofErr w:type="spellStart"/>
      <w:r>
        <w:rPr>
          <w:sz w:val="24"/>
          <w:szCs w:val="24"/>
          <w:lang w:eastAsia="zh-CN"/>
        </w:rPr>
        <w:t>Tanggal</w:t>
      </w:r>
      <w:proofErr w:type="spellEnd"/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ab/>
        <w:t>:</w:t>
      </w:r>
      <w:r w:rsidR="0017452A">
        <w:rPr>
          <w:sz w:val="24"/>
          <w:szCs w:val="24"/>
          <w:lang w:eastAsia="zh-CN"/>
        </w:rPr>
        <w:t xml:space="preserve"> </w:t>
      </w:r>
      <w:proofErr w:type="spellStart"/>
      <w:r w:rsidR="0017452A">
        <w:rPr>
          <w:sz w:val="24"/>
          <w:szCs w:val="24"/>
          <w:lang w:eastAsia="zh-CN"/>
        </w:rPr>
        <w:t>Jumat</w:t>
      </w:r>
      <w:proofErr w:type="spellEnd"/>
      <w:r>
        <w:rPr>
          <w:sz w:val="24"/>
          <w:szCs w:val="24"/>
          <w:lang w:eastAsia="zh-CN"/>
        </w:rPr>
        <w:t xml:space="preserve">, </w:t>
      </w:r>
      <w:r w:rsidR="0017452A">
        <w:rPr>
          <w:sz w:val="24"/>
          <w:szCs w:val="24"/>
          <w:lang w:eastAsia="zh-CN"/>
        </w:rPr>
        <w:t>15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Agustus</w:t>
      </w:r>
      <w:proofErr w:type="spellEnd"/>
      <w:r>
        <w:rPr>
          <w:sz w:val="24"/>
          <w:szCs w:val="24"/>
          <w:lang w:eastAsia="zh-CN"/>
        </w:rPr>
        <w:t xml:space="preserve"> 2025 </w:t>
      </w:r>
    </w:p>
    <w:p w14:paraId="03EFD67D" w14:textId="77777777" w:rsidR="00F86116" w:rsidRDefault="00E01A56">
      <w:pPr>
        <w:tabs>
          <w:tab w:val="left" w:pos="2200"/>
        </w:tabs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  <w:lang w:eastAsia="zh-CN"/>
        </w:rPr>
        <w:t>Waktu</w:t>
      </w:r>
      <w:r>
        <w:rPr>
          <w:sz w:val="24"/>
          <w:szCs w:val="24"/>
          <w:lang w:eastAsia="zh-CN"/>
        </w:rPr>
        <w:tab/>
        <w:t xml:space="preserve">: </w:t>
      </w:r>
      <w:proofErr w:type="spellStart"/>
      <w:r>
        <w:rPr>
          <w:sz w:val="24"/>
          <w:szCs w:val="24"/>
          <w:lang w:eastAsia="zh-CN"/>
        </w:rPr>
        <w:t>Pukul</w:t>
      </w:r>
      <w:proofErr w:type="spellEnd"/>
      <w:r>
        <w:rPr>
          <w:sz w:val="24"/>
          <w:szCs w:val="24"/>
          <w:lang w:eastAsia="zh-CN"/>
        </w:rPr>
        <w:t xml:space="preserve"> 08.00 WIB </w:t>
      </w:r>
      <w:proofErr w:type="spellStart"/>
      <w:r>
        <w:rPr>
          <w:sz w:val="24"/>
          <w:szCs w:val="24"/>
          <w:lang w:eastAsia="zh-CN"/>
        </w:rPr>
        <w:t>s.d.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selesai</w:t>
      </w:r>
      <w:proofErr w:type="spellEnd"/>
      <w:r>
        <w:rPr>
          <w:sz w:val="24"/>
          <w:szCs w:val="24"/>
          <w:lang w:eastAsia="zh-CN"/>
        </w:rPr>
        <w:t xml:space="preserve"> </w:t>
      </w:r>
    </w:p>
    <w:p w14:paraId="23042758" w14:textId="77777777" w:rsidR="00F86116" w:rsidRDefault="00E01A56">
      <w:pPr>
        <w:tabs>
          <w:tab w:val="left" w:pos="2200"/>
        </w:tabs>
        <w:spacing w:line="36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  <w:lang w:eastAsia="zh-CN"/>
        </w:rPr>
        <w:t>Tempat</w:t>
      </w:r>
      <w:proofErr w:type="spellEnd"/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 xml:space="preserve">: Ruang Command Center / Media Center masing-masing </w:t>
      </w:r>
      <w:proofErr w:type="spellStart"/>
      <w:r>
        <w:rPr>
          <w:sz w:val="24"/>
          <w:szCs w:val="24"/>
          <w:lang w:eastAsia="zh-CN"/>
        </w:rPr>
        <w:t>satuan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kerja</w:t>
      </w:r>
      <w:proofErr w:type="spellEnd"/>
      <w:r>
        <w:rPr>
          <w:sz w:val="24"/>
          <w:szCs w:val="24"/>
          <w:lang w:eastAsia="zh-CN"/>
        </w:rPr>
        <w:t xml:space="preserve"> </w:t>
      </w:r>
    </w:p>
    <w:p w14:paraId="71661BB4" w14:textId="5C0BFFFC" w:rsidR="00F86116" w:rsidRDefault="00E01A56">
      <w:pPr>
        <w:tabs>
          <w:tab w:val="left" w:pos="2200"/>
        </w:tabs>
        <w:spacing w:line="360" w:lineRule="auto"/>
        <w:ind w:firstLine="7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Media </w:t>
      </w:r>
      <w:r>
        <w:rPr>
          <w:sz w:val="24"/>
          <w:szCs w:val="24"/>
          <w:lang w:eastAsia="zh-CN"/>
        </w:rPr>
        <w:tab/>
        <w:t xml:space="preserve">: Zoom Meeting ID : </w:t>
      </w:r>
      <w:r w:rsidR="0017452A" w:rsidRPr="0017452A">
        <w:rPr>
          <w:sz w:val="24"/>
          <w:szCs w:val="24"/>
          <w:lang w:eastAsia="zh-CN"/>
        </w:rPr>
        <w:t>847 4502 5910</w:t>
      </w:r>
      <w:r w:rsidR="0017452A" w:rsidRPr="0017452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Passcode : MOU2025</w:t>
      </w:r>
    </w:p>
    <w:p w14:paraId="7541C631" w14:textId="77777777" w:rsidR="00F86116" w:rsidRDefault="00E01A56">
      <w:pPr>
        <w:spacing w:before="6"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kerjasamanya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14:paraId="775D451A" w14:textId="77777777" w:rsidR="00F86116" w:rsidRDefault="00E01A56">
      <w:pPr>
        <w:spacing w:before="6" w:line="360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Wassalam</w:t>
      </w:r>
      <w:proofErr w:type="spellEnd"/>
      <w:r>
        <w:rPr>
          <w:sz w:val="24"/>
          <w:szCs w:val="24"/>
        </w:rPr>
        <w:t>,</w:t>
      </w:r>
    </w:p>
    <w:p w14:paraId="5030E7A9" w14:textId="77777777" w:rsidR="00F86116" w:rsidRDefault="00E01A56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ab/>
      </w:r>
    </w:p>
    <w:p w14:paraId="7F3429EA" w14:textId="77777777" w:rsidR="00F86116" w:rsidRDefault="00F86116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0F38E8F3" w14:textId="77777777" w:rsidR="00F86116" w:rsidRDefault="00F86116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154D7E55" w14:textId="77777777" w:rsidR="00F86116" w:rsidRDefault="00F86116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58F4445D" w14:textId="77777777" w:rsidR="00F86116" w:rsidRDefault="00E01A56">
      <w:pPr>
        <w:spacing w:before="6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Abd. Hakim</w:t>
      </w:r>
    </w:p>
    <w:p w14:paraId="2DEF9A8C" w14:textId="77777777" w:rsidR="00F86116" w:rsidRDefault="00E01A56">
      <w:proofErr w:type="spellStart"/>
      <w:r>
        <w:t>Tembusan</w:t>
      </w:r>
      <w:proofErr w:type="spellEnd"/>
      <w:r>
        <w:t xml:space="preserve"> :</w:t>
      </w:r>
    </w:p>
    <w:p w14:paraId="5C08C2E0" w14:textId="77777777" w:rsidR="00F86116" w:rsidRDefault="00E01A56">
      <w:proofErr w:type="spellStart"/>
      <w:r>
        <w:t>Sekretaris</w:t>
      </w:r>
      <w:proofErr w:type="spellEnd"/>
      <w:r>
        <w:t xml:space="preserve">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(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)</w:t>
      </w:r>
    </w:p>
    <w:sectPr w:rsidR="00F86116">
      <w:pgSz w:w="11906" w:h="16838"/>
      <w:pgMar w:top="10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35AC" w14:textId="77777777" w:rsidR="00E01A56" w:rsidRDefault="00E01A56">
      <w:r>
        <w:separator/>
      </w:r>
    </w:p>
  </w:endnote>
  <w:endnote w:type="continuationSeparator" w:id="0">
    <w:p w14:paraId="5A5858F2" w14:textId="77777777" w:rsidR="00E01A56" w:rsidRDefault="00E0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E0CF" w14:textId="77777777" w:rsidR="00E01A56" w:rsidRDefault="00E01A56">
      <w:r>
        <w:separator/>
      </w:r>
    </w:p>
  </w:footnote>
  <w:footnote w:type="continuationSeparator" w:id="0">
    <w:p w14:paraId="40ED5241" w14:textId="77777777" w:rsidR="00E01A56" w:rsidRDefault="00E0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7E5B"/>
    <w:rsid w:val="0017452A"/>
    <w:rsid w:val="00835E7C"/>
    <w:rsid w:val="00E01A56"/>
    <w:rsid w:val="00F86116"/>
    <w:rsid w:val="01A4171E"/>
    <w:rsid w:val="05D43546"/>
    <w:rsid w:val="083E5B78"/>
    <w:rsid w:val="157D7E5B"/>
    <w:rsid w:val="158D266D"/>
    <w:rsid w:val="1BF860FB"/>
    <w:rsid w:val="26797EEB"/>
    <w:rsid w:val="309E595A"/>
    <w:rsid w:val="322432CF"/>
    <w:rsid w:val="42E94F55"/>
    <w:rsid w:val="4E610DA1"/>
    <w:rsid w:val="51937D50"/>
    <w:rsid w:val="59035887"/>
    <w:rsid w:val="5C140166"/>
    <w:rsid w:val="69E02356"/>
    <w:rsid w:val="74C264A2"/>
    <w:rsid w:val="7C3E144A"/>
    <w:rsid w:val="7D9D32F9"/>
    <w:rsid w:val="7F2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19AC47"/>
  <w15:docId w15:val="{E4EA35F2-C190-4FC4-9136-92F5D66D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ta-padang.g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ta-padang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Asmiyetti</cp:lastModifiedBy>
  <cp:revision>2</cp:revision>
  <cp:lastPrinted>2025-07-31T09:24:00Z</cp:lastPrinted>
  <dcterms:created xsi:type="dcterms:W3CDTF">2024-10-14T01:33:00Z</dcterms:created>
  <dcterms:modified xsi:type="dcterms:W3CDTF">2025-08-13T07:25:00Z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73FBF2351F6540B8865E8E1C58F82945_11</vt:lpwstr>
  </property>
</Properties>
</file>