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D0EE5" w14:textId="77777777" w:rsidR="00203A37" w:rsidRDefault="00203A37" w:rsidP="00203A3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0E1AA77" wp14:editId="4C5592C9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12550" w14:textId="77777777" w:rsidR="00203A37" w:rsidRPr="00525DBB" w:rsidRDefault="00203A37" w:rsidP="00203A3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1116D" w14:textId="77777777" w:rsidR="00203A37" w:rsidRPr="00525DBB" w:rsidRDefault="00203A37" w:rsidP="00203A3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7D6789C" w14:textId="77777777" w:rsidR="00203A37" w:rsidRDefault="00203A37" w:rsidP="00203A3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9DDD5BC" w14:textId="77777777" w:rsidR="00203A37" w:rsidRPr="00AB5946" w:rsidRDefault="00203A37" w:rsidP="00203A3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5D57B4" w14:textId="77777777" w:rsidR="00203A37" w:rsidRPr="00AB5946" w:rsidRDefault="00203A37" w:rsidP="00203A3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DFA5607" w14:textId="16BEAA03" w:rsidR="00203A37" w:rsidRDefault="002E4257" w:rsidP="00203A3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5B38C1" wp14:editId="256B0C2C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39674188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643F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77C328E0" w14:textId="77777777" w:rsidR="00203A37" w:rsidRDefault="00203A37" w:rsidP="00203A3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15040D84" w14:textId="5A8A86F9" w:rsidR="00203A37" w:rsidRPr="00C146A6" w:rsidRDefault="00203A37" w:rsidP="00203A3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="006C348A">
        <w:rPr>
          <w:rFonts w:ascii="Arial" w:hAnsi="Arial" w:cs="Arial"/>
          <w:sz w:val="22"/>
          <w:szCs w:val="22"/>
        </w:rPr>
        <w:t>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 w:rsidR="006C348A">
        <w:rPr>
          <w:rFonts w:ascii="Arial" w:hAnsi="Arial" w:cs="Arial"/>
          <w:sz w:val="22"/>
          <w:szCs w:val="22"/>
        </w:rPr>
        <w:t>24 Juni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57874968" w14:textId="77777777" w:rsidR="00203A37" w:rsidRPr="00C146A6" w:rsidRDefault="00203A37" w:rsidP="00203A3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7C180D6B" w14:textId="77777777" w:rsidR="00203A37" w:rsidRPr="00C146A6" w:rsidRDefault="00203A37" w:rsidP="00203A3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41C7BEA0" w14:textId="77777777" w:rsidR="00203A37" w:rsidRPr="00C146A6" w:rsidRDefault="00203A37" w:rsidP="00203A3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C146A6">
        <w:rPr>
          <w:rFonts w:ascii="Arial" w:hAnsi="Arial" w:cs="Arial"/>
          <w:sz w:val="22"/>
          <w:szCs w:val="22"/>
        </w:rPr>
        <w:t>Panggilan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</w:p>
    <w:p w14:paraId="26E8EA9A" w14:textId="77777777" w:rsidR="00203A37" w:rsidRPr="00C146A6" w:rsidRDefault="00203A37" w:rsidP="00203A37">
      <w:pPr>
        <w:jc w:val="both"/>
        <w:rPr>
          <w:rFonts w:ascii="Arial" w:hAnsi="Arial" w:cs="Arial"/>
          <w:sz w:val="22"/>
          <w:szCs w:val="22"/>
        </w:rPr>
      </w:pPr>
    </w:p>
    <w:p w14:paraId="507CCDB1" w14:textId="77777777" w:rsidR="00203A37" w:rsidRPr="00C146A6" w:rsidRDefault="00203A37" w:rsidP="00203A37">
      <w:pPr>
        <w:jc w:val="both"/>
        <w:rPr>
          <w:rFonts w:ascii="Arial" w:hAnsi="Arial" w:cs="Arial"/>
          <w:sz w:val="22"/>
          <w:szCs w:val="22"/>
        </w:rPr>
      </w:pPr>
    </w:p>
    <w:p w14:paraId="5EEBDE88" w14:textId="77777777" w:rsidR="00203A37" w:rsidRDefault="00203A37" w:rsidP="00203A3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19C50271" w14:textId="6B056461" w:rsidR="00203A37" w:rsidRDefault="00203A37" w:rsidP="00203A3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C348A">
        <w:rPr>
          <w:rFonts w:ascii="Arial" w:hAnsi="Arial" w:cs="Arial"/>
          <w:sz w:val="22"/>
          <w:szCs w:val="22"/>
        </w:rPr>
        <w:t>Agama Muara Labuh</w:t>
      </w:r>
    </w:p>
    <w:p w14:paraId="76FAA3A7" w14:textId="77777777" w:rsidR="00203A37" w:rsidRDefault="00203A37" w:rsidP="00203A37">
      <w:pPr>
        <w:jc w:val="both"/>
        <w:rPr>
          <w:rFonts w:ascii="Arial" w:hAnsi="Arial" w:cs="Arial"/>
          <w:sz w:val="22"/>
          <w:szCs w:val="22"/>
        </w:rPr>
      </w:pPr>
    </w:p>
    <w:p w14:paraId="08653C9A" w14:textId="77777777" w:rsidR="00203A37" w:rsidRPr="00C146A6" w:rsidRDefault="00203A37" w:rsidP="00203A37">
      <w:pPr>
        <w:jc w:val="both"/>
        <w:rPr>
          <w:rFonts w:ascii="Arial" w:hAnsi="Arial" w:cs="Arial"/>
          <w:sz w:val="22"/>
          <w:szCs w:val="22"/>
        </w:rPr>
      </w:pPr>
    </w:p>
    <w:p w14:paraId="2ED28809" w14:textId="77777777" w:rsidR="00203A37" w:rsidRPr="00C146A6" w:rsidRDefault="00203A37" w:rsidP="00203A37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bookmarkEnd w:id="2"/>
    <w:p w14:paraId="5DB97B90" w14:textId="77777777" w:rsidR="00203A37" w:rsidRPr="00C146A6" w:rsidRDefault="00203A37" w:rsidP="00203A37">
      <w:pPr>
        <w:jc w:val="both"/>
        <w:rPr>
          <w:rFonts w:ascii="Arial" w:hAnsi="Arial" w:cs="Arial"/>
          <w:sz w:val="22"/>
          <w:szCs w:val="22"/>
        </w:rPr>
      </w:pPr>
    </w:p>
    <w:p w14:paraId="2FC6294B" w14:textId="6B9139CE" w:rsidR="00203A37" w:rsidRDefault="006C348A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C348A">
        <w:rPr>
          <w:rFonts w:ascii="Arial" w:hAnsi="Arial" w:cs="Arial"/>
          <w:sz w:val="22"/>
          <w:szCs w:val="22"/>
          <w:lang w:val="id-ID"/>
        </w:rPr>
        <w:t>Drs. Bahrul Amzah M.H.1246/DJA/KP4.1.3/VI/2023, tanggal 11 Juni 2024, perihal Hasil Rapat Tim Badan Pertimbangan Jabatan dan KepangkatanTenaga Teknis Kepaniteraan dan Kejurusitaan di Lingkungan Peradilan Agama</w:t>
      </w:r>
      <w:r w:rsidR="00203A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3A37">
        <w:rPr>
          <w:rFonts w:ascii="Arial" w:hAnsi="Arial" w:cs="Arial"/>
          <w:sz w:val="22"/>
          <w:szCs w:val="22"/>
        </w:rPr>
        <w:t>a.n</w:t>
      </w:r>
      <w:proofErr w:type="spellEnd"/>
      <w:r w:rsidR="00203A3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C348A">
        <w:rPr>
          <w:rFonts w:ascii="Arial" w:hAnsi="Arial" w:cs="Arial"/>
          <w:sz w:val="22"/>
          <w:szCs w:val="22"/>
        </w:rPr>
        <w:t>Etma</w:t>
      </w:r>
      <w:proofErr w:type="spellEnd"/>
      <w:r w:rsidRPr="006C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348A">
        <w:rPr>
          <w:rFonts w:ascii="Arial" w:hAnsi="Arial" w:cs="Arial"/>
          <w:sz w:val="22"/>
          <w:szCs w:val="22"/>
        </w:rPr>
        <w:t>Juita</w:t>
      </w:r>
      <w:proofErr w:type="spellEnd"/>
      <w:r w:rsidRPr="006C348A">
        <w:rPr>
          <w:rFonts w:ascii="Arial" w:hAnsi="Arial" w:cs="Arial"/>
          <w:sz w:val="22"/>
          <w:szCs w:val="22"/>
        </w:rPr>
        <w:t>, B.A.</w:t>
      </w:r>
      <w:r w:rsidR="00203A37" w:rsidRPr="00B644E4">
        <w:rPr>
          <w:rFonts w:ascii="Arial" w:hAnsi="Arial" w:cs="Arial"/>
          <w:sz w:val="22"/>
          <w:szCs w:val="22"/>
        </w:rPr>
        <w:t>,</w:t>
      </w:r>
      <w:r w:rsidR="00203A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348A">
        <w:rPr>
          <w:rFonts w:ascii="Arial" w:hAnsi="Arial" w:cs="Arial"/>
          <w:sz w:val="22"/>
          <w:szCs w:val="22"/>
        </w:rPr>
        <w:t>Panitera</w:t>
      </w:r>
      <w:proofErr w:type="spellEnd"/>
      <w:r w:rsidRPr="006C348A">
        <w:rPr>
          <w:rFonts w:ascii="Arial" w:hAnsi="Arial" w:cs="Arial"/>
          <w:sz w:val="22"/>
          <w:szCs w:val="22"/>
        </w:rPr>
        <w:t xml:space="preserve"> Muda </w:t>
      </w:r>
      <w:proofErr w:type="spellStart"/>
      <w:r w:rsidRPr="006C348A">
        <w:rPr>
          <w:rFonts w:ascii="Arial" w:hAnsi="Arial" w:cs="Arial"/>
          <w:sz w:val="22"/>
          <w:szCs w:val="22"/>
        </w:rPr>
        <w:t>Gugatan</w:t>
      </w:r>
      <w:proofErr w:type="spellEnd"/>
      <w:r w:rsidRPr="006C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348A">
        <w:rPr>
          <w:rFonts w:ascii="Arial" w:hAnsi="Arial" w:cs="Arial"/>
          <w:sz w:val="22"/>
          <w:szCs w:val="22"/>
        </w:rPr>
        <w:t>Pengadilan</w:t>
      </w:r>
      <w:proofErr w:type="spellEnd"/>
      <w:r w:rsidRPr="006C348A">
        <w:rPr>
          <w:rFonts w:ascii="Arial" w:hAnsi="Arial" w:cs="Arial"/>
          <w:sz w:val="22"/>
          <w:szCs w:val="22"/>
        </w:rPr>
        <w:t xml:space="preserve"> Agama Muara Labuh</w:t>
      </w:r>
      <w:r w:rsidR="002E42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3A37">
        <w:rPr>
          <w:rFonts w:ascii="Arial" w:hAnsi="Arial" w:cs="Arial"/>
          <w:sz w:val="22"/>
          <w:szCs w:val="22"/>
        </w:rPr>
        <w:t>menjadi</w:t>
      </w:r>
      <w:proofErr w:type="spellEnd"/>
      <w:r w:rsidR="00203A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348A">
        <w:rPr>
          <w:rFonts w:ascii="Arial" w:hAnsi="Arial" w:cs="Arial"/>
          <w:sz w:val="22"/>
          <w:szCs w:val="22"/>
        </w:rPr>
        <w:t>Panitera</w:t>
      </w:r>
      <w:proofErr w:type="spellEnd"/>
      <w:r w:rsidRPr="006C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348A">
        <w:rPr>
          <w:rFonts w:ascii="Arial" w:hAnsi="Arial" w:cs="Arial"/>
          <w:sz w:val="22"/>
          <w:szCs w:val="22"/>
        </w:rPr>
        <w:t>Pengganti</w:t>
      </w:r>
      <w:proofErr w:type="spellEnd"/>
      <w:r w:rsidRPr="006C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348A">
        <w:rPr>
          <w:rFonts w:ascii="Arial" w:hAnsi="Arial" w:cs="Arial"/>
          <w:sz w:val="22"/>
          <w:szCs w:val="22"/>
        </w:rPr>
        <w:t>Pengadilan</w:t>
      </w:r>
      <w:proofErr w:type="spellEnd"/>
      <w:r w:rsidRPr="006C348A">
        <w:rPr>
          <w:rFonts w:ascii="Arial" w:hAnsi="Arial" w:cs="Arial"/>
          <w:sz w:val="22"/>
          <w:szCs w:val="22"/>
        </w:rPr>
        <w:t xml:space="preserve"> Tinggi Agama Padang</w:t>
      </w:r>
      <w:r w:rsidR="00203A3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03A37" w:rsidRPr="00C146A6">
        <w:rPr>
          <w:rFonts w:ascii="Arial" w:hAnsi="Arial" w:cs="Arial"/>
          <w:sz w:val="22"/>
          <w:szCs w:val="22"/>
        </w:rPr>
        <w:t>dengan</w:t>
      </w:r>
      <w:proofErr w:type="spellEnd"/>
      <w:r w:rsidR="00203A37"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3A37" w:rsidRPr="00C146A6">
        <w:rPr>
          <w:rFonts w:ascii="Arial" w:hAnsi="Arial" w:cs="Arial"/>
          <w:sz w:val="22"/>
          <w:szCs w:val="22"/>
        </w:rPr>
        <w:t>ini</w:t>
      </w:r>
      <w:proofErr w:type="spellEnd"/>
      <w:r w:rsidR="00203A37" w:rsidRPr="00C146A6">
        <w:rPr>
          <w:rFonts w:ascii="Arial" w:hAnsi="Arial" w:cs="Arial"/>
          <w:sz w:val="22"/>
          <w:szCs w:val="22"/>
        </w:rPr>
        <w:t xml:space="preserve"> </w:t>
      </w:r>
      <w:r w:rsidR="00203A37"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="00203A37" w:rsidRPr="00CE7229">
        <w:rPr>
          <w:rFonts w:ascii="Arial" w:hAnsi="Arial" w:cs="Arial"/>
          <w:sz w:val="22"/>
          <w:szCs w:val="22"/>
        </w:rPr>
        <w:t>minta</w:t>
      </w:r>
      <w:proofErr w:type="spellEnd"/>
      <w:r w:rsidR="00203A37"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3A37" w:rsidRPr="00CE7229">
        <w:rPr>
          <w:rFonts w:ascii="Arial" w:hAnsi="Arial" w:cs="Arial"/>
          <w:sz w:val="22"/>
          <w:szCs w:val="22"/>
        </w:rPr>
        <w:t>bantuan</w:t>
      </w:r>
      <w:proofErr w:type="spellEnd"/>
      <w:r w:rsidR="00203A37"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3A37" w:rsidRPr="00CE7229">
        <w:rPr>
          <w:rFonts w:ascii="Arial" w:hAnsi="Arial" w:cs="Arial"/>
          <w:sz w:val="22"/>
          <w:szCs w:val="22"/>
        </w:rPr>
        <w:t>Saudara</w:t>
      </w:r>
      <w:proofErr w:type="spellEnd"/>
      <w:r w:rsidR="00203A37" w:rsidRPr="00CE7229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="00203A37" w:rsidRPr="00CE7229">
        <w:rPr>
          <w:rFonts w:ascii="Arial" w:hAnsi="Arial" w:cs="Arial"/>
          <w:sz w:val="22"/>
          <w:szCs w:val="22"/>
        </w:rPr>
        <w:t>menugaskan</w:t>
      </w:r>
      <w:proofErr w:type="spellEnd"/>
      <w:r w:rsidR="00203A37" w:rsidRPr="00CE722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203A37" w:rsidRPr="00CE7229">
        <w:rPr>
          <w:rFonts w:ascii="Arial" w:hAnsi="Arial" w:cs="Arial"/>
          <w:sz w:val="22"/>
          <w:szCs w:val="22"/>
        </w:rPr>
        <w:t>bersangkutan</w:t>
      </w:r>
      <w:proofErr w:type="spellEnd"/>
      <w:r w:rsidR="00203A37"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3A37" w:rsidRPr="00CE7229">
        <w:rPr>
          <w:rFonts w:ascii="Arial" w:hAnsi="Arial" w:cs="Arial"/>
          <w:sz w:val="22"/>
          <w:szCs w:val="22"/>
        </w:rPr>
        <w:t>beserta</w:t>
      </w:r>
      <w:proofErr w:type="spellEnd"/>
      <w:r w:rsidR="00203A37"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suami</w:t>
      </w:r>
      <w:proofErr w:type="spellEnd"/>
      <w:r w:rsidR="00203A37"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3A37" w:rsidRPr="00C146A6">
        <w:rPr>
          <w:rFonts w:ascii="Arial" w:hAnsi="Arial" w:cs="Arial"/>
          <w:sz w:val="22"/>
          <w:szCs w:val="22"/>
        </w:rPr>
        <w:t>untuk</w:t>
      </w:r>
      <w:proofErr w:type="spellEnd"/>
      <w:r w:rsidR="00203A37"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3A37" w:rsidRPr="00C146A6">
        <w:rPr>
          <w:rFonts w:ascii="Arial" w:hAnsi="Arial" w:cs="Arial"/>
          <w:sz w:val="22"/>
          <w:szCs w:val="22"/>
        </w:rPr>
        <w:t>mengikuti</w:t>
      </w:r>
      <w:proofErr w:type="spellEnd"/>
      <w:r w:rsidR="00203A37" w:rsidRPr="00C146A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="00203A37" w:rsidRPr="00C146A6">
        <w:rPr>
          <w:rFonts w:ascii="Arial" w:hAnsi="Arial" w:cs="Arial"/>
          <w:sz w:val="22"/>
          <w:szCs w:val="22"/>
        </w:rPr>
        <w:t>Pelantikan</w:t>
      </w:r>
      <w:proofErr w:type="spellEnd"/>
      <w:r w:rsidR="00203A37" w:rsidRPr="00C146A6">
        <w:rPr>
          <w:rFonts w:ascii="Arial" w:hAnsi="Arial" w:cs="Arial"/>
          <w:sz w:val="22"/>
          <w:szCs w:val="22"/>
        </w:rPr>
        <w:t xml:space="preserve"> </w:t>
      </w:r>
      <w:r w:rsidR="00203A37"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602ADDE3" w14:textId="77777777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678F3DC8" w14:textId="01443D3B" w:rsidR="00203A37" w:rsidRPr="00C146A6" w:rsidRDefault="00203A37" w:rsidP="00203A37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</w:t>
      </w:r>
      <w:r w:rsidR="006C348A">
        <w:rPr>
          <w:rFonts w:ascii="Arial" w:hAnsi="Arial" w:cs="Arial"/>
          <w:sz w:val="22"/>
          <w:szCs w:val="22"/>
        </w:rPr>
        <w:t>elasa</w:t>
      </w:r>
      <w:r w:rsidRPr="00C146A6">
        <w:rPr>
          <w:rFonts w:ascii="Arial" w:hAnsi="Arial" w:cs="Arial"/>
          <w:sz w:val="22"/>
          <w:szCs w:val="22"/>
        </w:rPr>
        <w:t xml:space="preserve">/ </w:t>
      </w:r>
      <w:r w:rsidR="006C348A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r w:rsidR="00304174">
        <w:rPr>
          <w:rFonts w:ascii="Arial" w:hAnsi="Arial" w:cs="Arial"/>
          <w:sz w:val="22"/>
          <w:szCs w:val="22"/>
        </w:rPr>
        <w:t>Juni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7D420635" w14:textId="77777777" w:rsidR="00203A37" w:rsidRPr="00C146A6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10.00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68F51650" w14:textId="7B173CBA" w:rsidR="00203A37" w:rsidRPr="00C146A6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6C348A">
        <w:rPr>
          <w:rFonts w:ascii="Arial" w:hAnsi="Arial" w:cs="Arial"/>
          <w:sz w:val="22"/>
          <w:szCs w:val="22"/>
        </w:rPr>
        <w:t xml:space="preserve">Ruang </w:t>
      </w:r>
      <w:proofErr w:type="spellStart"/>
      <w:r w:rsidR="006C348A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1D65ED08" w14:textId="77777777" w:rsidR="00203A37" w:rsidRPr="00C146A6" w:rsidRDefault="00203A37" w:rsidP="00203A37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 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28E1720A" w14:textId="6A64025C" w:rsidR="00203A37" w:rsidRPr="00C146A6" w:rsidRDefault="00203A37" w:rsidP="00B8477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Sipil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Lengkap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(PSL)</w:t>
      </w:r>
    </w:p>
    <w:p w14:paraId="6BE0BD66" w14:textId="77777777" w:rsidR="00203A37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istri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  <w:lang w:val="en-ID"/>
        </w:rPr>
        <w:t>Lurik Nusantara</w:t>
      </w:r>
    </w:p>
    <w:bookmarkEnd w:id="3"/>
    <w:p w14:paraId="27CEF51B" w14:textId="36C25DCD" w:rsidR="00203A37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477A">
        <w:rPr>
          <w:rFonts w:ascii="Arial" w:hAnsi="Arial" w:cs="Arial"/>
          <w:sz w:val="22"/>
          <w:szCs w:val="22"/>
        </w:rPr>
        <w:t>selasa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tangg</w:t>
      </w:r>
      <w:proofErr w:type="spellStart"/>
      <w:r w:rsidRPr="00C146A6">
        <w:rPr>
          <w:rFonts w:ascii="Arial" w:hAnsi="Arial" w:cs="Arial"/>
          <w:sz w:val="22"/>
          <w:szCs w:val="22"/>
        </w:rPr>
        <w:t>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499DDACF" w14:textId="62004C4E" w:rsidR="00203A37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B8477A">
        <w:rPr>
          <w:rFonts w:ascii="Arial" w:hAnsi="Arial" w:cs="Arial"/>
          <w:sz w:val="22"/>
          <w:szCs w:val="22"/>
        </w:rPr>
        <w:t>24</w:t>
      </w:r>
      <w:r w:rsidR="002E4257">
        <w:rPr>
          <w:rFonts w:ascii="Arial" w:hAnsi="Arial" w:cs="Arial"/>
          <w:sz w:val="22"/>
          <w:szCs w:val="22"/>
        </w:rPr>
        <w:t xml:space="preserve"> </w:t>
      </w:r>
      <w:r w:rsidR="00304174">
        <w:rPr>
          <w:rFonts w:ascii="Arial" w:hAnsi="Arial" w:cs="Arial"/>
          <w:sz w:val="22"/>
          <w:szCs w:val="22"/>
        </w:rPr>
        <w:t>Juni</w:t>
      </w:r>
      <w:r w:rsidR="002E4257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0</w:t>
      </w:r>
      <w:r w:rsidR="00B8477A">
        <w:rPr>
          <w:rFonts w:ascii="Arial" w:hAnsi="Arial" w:cs="Arial"/>
          <w:sz w:val="22"/>
          <w:szCs w:val="22"/>
        </w:rPr>
        <w:t>9</w:t>
      </w:r>
      <w:r w:rsidRPr="00C146A6">
        <w:rPr>
          <w:rFonts w:ascii="Arial" w:hAnsi="Arial" w:cs="Arial"/>
          <w:sz w:val="22"/>
          <w:szCs w:val="22"/>
        </w:rPr>
        <w:t>.</w:t>
      </w:r>
      <w:r w:rsidR="002E4257">
        <w:rPr>
          <w:rFonts w:ascii="Arial" w:hAnsi="Arial" w:cs="Arial"/>
          <w:sz w:val="22"/>
          <w:szCs w:val="22"/>
        </w:rPr>
        <w:t>0</w:t>
      </w:r>
      <w:r w:rsidRPr="00C146A6">
        <w:rPr>
          <w:rFonts w:ascii="Arial" w:hAnsi="Arial" w:cs="Arial"/>
          <w:sz w:val="22"/>
          <w:szCs w:val="22"/>
        </w:rPr>
        <w:t xml:space="preserve">0 WIB. </w:t>
      </w: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diharapkan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7E01469" w14:textId="77777777" w:rsidR="00203A37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30 </w:t>
      </w:r>
      <w:proofErr w:type="spellStart"/>
      <w:r>
        <w:rPr>
          <w:rFonts w:ascii="Arial" w:hAnsi="Arial" w:cs="Arial"/>
          <w:sz w:val="22"/>
          <w:szCs w:val="22"/>
        </w:rPr>
        <w:t>menit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sebelum</w:t>
      </w:r>
      <w:proofErr w:type="spellEnd"/>
      <w:r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gladi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dimulai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7A7BD87B" w14:textId="77777777" w:rsidR="00203A37" w:rsidRPr="00C146A6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2CECCD" w14:textId="77777777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62857A11" w14:textId="77777777" w:rsidR="00203A37" w:rsidRPr="00C146A6" w:rsidRDefault="00203A37" w:rsidP="00203A37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5A8D949" w14:textId="64296A18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="00B8477A">
        <w:rPr>
          <w:rFonts w:ascii="Arial" w:hAnsi="Arial" w:cs="Arial"/>
          <w:sz w:val="22"/>
          <w:szCs w:val="22"/>
          <w:lang w:val="id-ID"/>
        </w:rPr>
        <w:t xml:space="preserve">Plt. </w:t>
      </w:r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29A489B5" w14:textId="77777777" w:rsidR="00203A37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843A378" w14:textId="77777777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5E30DB5" w14:textId="77777777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291ADCC" w14:textId="727AA220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="00B8477A">
        <w:rPr>
          <w:rFonts w:ascii="Arial" w:hAnsi="Arial" w:cs="Arial"/>
          <w:sz w:val="22"/>
          <w:szCs w:val="22"/>
        </w:rPr>
        <w:t>Syafri</w:t>
      </w:r>
      <w:proofErr w:type="spellEnd"/>
      <w:r w:rsidR="00B847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477A">
        <w:rPr>
          <w:rFonts w:ascii="Arial" w:hAnsi="Arial" w:cs="Arial"/>
          <w:sz w:val="22"/>
          <w:szCs w:val="22"/>
        </w:rPr>
        <w:t>Amrul</w:t>
      </w:r>
      <w:proofErr w:type="spellEnd"/>
    </w:p>
    <w:bookmarkEnd w:id="4"/>
    <w:p w14:paraId="19C54B2C" w14:textId="77777777" w:rsidR="00203A37" w:rsidRPr="00C146A6" w:rsidRDefault="00203A37" w:rsidP="00203A37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0E18537" w14:textId="77777777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6C06B98" w14:textId="77777777" w:rsidR="00203A37" w:rsidRPr="00B644E4" w:rsidRDefault="00203A37" w:rsidP="00203A37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644E4">
        <w:rPr>
          <w:rFonts w:ascii="Arial" w:hAnsi="Arial" w:cs="Arial"/>
          <w:sz w:val="20"/>
          <w:szCs w:val="20"/>
        </w:rPr>
        <w:t>Tembusan</w:t>
      </w:r>
      <w:proofErr w:type="spellEnd"/>
      <w:r w:rsidRPr="00B644E4">
        <w:rPr>
          <w:rFonts w:ascii="Arial" w:hAnsi="Arial" w:cs="Arial"/>
          <w:sz w:val="20"/>
          <w:szCs w:val="20"/>
        </w:rPr>
        <w:t>:</w:t>
      </w:r>
    </w:p>
    <w:p w14:paraId="3EEC6D2D" w14:textId="77777777" w:rsidR="00203A37" w:rsidRPr="00B644E4" w:rsidRDefault="00203A37" w:rsidP="00203A37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Pelaksana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Tugas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Sekretaris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RI;</w:t>
      </w:r>
    </w:p>
    <w:p w14:paraId="0F2531B7" w14:textId="77777777" w:rsidR="00203A37" w:rsidRPr="00B644E4" w:rsidRDefault="00203A37" w:rsidP="00203A37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Direktur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Jenderal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B644E4">
        <w:rPr>
          <w:rFonts w:ascii="Arial" w:hAnsi="Arial" w:cs="Arial"/>
          <w:sz w:val="20"/>
          <w:szCs w:val="20"/>
        </w:rPr>
        <w:t>Peradilan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</w:t>
      </w:r>
      <w:bookmarkEnd w:id="1"/>
      <w:r w:rsidRPr="00B644E4">
        <w:rPr>
          <w:rFonts w:ascii="Arial" w:hAnsi="Arial" w:cs="Arial"/>
          <w:sz w:val="20"/>
          <w:szCs w:val="20"/>
        </w:rPr>
        <w:t>;</w:t>
      </w:r>
    </w:p>
    <w:p w14:paraId="11FAE2F6" w14:textId="359706F1" w:rsidR="00203A37" w:rsidRDefault="00203A37" w:rsidP="002E4257">
      <w:pPr>
        <w:jc w:val="both"/>
      </w:pPr>
      <w:r w:rsidRPr="00B644E4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Ketua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Peng</w:t>
      </w:r>
      <w:r w:rsidR="00B8477A">
        <w:rPr>
          <w:rFonts w:ascii="Arial" w:hAnsi="Arial" w:cs="Arial"/>
          <w:sz w:val="20"/>
          <w:szCs w:val="20"/>
        </w:rPr>
        <w:t>adilan</w:t>
      </w:r>
      <w:proofErr w:type="spellEnd"/>
      <w:r w:rsidR="00B8477A">
        <w:rPr>
          <w:rFonts w:ascii="Arial" w:hAnsi="Arial" w:cs="Arial"/>
          <w:sz w:val="20"/>
          <w:szCs w:val="20"/>
        </w:rPr>
        <w:t xml:space="preserve"> Tinggi Agama Padang (</w:t>
      </w:r>
      <w:proofErr w:type="spellStart"/>
      <w:r w:rsidR="00B8477A">
        <w:rPr>
          <w:rFonts w:ascii="Arial" w:hAnsi="Arial" w:cs="Arial"/>
          <w:sz w:val="20"/>
          <w:szCs w:val="20"/>
        </w:rPr>
        <w:t>sebagai</w:t>
      </w:r>
      <w:proofErr w:type="spellEnd"/>
      <w:r w:rsidR="00B8477A">
        <w:rPr>
          <w:rFonts w:ascii="Arial" w:hAnsi="Arial" w:cs="Arial"/>
          <w:sz w:val="20"/>
          <w:szCs w:val="20"/>
        </w:rPr>
        <w:t xml:space="preserve"> laporan).</w:t>
      </w:r>
    </w:p>
    <w:p w14:paraId="39A74014" w14:textId="77777777" w:rsidR="00985A12" w:rsidRDefault="00985A12"/>
    <w:sectPr w:rsidR="00985A12" w:rsidSect="00203A37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37"/>
    <w:rsid w:val="001E6926"/>
    <w:rsid w:val="00203A37"/>
    <w:rsid w:val="002E4257"/>
    <w:rsid w:val="00304174"/>
    <w:rsid w:val="00562ECD"/>
    <w:rsid w:val="005B2032"/>
    <w:rsid w:val="00674AFE"/>
    <w:rsid w:val="006C348A"/>
    <w:rsid w:val="00794781"/>
    <w:rsid w:val="00985A12"/>
    <w:rsid w:val="00B8477A"/>
    <w:rsid w:val="00B97845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DE5F"/>
  <w15:docId w15:val="{A6945358-45D8-447C-8079-AE96FACF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dcterms:created xsi:type="dcterms:W3CDTF">2024-06-24T02:12:00Z</dcterms:created>
  <dcterms:modified xsi:type="dcterms:W3CDTF">2024-06-24T02:12:00Z</dcterms:modified>
</cp:coreProperties>
</file>