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91B54">
      <w:pPr>
        <w:spacing w:after="0" w:line="240" w:lineRule="auto"/>
        <w:jc w:val="center"/>
        <w:rPr>
          <w:rFonts w:ascii="Times New Roman" w:hAnsi="Times New Roman" w:cs="Times New Roman"/>
          <w:b/>
          <w:bCs/>
        </w:rPr>
      </w:pPr>
      <w:r>
        <w:rPr>
          <w:rFonts w:ascii="Times New Roman" w:hAnsi="Times New Roman" w:cs="Times New Roman"/>
          <w:b/>
          <w:bCs/>
        </w:rPr>
        <w:drawing>
          <wp:anchor distT="0" distB="0" distL="114300" distR="114300" simplePos="0" relativeHeight="251659264" behindDoc="0" locked="0" layoutInCell="1" allowOverlap="1">
            <wp:simplePos x="0" y="0"/>
            <wp:positionH relativeFrom="column">
              <wp:posOffset>-280035</wp:posOffset>
            </wp:positionH>
            <wp:positionV relativeFrom="paragraph">
              <wp:posOffset>-104140</wp:posOffset>
            </wp:positionV>
            <wp:extent cx="762000" cy="942975"/>
            <wp:effectExtent l="0" t="0" r="0" b="9525"/>
            <wp:wrapNone/>
            <wp:docPr id="2" name="Picture 2" descr="PTA Pa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TA Padang"/>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a:xfrm>
                      <a:off x="0" y="0"/>
                      <a:ext cx="762000" cy="942975"/>
                    </a:xfrm>
                    <a:prstGeom prst="rect">
                      <a:avLst/>
                    </a:prstGeom>
                    <a:noFill/>
                  </pic:spPr>
                </pic:pic>
              </a:graphicData>
            </a:graphic>
          </wp:anchor>
        </w:drawing>
      </w:r>
      <w:r>
        <w:rPr>
          <w:rFonts w:ascii="Times New Roman" w:hAnsi="Times New Roman" w:cs="Times New Roman"/>
          <w:b/>
          <w:bCs/>
          <w:lang w:val="en-US"/>
        </w:rPr>
        <w:t xml:space="preserve">                                                                                                                                                                                                                                                                                                                          </w:t>
      </w:r>
      <w:r>
        <w:rPr>
          <w:rFonts w:ascii="Times New Roman" w:hAnsi="Times New Roman" w:cs="Times New Roman"/>
          <w:b/>
          <w:bCs/>
        </w:rPr>
        <w:t>MAHKAMAH AGUNG REPUBLIK INDONESIA</w:t>
      </w:r>
    </w:p>
    <w:p w14:paraId="7465021A">
      <w:pPr>
        <w:spacing w:after="0" w:line="240" w:lineRule="auto"/>
        <w:jc w:val="center"/>
        <w:rPr>
          <w:rFonts w:ascii="Times New Roman" w:hAnsi="Times New Roman" w:cs="Times New Roman"/>
          <w:b/>
          <w:bCs/>
        </w:rPr>
      </w:pPr>
      <w:r>
        <w:rPr>
          <w:rFonts w:ascii="Times New Roman" w:hAnsi="Times New Roman" w:cs="Times New Roman"/>
          <w:b/>
          <w:bCs/>
        </w:rPr>
        <w:t>DIREKTORAT JENDERAL BADAN PERADILAN AGAMA</w:t>
      </w:r>
    </w:p>
    <w:p w14:paraId="1922217D">
      <w:pPr>
        <w:spacing w:after="0" w:line="240" w:lineRule="auto"/>
        <w:jc w:val="center"/>
        <w:rPr>
          <w:rFonts w:ascii="Times New Roman" w:hAnsi="Times New Roman" w:cs="Times New Roman"/>
          <w:b/>
          <w:bCs/>
        </w:rPr>
      </w:pPr>
      <w:r>
        <w:rPr>
          <w:rFonts w:ascii="Times New Roman" w:hAnsi="Times New Roman" w:cs="Times New Roman"/>
          <w:b/>
          <w:bCs/>
        </w:rPr>
        <w:t>PENGADILAN TINGGI AGAMA PADANG</w:t>
      </w:r>
    </w:p>
    <w:p w14:paraId="19118D17">
      <w:pPr>
        <w:spacing w:after="0" w:line="240" w:lineRule="auto"/>
        <w:jc w:val="center"/>
        <w:rPr>
          <w:rFonts w:ascii="Times New Roman" w:hAnsi="Times New Roman" w:cs="Times New Roman"/>
          <w:sz w:val="18"/>
          <w:szCs w:val="18"/>
        </w:rPr>
      </w:pPr>
      <w:r>
        <w:rPr>
          <w:rFonts w:ascii="Times New Roman" w:hAnsi="Times New Roman" w:cs="Times New Roman"/>
          <w:color w:val="070707"/>
          <w:w w:val="150"/>
          <w:sz w:val="16"/>
          <w:szCs w:val="16"/>
        </w:rPr>
        <w:t>J</w:t>
      </w:r>
      <w:r>
        <w:rPr>
          <w:rFonts w:ascii="Times New Roman" w:hAnsi="Times New Roman" w:cs="Times New Roman"/>
          <w:color w:val="070707"/>
          <w:w w:val="138"/>
          <w:sz w:val="16"/>
          <w:szCs w:val="16"/>
        </w:rPr>
        <w:t>a</w:t>
      </w:r>
      <w:r>
        <w:rPr>
          <w:rFonts w:ascii="Times New Roman" w:hAnsi="Times New Roman" w:cs="Times New Roman"/>
          <w:color w:val="070707"/>
          <w:w w:val="106"/>
          <w:sz w:val="16"/>
          <w:szCs w:val="16"/>
        </w:rPr>
        <w:t>l</w:t>
      </w:r>
      <w:r>
        <w:rPr>
          <w:rFonts w:ascii="Times New Roman" w:hAnsi="Times New Roman" w:cs="Times New Roman"/>
          <w:color w:val="070707"/>
          <w:w w:val="132"/>
          <w:sz w:val="16"/>
          <w:szCs w:val="16"/>
        </w:rPr>
        <w:t>a</w:t>
      </w:r>
      <w:r>
        <w:rPr>
          <w:rFonts w:ascii="Times New Roman" w:hAnsi="Times New Roman" w:cs="Times New Roman"/>
          <w:color w:val="070707"/>
          <w:w w:val="128"/>
          <w:sz w:val="16"/>
          <w:szCs w:val="16"/>
        </w:rPr>
        <w:t>n</w:t>
      </w:r>
      <w:r>
        <w:rPr>
          <w:rFonts w:ascii="Times New Roman" w:hAnsi="Times New Roman" w:cs="Times New Roman"/>
          <w:color w:val="070707"/>
          <w:sz w:val="16"/>
          <w:szCs w:val="16"/>
        </w:rPr>
        <w:t xml:space="preserve"> </w:t>
      </w:r>
      <w:r>
        <w:rPr>
          <w:rFonts w:ascii="Times New Roman" w:hAnsi="Times New Roman" w:cs="Times New Roman"/>
          <w:color w:val="070707"/>
          <w:spacing w:val="-23"/>
          <w:sz w:val="16"/>
          <w:szCs w:val="16"/>
        </w:rPr>
        <w:t xml:space="preserve"> </w:t>
      </w:r>
      <w:r>
        <w:rPr>
          <w:rFonts w:ascii="Times New Roman" w:hAnsi="Times New Roman" w:cs="Times New Roman"/>
          <w:color w:val="070707"/>
          <w:sz w:val="18"/>
          <w:szCs w:val="18"/>
        </w:rPr>
        <w:t>By</w:t>
      </w:r>
      <w:r>
        <w:rPr>
          <w:rFonts w:ascii="Times New Roman" w:hAnsi="Times New Roman" w:cs="Times New Roman"/>
          <w:color w:val="070707"/>
          <w:spacing w:val="31"/>
          <w:sz w:val="18"/>
          <w:szCs w:val="18"/>
        </w:rPr>
        <w:t xml:space="preserve"> </w:t>
      </w:r>
      <w:r>
        <w:rPr>
          <w:rFonts w:ascii="Times New Roman" w:hAnsi="Times New Roman" w:cs="Times New Roman"/>
          <w:color w:val="070707"/>
          <w:w w:val="122"/>
          <w:sz w:val="18"/>
          <w:szCs w:val="18"/>
        </w:rPr>
        <w:t>Pass</w:t>
      </w:r>
      <w:r>
        <w:rPr>
          <w:rFonts w:ascii="Times New Roman" w:hAnsi="Times New Roman" w:cs="Times New Roman"/>
          <w:color w:val="070707"/>
          <w:spacing w:val="12"/>
          <w:w w:val="122"/>
          <w:sz w:val="18"/>
          <w:szCs w:val="18"/>
        </w:rPr>
        <w:t xml:space="preserve"> </w:t>
      </w:r>
      <w:r>
        <w:rPr>
          <w:rFonts w:ascii="Times New Roman" w:hAnsi="Times New Roman" w:cs="Times New Roman"/>
          <w:color w:val="070707"/>
          <w:sz w:val="18"/>
          <w:szCs w:val="18"/>
        </w:rPr>
        <w:t>KM</w:t>
      </w:r>
      <w:r>
        <w:rPr>
          <w:rFonts w:ascii="Times New Roman" w:hAnsi="Times New Roman" w:cs="Times New Roman"/>
          <w:color w:val="070707"/>
          <w:spacing w:val="13"/>
          <w:sz w:val="18"/>
          <w:szCs w:val="18"/>
        </w:rPr>
        <w:t xml:space="preserve"> </w:t>
      </w:r>
      <w:r>
        <w:rPr>
          <w:rFonts w:ascii="Times New Roman" w:hAnsi="Times New Roman" w:cs="Times New Roman"/>
          <w:color w:val="070707"/>
          <w:w w:val="117"/>
          <w:sz w:val="18"/>
          <w:szCs w:val="18"/>
        </w:rPr>
        <w:t>24</w:t>
      </w:r>
      <w:r>
        <w:rPr>
          <w:rFonts w:ascii="Times New Roman" w:hAnsi="Times New Roman" w:cs="Times New Roman"/>
          <w:color w:val="1F1F1F"/>
          <w:w w:val="117"/>
          <w:sz w:val="18"/>
          <w:szCs w:val="18"/>
        </w:rPr>
        <w:t>,</w:t>
      </w:r>
      <w:r>
        <w:rPr>
          <w:rFonts w:ascii="Times New Roman" w:hAnsi="Times New Roman" w:cs="Times New Roman"/>
          <w:color w:val="1F1F1F"/>
          <w:spacing w:val="26"/>
          <w:w w:val="117"/>
          <w:sz w:val="18"/>
          <w:szCs w:val="18"/>
        </w:rPr>
        <w:t xml:space="preserve"> </w:t>
      </w:r>
      <w:r>
        <w:rPr>
          <w:rFonts w:ascii="Times New Roman" w:hAnsi="Times New Roman" w:cs="Times New Roman"/>
          <w:color w:val="070707"/>
          <w:w w:val="92"/>
          <w:sz w:val="18"/>
          <w:szCs w:val="18"/>
        </w:rPr>
        <w:t>K</w:t>
      </w:r>
      <w:r>
        <w:rPr>
          <w:rFonts w:ascii="Times New Roman" w:hAnsi="Times New Roman" w:cs="Times New Roman"/>
          <w:color w:val="070707"/>
          <w:w w:val="114"/>
          <w:sz w:val="18"/>
          <w:szCs w:val="18"/>
        </w:rPr>
        <w:t>e</w:t>
      </w:r>
      <w:r>
        <w:rPr>
          <w:rFonts w:ascii="Times New Roman" w:hAnsi="Times New Roman" w:cs="Times New Roman"/>
          <w:color w:val="070707"/>
          <w:w w:val="115"/>
          <w:sz w:val="18"/>
          <w:szCs w:val="18"/>
        </w:rPr>
        <w:t>l</w:t>
      </w:r>
      <w:r>
        <w:rPr>
          <w:rFonts w:ascii="Times New Roman" w:hAnsi="Times New Roman" w:cs="Times New Roman"/>
          <w:color w:val="070707"/>
          <w:w w:val="128"/>
          <w:sz w:val="18"/>
          <w:szCs w:val="18"/>
        </w:rPr>
        <w:t>u</w:t>
      </w:r>
      <w:r>
        <w:rPr>
          <w:rFonts w:ascii="Times New Roman" w:hAnsi="Times New Roman" w:cs="Times New Roman"/>
          <w:color w:val="070707"/>
          <w:w w:val="144"/>
          <w:sz w:val="18"/>
          <w:szCs w:val="18"/>
        </w:rPr>
        <w:t>r</w:t>
      </w:r>
      <w:r>
        <w:rPr>
          <w:rFonts w:ascii="Times New Roman" w:hAnsi="Times New Roman" w:cs="Times New Roman"/>
          <w:color w:val="070707"/>
          <w:w w:val="132"/>
          <w:sz w:val="18"/>
          <w:szCs w:val="18"/>
        </w:rPr>
        <w:t>a</w:t>
      </w:r>
      <w:r>
        <w:rPr>
          <w:rFonts w:ascii="Times New Roman" w:hAnsi="Times New Roman" w:cs="Times New Roman"/>
          <w:color w:val="070707"/>
          <w:w w:val="128"/>
          <w:sz w:val="18"/>
          <w:szCs w:val="18"/>
        </w:rPr>
        <w:t>h</w:t>
      </w:r>
      <w:r>
        <w:rPr>
          <w:rFonts w:ascii="Times New Roman" w:hAnsi="Times New Roman" w:cs="Times New Roman"/>
          <w:color w:val="070707"/>
          <w:w w:val="138"/>
          <w:sz w:val="18"/>
          <w:szCs w:val="18"/>
        </w:rPr>
        <w:t>a</w:t>
      </w:r>
      <w:r>
        <w:rPr>
          <w:rFonts w:ascii="Times New Roman" w:hAnsi="Times New Roman" w:cs="Times New Roman"/>
          <w:color w:val="070707"/>
          <w:w w:val="128"/>
          <w:sz w:val="18"/>
          <w:szCs w:val="18"/>
        </w:rPr>
        <w:t>n</w:t>
      </w:r>
      <w:r>
        <w:rPr>
          <w:rFonts w:ascii="Times New Roman" w:hAnsi="Times New Roman" w:cs="Times New Roman"/>
          <w:color w:val="070707"/>
          <w:spacing w:val="20"/>
          <w:sz w:val="18"/>
          <w:szCs w:val="18"/>
        </w:rPr>
        <w:t xml:space="preserve"> </w:t>
      </w:r>
      <w:r>
        <w:rPr>
          <w:rFonts w:ascii="Times New Roman" w:hAnsi="Times New Roman" w:cs="Times New Roman"/>
          <w:color w:val="070707"/>
          <w:sz w:val="18"/>
          <w:szCs w:val="18"/>
        </w:rPr>
        <w:t>B</w:t>
      </w:r>
      <w:r>
        <w:rPr>
          <w:rFonts w:ascii="Times New Roman" w:hAnsi="Times New Roman" w:cs="Times New Roman"/>
          <w:color w:val="070707"/>
          <w:w w:val="138"/>
          <w:sz w:val="18"/>
          <w:szCs w:val="18"/>
        </w:rPr>
        <w:t>a</w:t>
      </w:r>
      <w:r>
        <w:rPr>
          <w:rFonts w:ascii="Times New Roman" w:hAnsi="Times New Roman" w:cs="Times New Roman"/>
          <w:color w:val="070707"/>
          <w:w w:val="120"/>
          <w:sz w:val="18"/>
          <w:szCs w:val="18"/>
        </w:rPr>
        <w:t>ti</w:t>
      </w:r>
      <w:r>
        <w:rPr>
          <w:rFonts w:ascii="Times New Roman" w:hAnsi="Times New Roman" w:cs="Times New Roman"/>
          <w:color w:val="070707"/>
          <w:w w:val="122"/>
          <w:sz w:val="18"/>
          <w:szCs w:val="18"/>
        </w:rPr>
        <w:t>p</w:t>
      </w:r>
      <w:r>
        <w:rPr>
          <w:rFonts w:ascii="Times New Roman" w:hAnsi="Times New Roman" w:cs="Times New Roman"/>
          <w:color w:val="070707"/>
          <w:w w:val="133"/>
          <w:sz w:val="18"/>
          <w:szCs w:val="18"/>
        </w:rPr>
        <w:t>u</w:t>
      </w:r>
      <w:r>
        <w:rPr>
          <w:rFonts w:ascii="Times New Roman" w:hAnsi="Times New Roman" w:cs="Times New Roman"/>
          <w:color w:val="070707"/>
          <w:w w:val="138"/>
          <w:sz w:val="18"/>
          <w:szCs w:val="18"/>
        </w:rPr>
        <w:t>h</w:t>
      </w:r>
      <w:r>
        <w:rPr>
          <w:rFonts w:ascii="Times New Roman" w:hAnsi="Times New Roman" w:cs="Times New Roman"/>
          <w:color w:val="070707"/>
          <w:sz w:val="18"/>
          <w:szCs w:val="18"/>
        </w:rPr>
        <w:t xml:space="preserve"> </w:t>
      </w:r>
      <w:r>
        <w:rPr>
          <w:rFonts w:ascii="Times New Roman" w:hAnsi="Times New Roman" w:cs="Times New Roman"/>
          <w:color w:val="070707"/>
          <w:spacing w:val="-23"/>
          <w:sz w:val="18"/>
          <w:szCs w:val="18"/>
        </w:rPr>
        <w:t xml:space="preserve"> </w:t>
      </w:r>
      <w:r>
        <w:rPr>
          <w:rFonts w:ascii="Times New Roman" w:hAnsi="Times New Roman" w:cs="Times New Roman"/>
          <w:color w:val="070707"/>
          <w:w w:val="105"/>
          <w:sz w:val="18"/>
          <w:szCs w:val="18"/>
        </w:rPr>
        <w:t>P</w:t>
      </w:r>
      <w:r>
        <w:rPr>
          <w:rFonts w:ascii="Times New Roman" w:hAnsi="Times New Roman" w:cs="Times New Roman"/>
          <w:color w:val="070707"/>
          <w:w w:val="126"/>
          <w:sz w:val="18"/>
          <w:szCs w:val="18"/>
        </w:rPr>
        <w:t>a</w:t>
      </w:r>
      <w:r>
        <w:rPr>
          <w:rFonts w:ascii="Times New Roman" w:hAnsi="Times New Roman" w:cs="Times New Roman"/>
          <w:color w:val="070707"/>
          <w:w w:val="128"/>
          <w:sz w:val="18"/>
          <w:szCs w:val="18"/>
        </w:rPr>
        <w:t>n</w:t>
      </w:r>
      <w:r>
        <w:rPr>
          <w:rFonts w:ascii="Times New Roman" w:hAnsi="Times New Roman" w:cs="Times New Roman"/>
          <w:color w:val="070707"/>
          <w:w w:val="86"/>
          <w:sz w:val="18"/>
          <w:szCs w:val="18"/>
        </w:rPr>
        <w:t>j</w:t>
      </w:r>
      <w:r>
        <w:rPr>
          <w:rFonts w:ascii="Times New Roman" w:hAnsi="Times New Roman" w:cs="Times New Roman"/>
          <w:color w:val="070707"/>
          <w:w w:val="135"/>
          <w:sz w:val="18"/>
          <w:szCs w:val="18"/>
        </w:rPr>
        <w:t>an</w:t>
      </w:r>
      <w:r>
        <w:rPr>
          <w:rFonts w:ascii="Times New Roman" w:hAnsi="Times New Roman" w:cs="Times New Roman"/>
          <w:color w:val="070707"/>
          <w:w w:val="122"/>
          <w:sz w:val="18"/>
          <w:szCs w:val="18"/>
        </w:rPr>
        <w:t>g</w:t>
      </w:r>
      <w:r>
        <w:rPr>
          <w:rFonts w:ascii="Times New Roman" w:hAnsi="Times New Roman" w:cs="Times New Roman"/>
          <w:color w:val="333333"/>
          <w:w w:val="85"/>
          <w:sz w:val="18"/>
          <w:szCs w:val="18"/>
        </w:rPr>
        <w:t>,</w:t>
      </w:r>
      <w:r>
        <w:rPr>
          <w:rFonts w:ascii="Times New Roman" w:hAnsi="Times New Roman" w:cs="Times New Roman"/>
          <w:color w:val="333333"/>
          <w:sz w:val="18"/>
          <w:szCs w:val="18"/>
        </w:rPr>
        <w:t xml:space="preserve"> </w:t>
      </w:r>
      <w:r>
        <w:rPr>
          <w:rFonts w:ascii="Times New Roman" w:hAnsi="Times New Roman" w:cs="Times New Roman"/>
          <w:color w:val="333333"/>
          <w:spacing w:val="-13"/>
          <w:sz w:val="18"/>
          <w:szCs w:val="18"/>
        </w:rPr>
        <w:t xml:space="preserve"> </w:t>
      </w:r>
      <w:r>
        <w:rPr>
          <w:rFonts w:ascii="Times New Roman" w:hAnsi="Times New Roman" w:cs="Times New Roman"/>
          <w:color w:val="070707"/>
          <w:w w:val="96"/>
          <w:sz w:val="18"/>
          <w:szCs w:val="18"/>
        </w:rPr>
        <w:t>K</w:t>
      </w:r>
      <w:r>
        <w:rPr>
          <w:rFonts w:ascii="Times New Roman" w:hAnsi="Times New Roman" w:cs="Times New Roman"/>
          <w:color w:val="070707"/>
          <w:w w:val="108"/>
          <w:sz w:val="18"/>
          <w:szCs w:val="18"/>
        </w:rPr>
        <w:t>e</w:t>
      </w:r>
      <w:r>
        <w:rPr>
          <w:rFonts w:ascii="Times New Roman" w:hAnsi="Times New Roman" w:cs="Times New Roman"/>
          <w:color w:val="070707"/>
          <w:w w:val="114"/>
          <w:sz w:val="18"/>
          <w:szCs w:val="18"/>
        </w:rPr>
        <w:t>c</w:t>
      </w:r>
      <w:r>
        <w:rPr>
          <w:rFonts w:ascii="Times New Roman" w:hAnsi="Times New Roman" w:cs="Times New Roman"/>
          <w:color w:val="070707"/>
          <w:w w:val="138"/>
          <w:sz w:val="18"/>
          <w:szCs w:val="18"/>
        </w:rPr>
        <w:t>a</w:t>
      </w:r>
      <w:r>
        <w:rPr>
          <w:rFonts w:ascii="Times New Roman" w:hAnsi="Times New Roman" w:cs="Times New Roman"/>
          <w:color w:val="070707"/>
          <w:w w:val="120"/>
          <w:sz w:val="18"/>
          <w:szCs w:val="18"/>
        </w:rPr>
        <w:t>m</w:t>
      </w:r>
      <w:r>
        <w:rPr>
          <w:rFonts w:ascii="Times New Roman" w:hAnsi="Times New Roman" w:cs="Times New Roman"/>
          <w:color w:val="070707"/>
          <w:w w:val="138"/>
          <w:sz w:val="18"/>
          <w:szCs w:val="18"/>
        </w:rPr>
        <w:t>a</w:t>
      </w:r>
      <w:r>
        <w:rPr>
          <w:rFonts w:ascii="Times New Roman" w:hAnsi="Times New Roman" w:cs="Times New Roman"/>
          <w:color w:val="070707"/>
          <w:w w:val="135"/>
          <w:sz w:val="18"/>
          <w:szCs w:val="18"/>
        </w:rPr>
        <w:t>t</w:t>
      </w:r>
      <w:r>
        <w:rPr>
          <w:rFonts w:ascii="Times New Roman" w:hAnsi="Times New Roman" w:cs="Times New Roman"/>
          <w:color w:val="070707"/>
          <w:w w:val="127"/>
          <w:sz w:val="18"/>
          <w:szCs w:val="18"/>
        </w:rPr>
        <w:t>an</w:t>
      </w:r>
      <w:r>
        <w:rPr>
          <w:rFonts w:ascii="Times New Roman" w:hAnsi="Times New Roman" w:cs="Times New Roman"/>
          <w:color w:val="070707"/>
          <w:sz w:val="18"/>
          <w:szCs w:val="18"/>
        </w:rPr>
        <w:t xml:space="preserve"> </w:t>
      </w:r>
      <w:r>
        <w:rPr>
          <w:rFonts w:ascii="Times New Roman" w:hAnsi="Times New Roman" w:cs="Times New Roman"/>
          <w:color w:val="070707"/>
          <w:spacing w:val="-23"/>
          <w:sz w:val="18"/>
          <w:szCs w:val="18"/>
        </w:rPr>
        <w:t xml:space="preserve"> </w:t>
      </w:r>
      <w:r>
        <w:rPr>
          <w:rFonts w:ascii="Times New Roman" w:hAnsi="Times New Roman" w:cs="Times New Roman"/>
          <w:color w:val="070707"/>
          <w:w w:val="96"/>
          <w:sz w:val="18"/>
          <w:szCs w:val="18"/>
        </w:rPr>
        <w:t>K</w:t>
      </w:r>
      <w:r>
        <w:rPr>
          <w:rFonts w:ascii="Times New Roman" w:hAnsi="Times New Roman" w:cs="Times New Roman"/>
          <w:color w:val="070707"/>
          <w:w w:val="106"/>
          <w:sz w:val="18"/>
          <w:szCs w:val="18"/>
        </w:rPr>
        <w:t>o</w:t>
      </w:r>
      <w:r>
        <w:rPr>
          <w:rFonts w:ascii="Times New Roman" w:hAnsi="Times New Roman" w:cs="Times New Roman"/>
          <w:color w:val="070707"/>
          <w:w w:val="144"/>
          <w:sz w:val="18"/>
          <w:szCs w:val="18"/>
        </w:rPr>
        <w:t>t</w:t>
      </w:r>
      <w:r>
        <w:rPr>
          <w:rFonts w:ascii="Times New Roman" w:hAnsi="Times New Roman" w:cs="Times New Roman"/>
          <w:color w:val="070707"/>
          <w:w w:val="106"/>
          <w:sz w:val="18"/>
          <w:szCs w:val="18"/>
        </w:rPr>
        <w:t xml:space="preserve">o  </w:t>
      </w:r>
      <w:r>
        <w:rPr>
          <w:rFonts w:ascii="Times New Roman" w:hAnsi="Times New Roman" w:cs="Times New Roman"/>
          <w:color w:val="070707"/>
          <w:w w:val="109"/>
          <w:sz w:val="18"/>
          <w:szCs w:val="18"/>
        </w:rPr>
        <w:t>T</w:t>
      </w:r>
      <w:r>
        <w:rPr>
          <w:rFonts w:ascii="Times New Roman" w:hAnsi="Times New Roman" w:cs="Times New Roman"/>
          <w:color w:val="070707"/>
          <w:w w:val="126"/>
          <w:sz w:val="18"/>
          <w:szCs w:val="18"/>
        </w:rPr>
        <w:t>a</w:t>
      </w:r>
      <w:r>
        <w:rPr>
          <w:rFonts w:ascii="Times New Roman" w:hAnsi="Times New Roman" w:cs="Times New Roman"/>
          <w:color w:val="070707"/>
          <w:w w:val="128"/>
          <w:sz w:val="18"/>
          <w:szCs w:val="18"/>
        </w:rPr>
        <w:t>n</w:t>
      </w:r>
      <w:r>
        <w:rPr>
          <w:rFonts w:ascii="Times New Roman" w:hAnsi="Times New Roman" w:cs="Times New Roman"/>
          <w:color w:val="070707"/>
          <w:w w:val="117"/>
          <w:sz w:val="18"/>
          <w:szCs w:val="18"/>
        </w:rPr>
        <w:t>g</w:t>
      </w:r>
      <w:r>
        <w:rPr>
          <w:rFonts w:ascii="Times New Roman" w:hAnsi="Times New Roman" w:cs="Times New Roman"/>
          <w:color w:val="070707"/>
          <w:w w:val="126"/>
          <w:sz w:val="18"/>
          <w:szCs w:val="18"/>
        </w:rPr>
        <w:t>a</w:t>
      </w:r>
      <w:r>
        <w:rPr>
          <w:rFonts w:ascii="Times New Roman" w:hAnsi="Times New Roman" w:cs="Times New Roman"/>
          <w:color w:val="070707"/>
          <w:w w:val="133"/>
          <w:sz w:val="18"/>
          <w:szCs w:val="18"/>
        </w:rPr>
        <w:t>h</w:t>
      </w:r>
    </w:p>
    <w:p w14:paraId="0C565348">
      <w:pPr>
        <w:pBdr>
          <w:bottom w:val="double" w:color="auto" w:sz="6" w:space="1"/>
        </w:pBdr>
        <w:spacing w:after="0" w:line="240" w:lineRule="auto"/>
        <w:ind w:firstLine="142"/>
        <w:jc w:val="center"/>
        <w:rPr>
          <w:rFonts w:ascii="Times New Roman" w:hAnsi="Times New Roman" w:cs="Times New Roman"/>
          <w:color w:val="7494B9"/>
          <w:w w:val="117"/>
          <w:sz w:val="18"/>
          <w:szCs w:val="18"/>
        </w:rPr>
      </w:pPr>
      <w:r>
        <w:rPr>
          <w:rFonts w:ascii="Times New Roman" w:hAnsi="Times New Roman" w:cs="Times New Roman"/>
          <w:color w:val="070707"/>
          <w:w w:val="92"/>
          <w:sz w:val="18"/>
          <w:szCs w:val="18"/>
        </w:rPr>
        <w:t>K</w:t>
      </w:r>
      <w:r>
        <w:rPr>
          <w:rFonts w:ascii="Times New Roman" w:hAnsi="Times New Roman" w:cs="Times New Roman"/>
          <w:color w:val="070707"/>
          <w:w w:val="106"/>
          <w:sz w:val="18"/>
          <w:szCs w:val="18"/>
        </w:rPr>
        <w:t>o</w:t>
      </w:r>
      <w:r>
        <w:rPr>
          <w:rFonts w:ascii="Times New Roman" w:hAnsi="Times New Roman" w:cs="Times New Roman"/>
          <w:color w:val="070707"/>
          <w:w w:val="144"/>
          <w:sz w:val="18"/>
          <w:szCs w:val="18"/>
        </w:rPr>
        <w:t>t</w:t>
      </w:r>
      <w:r>
        <w:rPr>
          <w:rFonts w:ascii="Times New Roman" w:hAnsi="Times New Roman" w:cs="Times New Roman"/>
          <w:color w:val="070707"/>
          <w:w w:val="132"/>
          <w:sz w:val="18"/>
          <w:szCs w:val="18"/>
        </w:rPr>
        <w:t>a</w:t>
      </w:r>
      <w:r>
        <w:rPr>
          <w:rFonts w:ascii="Times New Roman" w:hAnsi="Times New Roman" w:cs="Times New Roman"/>
          <w:color w:val="070707"/>
          <w:spacing w:val="20"/>
          <w:sz w:val="18"/>
          <w:szCs w:val="18"/>
        </w:rPr>
        <w:t xml:space="preserve"> </w:t>
      </w:r>
      <w:r>
        <w:rPr>
          <w:rFonts w:ascii="Times New Roman" w:hAnsi="Times New Roman" w:cs="Times New Roman"/>
          <w:color w:val="070707"/>
          <w:w w:val="105"/>
          <w:sz w:val="18"/>
          <w:szCs w:val="18"/>
        </w:rPr>
        <w:t>P</w:t>
      </w:r>
      <w:r>
        <w:rPr>
          <w:rFonts w:ascii="Times New Roman" w:hAnsi="Times New Roman" w:cs="Times New Roman"/>
          <w:color w:val="070707"/>
          <w:w w:val="132"/>
          <w:sz w:val="18"/>
          <w:szCs w:val="18"/>
        </w:rPr>
        <w:t>a</w:t>
      </w:r>
      <w:r>
        <w:rPr>
          <w:rFonts w:ascii="Times New Roman" w:hAnsi="Times New Roman" w:cs="Times New Roman"/>
          <w:color w:val="070707"/>
          <w:w w:val="117"/>
          <w:sz w:val="18"/>
          <w:szCs w:val="18"/>
        </w:rPr>
        <w:t>d</w:t>
      </w:r>
      <w:r>
        <w:rPr>
          <w:rFonts w:ascii="Times New Roman" w:hAnsi="Times New Roman" w:cs="Times New Roman"/>
          <w:color w:val="070707"/>
          <w:w w:val="133"/>
          <w:sz w:val="18"/>
          <w:szCs w:val="18"/>
        </w:rPr>
        <w:t>an</w:t>
      </w:r>
      <w:r>
        <w:rPr>
          <w:rFonts w:ascii="Times New Roman" w:hAnsi="Times New Roman" w:cs="Times New Roman"/>
          <w:color w:val="070707"/>
          <w:w w:val="112"/>
          <w:sz w:val="18"/>
          <w:szCs w:val="18"/>
        </w:rPr>
        <w:t>g</w:t>
      </w:r>
      <w:r>
        <w:rPr>
          <w:rFonts w:ascii="Times New Roman" w:hAnsi="Times New Roman" w:cs="Times New Roman"/>
          <w:color w:val="333333"/>
          <w:w w:val="96"/>
          <w:sz w:val="18"/>
          <w:szCs w:val="18"/>
        </w:rPr>
        <w:t>,</w:t>
      </w:r>
      <w:r>
        <w:rPr>
          <w:rFonts w:ascii="Times New Roman" w:hAnsi="Times New Roman" w:cs="Times New Roman"/>
          <w:color w:val="333333"/>
          <w:sz w:val="18"/>
          <w:szCs w:val="18"/>
        </w:rPr>
        <w:t xml:space="preserve"> </w:t>
      </w:r>
      <w:r>
        <w:rPr>
          <w:rFonts w:ascii="Times New Roman" w:hAnsi="Times New Roman" w:cs="Times New Roman"/>
          <w:color w:val="333333"/>
          <w:spacing w:val="-13"/>
          <w:sz w:val="18"/>
          <w:szCs w:val="18"/>
        </w:rPr>
        <w:t xml:space="preserve"> </w:t>
      </w:r>
      <w:r>
        <w:rPr>
          <w:rFonts w:ascii="Times New Roman" w:hAnsi="Times New Roman" w:cs="Times New Roman"/>
          <w:color w:val="070707"/>
          <w:sz w:val="18"/>
          <w:szCs w:val="18"/>
        </w:rPr>
        <w:t>S</w:t>
      </w:r>
      <w:r>
        <w:rPr>
          <w:rFonts w:ascii="Times New Roman" w:hAnsi="Times New Roman" w:cs="Times New Roman"/>
          <w:color w:val="070707"/>
          <w:w w:val="138"/>
          <w:sz w:val="18"/>
          <w:szCs w:val="18"/>
        </w:rPr>
        <w:t>u</w:t>
      </w:r>
      <w:r>
        <w:rPr>
          <w:rFonts w:ascii="Times New Roman" w:hAnsi="Times New Roman" w:cs="Times New Roman"/>
          <w:color w:val="070707"/>
          <w:w w:val="123"/>
          <w:sz w:val="18"/>
          <w:szCs w:val="18"/>
        </w:rPr>
        <w:t>m</w:t>
      </w:r>
      <w:r>
        <w:rPr>
          <w:rFonts w:ascii="Times New Roman" w:hAnsi="Times New Roman" w:cs="Times New Roman"/>
          <w:color w:val="070707"/>
          <w:w w:val="138"/>
          <w:sz w:val="18"/>
          <w:szCs w:val="18"/>
        </w:rPr>
        <w:t>a</w:t>
      </w:r>
      <w:r>
        <w:rPr>
          <w:rFonts w:ascii="Times New Roman" w:hAnsi="Times New Roman" w:cs="Times New Roman"/>
          <w:color w:val="070707"/>
          <w:w w:val="135"/>
          <w:sz w:val="18"/>
          <w:szCs w:val="18"/>
        </w:rPr>
        <w:t>t</w:t>
      </w:r>
      <w:r>
        <w:rPr>
          <w:rFonts w:ascii="Times New Roman" w:hAnsi="Times New Roman" w:cs="Times New Roman"/>
          <w:color w:val="070707"/>
          <w:w w:val="108"/>
          <w:sz w:val="18"/>
          <w:szCs w:val="18"/>
        </w:rPr>
        <w:t>e</w:t>
      </w:r>
      <w:r>
        <w:rPr>
          <w:rFonts w:ascii="Times New Roman" w:hAnsi="Times New Roman" w:cs="Times New Roman"/>
          <w:color w:val="070707"/>
          <w:w w:val="144"/>
          <w:sz w:val="18"/>
          <w:szCs w:val="18"/>
        </w:rPr>
        <w:t>r</w:t>
      </w:r>
      <w:r>
        <w:rPr>
          <w:rFonts w:ascii="Times New Roman" w:hAnsi="Times New Roman" w:cs="Times New Roman"/>
          <w:color w:val="070707"/>
          <w:w w:val="132"/>
          <w:sz w:val="18"/>
          <w:szCs w:val="18"/>
        </w:rPr>
        <w:t>a</w:t>
      </w:r>
      <w:r>
        <w:rPr>
          <w:rFonts w:ascii="Times New Roman" w:hAnsi="Times New Roman" w:cs="Times New Roman"/>
          <w:color w:val="070707"/>
          <w:spacing w:val="15"/>
          <w:sz w:val="18"/>
          <w:szCs w:val="18"/>
        </w:rPr>
        <w:t xml:space="preserve"> </w:t>
      </w:r>
      <w:r>
        <w:rPr>
          <w:rFonts w:ascii="Times New Roman" w:hAnsi="Times New Roman" w:cs="Times New Roman"/>
          <w:color w:val="070707"/>
          <w:sz w:val="18"/>
          <w:szCs w:val="18"/>
        </w:rPr>
        <w:t>B</w:t>
      </w:r>
      <w:r>
        <w:rPr>
          <w:rFonts w:ascii="Times New Roman" w:hAnsi="Times New Roman" w:cs="Times New Roman"/>
          <w:color w:val="070707"/>
          <w:w w:val="144"/>
          <w:sz w:val="18"/>
          <w:szCs w:val="18"/>
        </w:rPr>
        <w:t>a</w:t>
      </w:r>
      <w:r>
        <w:rPr>
          <w:rFonts w:ascii="Times New Roman" w:hAnsi="Times New Roman" w:cs="Times New Roman"/>
          <w:color w:val="070707"/>
          <w:w w:val="128"/>
          <w:sz w:val="18"/>
          <w:szCs w:val="18"/>
        </w:rPr>
        <w:t>r</w:t>
      </w:r>
      <w:r>
        <w:rPr>
          <w:rFonts w:ascii="Times New Roman" w:hAnsi="Times New Roman" w:cs="Times New Roman"/>
          <w:color w:val="070707"/>
          <w:w w:val="132"/>
          <w:sz w:val="18"/>
          <w:szCs w:val="18"/>
        </w:rPr>
        <w:t>a</w:t>
      </w:r>
      <w:r>
        <w:rPr>
          <w:rFonts w:ascii="Times New Roman" w:hAnsi="Times New Roman" w:cs="Times New Roman"/>
          <w:color w:val="070707"/>
          <w:w w:val="135"/>
          <w:sz w:val="18"/>
          <w:szCs w:val="18"/>
        </w:rPr>
        <w:t>t</w:t>
      </w:r>
      <w:r>
        <w:rPr>
          <w:rFonts w:ascii="Times New Roman" w:hAnsi="Times New Roman" w:cs="Times New Roman"/>
          <w:color w:val="070707"/>
          <w:spacing w:val="15"/>
          <w:sz w:val="18"/>
          <w:szCs w:val="18"/>
        </w:rPr>
        <w:t xml:space="preserve"> </w:t>
      </w:r>
      <w:r>
        <w:rPr>
          <w:rFonts w:ascii="Times New Roman" w:hAnsi="Times New Roman" w:cs="Times New Roman"/>
          <w:color w:val="070707"/>
          <w:w w:val="120"/>
          <w:sz w:val="18"/>
          <w:szCs w:val="18"/>
        </w:rPr>
        <w:t>25179</w:t>
      </w:r>
      <w:r>
        <w:rPr>
          <w:rFonts w:ascii="Times New Roman" w:hAnsi="Times New Roman" w:cs="Times New Roman"/>
          <w:color w:val="7494B9"/>
          <w:w w:val="120"/>
          <w:sz w:val="18"/>
          <w:szCs w:val="18"/>
        </w:rPr>
        <w:t>.</w:t>
      </w:r>
      <w:r>
        <w:rPr>
          <w:rFonts w:ascii="Times New Roman" w:hAnsi="Times New Roman" w:cs="Times New Roman"/>
          <w:color w:val="7494B9"/>
          <w:spacing w:val="24"/>
          <w:w w:val="120"/>
          <w:sz w:val="18"/>
          <w:szCs w:val="18"/>
        </w:rPr>
        <w:t xml:space="preserve"> </w:t>
      </w:r>
      <w:r>
        <w:fldChar w:fldCharType="begin"/>
      </w:r>
      <w:r>
        <w:instrText xml:space="preserve"> HYPERLINK "http://www.pta-padang.go.id" \h </w:instrText>
      </w:r>
      <w:r>
        <w:fldChar w:fldCharType="separate"/>
      </w:r>
      <w:r>
        <w:rPr>
          <w:rFonts w:ascii="Times New Roman" w:hAnsi="Times New Roman" w:cs="Times New Roman"/>
          <w:color w:val="7494B9"/>
          <w:w w:val="107"/>
          <w:sz w:val="18"/>
          <w:szCs w:val="18"/>
        </w:rPr>
        <w:t>www</w:t>
      </w:r>
      <w:r>
        <w:rPr>
          <w:rFonts w:ascii="Times New Roman" w:hAnsi="Times New Roman" w:cs="Times New Roman"/>
          <w:color w:val="7494B9"/>
          <w:w w:val="85"/>
          <w:sz w:val="18"/>
          <w:szCs w:val="18"/>
        </w:rPr>
        <w:t>.</w:t>
      </w:r>
      <w:r>
        <w:rPr>
          <w:rFonts w:ascii="Times New Roman" w:hAnsi="Times New Roman" w:cs="Times New Roman"/>
          <w:color w:val="7494B9"/>
          <w:w w:val="138"/>
          <w:sz w:val="18"/>
          <w:szCs w:val="18"/>
        </w:rPr>
        <w:t>p</w:t>
      </w:r>
      <w:r>
        <w:rPr>
          <w:rFonts w:ascii="Times New Roman" w:hAnsi="Times New Roman" w:cs="Times New Roman"/>
          <w:color w:val="7494B9"/>
          <w:w w:val="154"/>
          <w:sz w:val="18"/>
          <w:szCs w:val="18"/>
        </w:rPr>
        <w:t>t</w:t>
      </w:r>
      <w:r>
        <w:rPr>
          <w:rFonts w:ascii="Times New Roman" w:hAnsi="Times New Roman" w:cs="Times New Roman"/>
          <w:color w:val="7494B9"/>
          <w:w w:val="126"/>
          <w:sz w:val="18"/>
          <w:szCs w:val="18"/>
        </w:rPr>
        <w:t>a</w:t>
      </w:r>
      <w:r>
        <w:rPr>
          <w:rFonts w:ascii="Times New Roman" w:hAnsi="Times New Roman" w:cs="Times New Roman"/>
          <w:color w:val="708399"/>
          <w:w w:val="104"/>
          <w:sz w:val="18"/>
          <w:szCs w:val="18"/>
        </w:rPr>
        <w:t>-</w:t>
      </w:r>
      <w:r>
        <w:rPr>
          <w:rFonts w:ascii="Times New Roman" w:hAnsi="Times New Roman" w:cs="Times New Roman"/>
          <w:color w:val="7494B9"/>
          <w:w w:val="133"/>
          <w:sz w:val="18"/>
          <w:szCs w:val="18"/>
        </w:rPr>
        <w:t>p</w:t>
      </w:r>
      <w:r>
        <w:rPr>
          <w:rFonts w:ascii="Times New Roman" w:hAnsi="Times New Roman" w:cs="Times New Roman"/>
          <w:color w:val="7494B9"/>
          <w:w w:val="138"/>
          <w:sz w:val="18"/>
          <w:szCs w:val="18"/>
        </w:rPr>
        <w:t>a</w:t>
      </w:r>
      <w:r>
        <w:rPr>
          <w:rFonts w:ascii="Times New Roman" w:hAnsi="Times New Roman" w:cs="Times New Roman"/>
          <w:color w:val="7494B9"/>
          <w:w w:val="117"/>
          <w:sz w:val="18"/>
          <w:szCs w:val="18"/>
        </w:rPr>
        <w:t>d</w:t>
      </w:r>
      <w:r>
        <w:rPr>
          <w:rFonts w:ascii="Times New Roman" w:hAnsi="Times New Roman" w:cs="Times New Roman"/>
          <w:color w:val="7494B9"/>
          <w:w w:val="138"/>
          <w:sz w:val="18"/>
          <w:szCs w:val="18"/>
        </w:rPr>
        <w:t>a</w:t>
      </w:r>
      <w:r>
        <w:rPr>
          <w:rFonts w:ascii="Times New Roman" w:hAnsi="Times New Roman" w:cs="Times New Roman"/>
          <w:color w:val="7494B9"/>
          <w:w w:val="122"/>
          <w:sz w:val="18"/>
          <w:szCs w:val="18"/>
        </w:rPr>
        <w:t>n</w:t>
      </w:r>
      <w:r>
        <w:rPr>
          <w:rFonts w:ascii="Times New Roman" w:hAnsi="Times New Roman" w:cs="Times New Roman"/>
          <w:color w:val="7494B9"/>
          <w:w w:val="117"/>
          <w:sz w:val="18"/>
          <w:szCs w:val="18"/>
        </w:rPr>
        <w:t>g</w:t>
      </w:r>
      <w:r>
        <w:rPr>
          <w:rFonts w:ascii="Times New Roman" w:hAnsi="Times New Roman" w:cs="Times New Roman"/>
          <w:color w:val="7494B9"/>
          <w:w w:val="85"/>
          <w:sz w:val="18"/>
          <w:szCs w:val="18"/>
        </w:rPr>
        <w:t>.</w:t>
      </w:r>
      <w:r>
        <w:rPr>
          <w:rFonts w:ascii="Times New Roman" w:hAnsi="Times New Roman" w:cs="Times New Roman"/>
          <w:color w:val="7494B9"/>
          <w:w w:val="133"/>
          <w:sz w:val="18"/>
          <w:szCs w:val="18"/>
        </w:rPr>
        <w:t>g</w:t>
      </w:r>
      <w:r>
        <w:rPr>
          <w:rFonts w:ascii="Times New Roman" w:hAnsi="Times New Roman" w:cs="Times New Roman"/>
          <w:color w:val="7494B9"/>
          <w:w w:val="101"/>
          <w:sz w:val="18"/>
          <w:szCs w:val="18"/>
        </w:rPr>
        <w:t>o</w:t>
      </w:r>
      <w:r>
        <w:rPr>
          <w:rFonts w:ascii="Times New Roman" w:hAnsi="Times New Roman" w:cs="Times New Roman"/>
          <w:color w:val="7494B9"/>
          <w:w w:val="106"/>
          <w:sz w:val="18"/>
          <w:szCs w:val="18"/>
        </w:rPr>
        <w:t>.</w:t>
      </w:r>
      <w:r>
        <w:rPr>
          <w:rFonts w:ascii="Times New Roman" w:hAnsi="Times New Roman" w:cs="Times New Roman"/>
          <w:color w:val="7494B9"/>
          <w:w w:val="135"/>
          <w:sz w:val="18"/>
          <w:szCs w:val="18"/>
        </w:rPr>
        <w:t>i</w:t>
      </w:r>
      <w:r>
        <w:rPr>
          <w:rFonts w:ascii="Times New Roman" w:hAnsi="Times New Roman" w:cs="Times New Roman"/>
          <w:color w:val="7494B9"/>
          <w:w w:val="122"/>
          <w:sz w:val="18"/>
          <w:szCs w:val="18"/>
        </w:rPr>
        <w:t>d</w:t>
      </w:r>
      <w:r>
        <w:rPr>
          <w:rFonts w:ascii="Times New Roman" w:hAnsi="Times New Roman" w:cs="Times New Roman"/>
          <w:color w:val="7494B9"/>
          <w:w w:val="122"/>
          <w:sz w:val="18"/>
          <w:szCs w:val="18"/>
        </w:rPr>
        <w:fldChar w:fldCharType="end"/>
      </w:r>
      <w:r>
        <w:rPr>
          <w:rFonts w:ascii="Times New Roman" w:hAnsi="Times New Roman" w:cs="Times New Roman"/>
          <w:color w:val="7494B9"/>
          <w:w w:val="106"/>
          <w:sz w:val="18"/>
          <w:szCs w:val="18"/>
        </w:rPr>
        <w:t>,</w:t>
      </w:r>
      <w:r>
        <w:rPr>
          <w:rFonts w:ascii="Times New Roman" w:hAnsi="Times New Roman" w:cs="Times New Roman"/>
          <w:color w:val="7494B9"/>
          <w:sz w:val="18"/>
          <w:szCs w:val="18"/>
        </w:rPr>
        <w:t xml:space="preserve"> </w:t>
      </w:r>
      <w:r>
        <w:rPr>
          <w:rFonts w:ascii="Times New Roman" w:hAnsi="Times New Roman" w:cs="Times New Roman"/>
          <w:color w:val="7494B9"/>
          <w:spacing w:val="-18"/>
          <w:sz w:val="18"/>
          <w:szCs w:val="18"/>
        </w:rPr>
        <w:t xml:space="preserve"> </w:t>
      </w:r>
      <w:r>
        <w:fldChar w:fldCharType="begin"/>
      </w:r>
      <w:r>
        <w:instrText xml:space="preserve"> HYPERLINK "mailto:admin@pta-padang.go.id" \h </w:instrText>
      </w:r>
      <w:r>
        <w:fldChar w:fldCharType="separate"/>
      </w:r>
      <w:r>
        <w:rPr>
          <w:rFonts w:ascii="Times New Roman" w:hAnsi="Times New Roman" w:cs="Times New Roman"/>
          <w:color w:val="7494B9"/>
          <w:w w:val="126"/>
          <w:sz w:val="18"/>
          <w:szCs w:val="18"/>
        </w:rPr>
        <w:t>a</w:t>
      </w:r>
      <w:r>
        <w:rPr>
          <w:rFonts w:ascii="Times New Roman" w:hAnsi="Times New Roman" w:cs="Times New Roman"/>
          <w:color w:val="7494B9"/>
          <w:w w:val="117"/>
          <w:sz w:val="18"/>
          <w:szCs w:val="18"/>
        </w:rPr>
        <w:t>d</w:t>
      </w:r>
      <w:r>
        <w:rPr>
          <w:rFonts w:ascii="Times New Roman" w:hAnsi="Times New Roman" w:cs="Times New Roman"/>
          <w:color w:val="7494B9"/>
          <w:w w:val="123"/>
          <w:sz w:val="18"/>
          <w:szCs w:val="18"/>
        </w:rPr>
        <w:t>m</w:t>
      </w:r>
      <w:r>
        <w:rPr>
          <w:rFonts w:ascii="Times New Roman" w:hAnsi="Times New Roman" w:cs="Times New Roman"/>
          <w:color w:val="7494B9"/>
          <w:w w:val="115"/>
          <w:sz w:val="18"/>
          <w:szCs w:val="18"/>
        </w:rPr>
        <w:t>i</w:t>
      </w:r>
      <w:r>
        <w:rPr>
          <w:rFonts w:ascii="Times New Roman" w:hAnsi="Times New Roman" w:cs="Times New Roman"/>
          <w:color w:val="7494B9"/>
          <w:w w:val="122"/>
          <w:sz w:val="18"/>
          <w:szCs w:val="18"/>
        </w:rPr>
        <w:t>n</w:t>
      </w:r>
      <w:r>
        <w:rPr>
          <w:rFonts w:ascii="Times New Roman" w:hAnsi="Times New Roman" w:cs="Times New Roman"/>
          <w:color w:val="7494B9"/>
          <w:w w:val="95"/>
          <w:sz w:val="18"/>
          <w:szCs w:val="18"/>
        </w:rPr>
        <w:t>@</w:t>
      </w:r>
      <w:r>
        <w:rPr>
          <w:rFonts w:ascii="Times New Roman" w:hAnsi="Times New Roman" w:cs="Times New Roman"/>
          <w:color w:val="7494B9"/>
          <w:w w:val="117"/>
          <w:sz w:val="18"/>
          <w:szCs w:val="18"/>
        </w:rPr>
        <w:t>p</w:t>
      </w:r>
      <w:r>
        <w:rPr>
          <w:rFonts w:ascii="Times New Roman" w:hAnsi="Times New Roman" w:cs="Times New Roman"/>
          <w:color w:val="7494B9"/>
          <w:w w:val="154"/>
          <w:sz w:val="18"/>
          <w:szCs w:val="18"/>
        </w:rPr>
        <w:t>t</w:t>
      </w:r>
      <w:r>
        <w:rPr>
          <w:rFonts w:ascii="Times New Roman" w:hAnsi="Times New Roman" w:cs="Times New Roman"/>
          <w:color w:val="7494B9"/>
          <w:w w:val="126"/>
          <w:sz w:val="18"/>
          <w:szCs w:val="18"/>
        </w:rPr>
        <w:t>a</w:t>
      </w:r>
      <w:r>
        <w:rPr>
          <w:rFonts w:ascii="Times New Roman" w:hAnsi="Times New Roman" w:cs="Times New Roman"/>
          <w:color w:val="5B6E85"/>
          <w:w w:val="104"/>
          <w:sz w:val="18"/>
          <w:szCs w:val="18"/>
        </w:rPr>
        <w:t>-</w:t>
      </w:r>
      <w:r>
        <w:rPr>
          <w:rFonts w:ascii="Times New Roman" w:hAnsi="Times New Roman" w:cs="Times New Roman"/>
          <w:color w:val="7494B9"/>
          <w:w w:val="133"/>
          <w:sz w:val="18"/>
          <w:szCs w:val="18"/>
        </w:rPr>
        <w:t>p</w:t>
      </w:r>
      <w:r>
        <w:rPr>
          <w:rFonts w:ascii="Times New Roman" w:hAnsi="Times New Roman" w:cs="Times New Roman"/>
          <w:color w:val="7494B9"/>
          <w:w w:val="138"/>
          <w:sz w:val="18"/>
          <w:szCs w:val="18"/>
        </w:rPr>
        <w:t>a</w:t>
      </w:r>
      <w:r>
        <w:rPr>
          <w:rFonts w:ascii="Times New Roman" w:hAnsi="Times New Roman" w:cs="Times New Roman"/>
          <w:color w:val="7494B9"/>
          <w:w w:val="117"/>
          <w:sz w:val="18"/>
          <w:szCs w:val="18"/>
        </w:rPr>
        <w:t>d</w:t>
      </w:r>
      <w:r>
        <w:rPr>
          <w:rFonts w:ascii="Times New Roman" w:hAnsi="Times New Roman" w:cs="Times New Roman"/>
          <w:color w:val="7494B9"/>
          <w:w w:val="138"/>
          <w:sz w:val="18"/>
          <w:szCs w:val="18"/>
        </w:rPr>
        <w:t>a</w:t>
      </w:r>
      <w:r>
        <w:rPr>
          <w:rFonts w:ascii="Times New Roman" w:hAnsi="Times New Roman" w:cs="Times New Roman"/>
          <w:color w:val="7494B9"/>
          <w:w w:val="128"/>
          <w:sz w:val="18"/>
          <w:szCs w:val="18"/>
        </w:rPr>
        <w:t>n</w:t>
      </w:r>
      <w:r>
        <w:rPr>
          <w:rFonts w:ascii="Times New Roman" w:hAnsi="Times New Roman" w:cs="Times New Roman"/>
          <w:color w:val="7494B9"/>
          <w:w w:val="117"/>
          <w:sz w:val="18"/>
          <w:szCs w:val="18"/>
        </w:rPr>
        <w:t>g</w:t>
      </w:r>
      <w:r>
        <w:rPr>
          <w:rFonts w:ascii="Times New Roman" w:hAnsi="Times New Roman" w:cs="Times New Roman"/>
          <w:color w:val="7494B9"/>
          <w:w w:val="74"/>
          <w:sz w:val="18"/>
          <w:szCs w:val="18"/>
        </w:rPr>
        <w:t>.</w:t>
      </w:r>
      <w:r>
        <w:rPr>
          <w:rFonts w:ascii="Times New Roman" w:hAnsi="Times New Roman" w:cs="Times New Roman"/>
          <w:color w:val="7494B9"/>
          <w:w w:val="133"/>
          <w:sz w:val="18"/>
          <w:szCs w:val="18"/>
        </w:rPr>
        <w:t>g</w:t>
      </w:r>
      <w:r>
        <w:rPr>
          <w:rFonts w:ascii="Times New Roman" w:hAnsi="Times New Roman" w:cs="Times New Roman"/>
          <w:color w:val="7494B9"/>
          <w:w w:val="106"/>
          <w:sz w:val="18"/>
          <w:szCs w:val="18"/>
        </w:rPr>
        <w:t>o</w:t>
      </w:r>
      <w:r>
        <w:rPr>
          <w:rFonts w:ascii="Times New Roman" w:hAnsi="Times New Roman" w:cs="Times New Roman"/>
          <w:color w:val="7494B9"/>
          <w:w w:val="96"/>
          <w:sz w:val="18"/>
          <w:szCs w:val="18"/>
        </w:rPr>
        <w:t>.</w:t>
      </w:r>
      <w:r>
        <w:rPr>
          <w:rFonts w:ascii="Times New Roman" w:hAnsi="Times New Roman" w:cs="Times New Roman"/>
          <w:color w:val="7494B9"/>
          <w:w w:val="144"/>
          <w:sz w:val="18"/>
          <w:szCs w:val="18"/>
        </w:rPr>
        <w:t>i</w:t>
      </w:r>
      <w:r>
        <w:rPr>
          <w:rFonts w:ascii="Times New Roman" w:hAnsi="Times New Roman" w:cs="Times New Roman"/>
          <w:color w:val="7494B9"/>
          <w:w w:val="117"/>
          <w:sz w:val="18"/>
          <w:szCs w:val="18"/>
        </w:rPr>
        <w:t>d</w:t>
      </w:r>
      <w:r>
        <w:rPr>
          <w:rFonts w:ascii="Times New Roman" w:hAnsi="Times New Roman" w:cs="Times New Roman"/>
          <w:color w:val="7494B9"/>
          <w:w w:val="117"/>
          <w:sz w:val="18"/>
          <w:szCs w:val="18"/>
        </w:rPr>
        <w:fldChar w:fldCharType="end"/>
      </w:r>
    </w:p>
    <w:p w14:paraId="7C67F74B">
      <w:pPr>
        <w:spacing w:after="0" w:line="251" w:lineRule="auto"/>
        <w:rPr>
          <w:rFonts w:ascii="Times New Roman" w:hAnsi="Times New Roman" w:cs="Times New Roman"/>
          <w:lang w:val="en-US"/>
        </w:rPr>
      </w:pPr>
      <w:r>
        <w:rPr>
          <w:rFonts w:ascii="Times New Roman" w:hAnsi="Times New Roman" w:cs="Times New Roman"/>
        </w:rPr>
        <w:t xml:space="preserve">Nomor       </w:t>
      </w:r>
      <w:r>
        <w:rPr>
          <w:rFonts w:hint="default"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US"/>
        </w:rPr>
        <w:t>KPTA.</w:t>
      </w:r>
      <w:r>
        <w:rPr>
          <w:rFonts w:ascii="Times New Roman" w:hAnsi="Times New Roman" w:cs="Times New Roman"/>
        </w:rPr>
        <w:t>PTA.W3-A/H</w:t>
      </w:r>
      <w:r>
        <w:rPr>
          <w:rFonts w:ascii="Times New Roman" w:hAnsi="Times New Roman" w:cs="Times New Roman"/>
          <w:lang w:val="en-US"/>
        </w:rPr>
        <w:t>K</w:t>
      </w:r>
      <w:r>
        <w:rPr>
          <w:rFonts w:ascii="Times New Roman" w:hAnsi="Times New Roman" w:cs="Times New Roman"/>
        </w:rPr>
        <w:t>2.</w:t>
      </w:r>
      <w:r>
        <w:rPr>
          <w:rFonts w:ascii="Times New Roman" w:hAnsi="Times New Roman" w:cs="Times New Roman"/>
          <w:lang w:val="en-US"/>
        </w:rPr>
        <w:t>6</w:t>
      </w:r>
      <w:r>
        <w:rPr>
          <w:rFonts w:ascii="Times New Roman" w:hAnsi="Times New Roman" w:cs="Times New Roman"/>
        </w:rPr>
        <w:t>/</w:t>
      </w:r>
      <w:r>
        <w:rPr>
          <w:rFonts w:ascii="Times New Roman" w:hAnsi="Times New Roman" w:cs="Times New Roman"/>
          <w:lang w:val="en-US"/>
        </w:rPr>
        <w:t>VIII</w:t>
      </w:r>
      <w:r>
        <w:rPr>
          <w:rFonts w:ascii="Times New Roman" w:hAnsi="Times New Roman" w:cs="Times New Roman"/>
        </w:rPr>
        <w:t>/202</w:t>
      </w:r>
      <w:r>
        <w:rPr>
          <w:rFonts w:ascii="Times New Roman" w:hAnsi="Times New Roman" w:cs="Times New Roman"/>
          <w:lang w:val="en-US"/>
        </w:rPr>
        <w:t>5</w:t>
      </w:r>
      <w:r>
        <w:rPr>
          <w:rFonts w:ascii="Times New Roman" w:hAnsi="Times New Roman" w:cs="Times New Roman"/>
        </w:rPr>
        <w:t xml:space="preserve">        </w:t>
      </w:r>
      <w:r>
        <w:rPr>
          <w:rFonts w:hint="default" w:ascii="Times New Roman" w:hAnsi="Times New Roman" w:cs="Times New Roman"/>
          <w:lang w:val="en-US"/>
        </w:rPr>
        <w:t xml:space="preserve">       </w:t>
      </w:r>
      <w:r>
        <w:rPr>
          <w:rFonts w:ascii="Times New Roman" w:hAnsi="Times New Roman" w:cs="Times New Roman"/>
        </w:rPr>
        <w:t xml:space="preserve">Padang, </w:t>
      </w:r>
      <w:r>
        <w:rPr>
          <w:rFonts w:ascii="Times New Roman" w:hAnsi="Times New Roman" w:cs="Times New Roman"/>
          <w:lang w:val="en-US"/>
        </w:rPr>
        <w:t>25 Agustus</w:t>
      </w:r>
      <w:r>
        <w:rPr>
          <w:rFonts w:ascii="Times New Roman" w:hAnsi="Times New Roman" w:cs="Times New Roman"/>
        </w:rPr>
        <w:t xml:space="preserve"> </w:t>
      </w:r>
      <w:r>
        <w:rPr>
          <w:rFonts w:ascii="Times New Roman" w:hAnsi="Times New Roman" w:cs="Times New Roman"/>
          <w:lang w:val="en-US"/>
        </w:rPr>
        <w:t>2025</w:t>
      </w:r>
    </w:p>
    <w:p w14:paraId="03A112D9">
      <w:pPr>
        <w:spacing w:after="0" w:line="251" w:lineRule="auto"/>
        <w:rPr>
          <w:rFonts w:hint="default" w:ascii="Times New Roman" w:hAnsi="Times New Roman" w:cs="Times New Roman"/>
          <w:lang w:val="en-US"/>
        </w:rPr>
      </w:pPr>
      <w:r>
        <w:rPr>
          <w:rFonts w:ascii="Times New Roman" w:hAnsi="Times New Roman" w:cs="Times New Roman"/>
        </w:rPr>
        <w:t>Lamp</w:t>
      </w:r>
      <w:r>
        <w:rPr>
          <w:rFonts w:ascii="Times New Roman" w:hAnsi="Times New Roman" w:cs="Times New Roman"/>
          <w:lang w:val="en-US"/>
        </w:rPr>
        <w:t>i</w:t>
      </w:r>
      <w:r>
        <w:rPr>
          <w:rFonts w:ascii="Times New Roman" w:hAnsi="Times New Roman" w:cs="Times New Roman"/>
        </w:rPr>
        <w:t xml:space="preserve">ran  </w:t>
      </w:r>
      <w:r>
        <w:rPr>
          <w:rFonts w:ascii="Times New Roman" w:hAnsi="Times New Roman" w:cs="Times New Roman"/>
          <w:lang w:val="en-US"/>
        </w:rPr>
        <w:t xml:space="preserve"> </w:t>
      </w:r>
      <w:r>
        <w:rPr>
          <w:rFonts w:ascii="Times New Roman" w:hAnsi="Times New Roman" w:cs="Times New Roman"/>
        </w:rPr>
        <w:t xml:space="preserve">: </w:t>
      </w:r>
      <w:r>
        <w:rPr>
          <w:rFonts w:hint="default" w:ascii="Times New Roman" w:hAnsi="Times New Roman" w:cs="Times New Roman"/>
          <w:lang w:val="en-US"/>
        </w:rPr>
        <w:t>1 berkas</w:t>
      </w:r>
      <w:bookmarkStart w:id="0" w:name="_GoBack"/>
      <w:bookmarkEnd w:id="0"/>
    </w:p>
    <w:p w14:paraId="411A6907">
      <w:pPr>
        <w:tabs>
          <w:tab w:val="left" w:pos="1200"/>
        </w:tabs>
        <w:spacing w:after="0" w:line="251" w:lineRule="auto"/>
        <w:rPr>
          <w:rFonts w:ascii="Times New Roman" w:hAnsi="Times New Roman" w:cs="Times New Roman"/>
          <w:lang w:val="en-US"/>
        </w:rPr>
      </w:pPr>
      <w:r>
        <w:rPr>
          <w:rFonts w:ascii="Times New Roman" w:hAnsi="Times New Roman" w:cs="Times New Roman"/>
        </w:rPr>
        <w:t xml:space="preserve">Hal             : </w:t>
      </w:r>
      <w:r>
        <w:rPr>
          <w:rFonts w:ascii="Times New Roman" w:hAnsi="Times New Roman" w:cs="Times New Roman"/>
          <w:lang w:val="en-US"/>
        </w:rPr>
        <w:t xml:space="preserve">Permohonan Meminta Petunjuk </w:t>
      </w:r>
    </w:p>
    <w:p w14:paraId="6FBA89E8">
      <w:pPr>
        <w:spacing w:after="0" w:line="251" w:lineRule="auto"/>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lang w:val="en-US"/>
        </w:rPr>
        <w:tab/>
      </w:r>
      <w:r>
        <w:rPr>
          <w:rFonts w:ascii="Times New Roman" w:hAnsi="Times New Roman" w:cs="Times New Roman"/>
          <w:lang w:val="en-US"/>
        </w:rPr>
        <w:t xml:space="preserve">         </w:t>
      </w:r>
    </w:p>
    <w:p w14:paraId="30DE7E11">
      <w:pPr>
        <w:spacing w:after="0" w:line="360" w:lineRule="auto"/>
        <w:rPr>
          <w:rFonts w:ascii="Times New Roman" w:hAnsi="Times New Roman" w:cs="Times New Roman"/>
        </w:rPr>
      </w:pPr>
      <w:r>
        <w:rPr>
          <w:rFonts w:ascii="Times New Roman" w:hAnsi="Times New Roman" w:cs="Times New Roman"/>
        </w:rPr>
        <w:t>Kepada Yth.</w:t>
      </w:r>
    </w:p>
    <w:p w14:paraId="41C81CF6">
      <w:pPr>
        <w:spacing w:after="0"/>
        <w:rPr>
          <w:rFonts w:ascii="Times New Roman" w:hAnsi="Times New Roman" w:cs="Times New Roman"/>
          <w:lang w:val="en-US"/>
        </w:rPr>
      </w:pPr>
      <w:r>
        <w:rPr>
          <w:rFonts w:ascii="Times New Roman" w:hAnsi="Times New Roman" w:cs="Times New Roman"/>
          <w:lang w:val="en-US"/>
        </w:rPr>
        <w:t>CANDRA KENEDY ADE PUTRA, S.Pd., S.H. &amp; REKAN</w:t>
      </w:r>
    </w:p>
    <w:p w14:paraId="1C7A2F9E">
      <w:pPr>
        <w:spacing w:after="0"/>
        <w:rPr>
          <w:rFonts w:ascii="Times New Roman" w:hAnsi="Times New Roman" w:cs="Times New Roman"/>
          <w:lang w:val="en-US"/>
        </w:rPr>
      </w:pPr>
      <w:r>
        <w:rPr>
          <w:rFonts w:ascii="Times New Roman" w:hAnsi="Times New Roman" w:cs="Times New Roman"/>
        </w:rPr>
        <w:t xml:space="preserve">di – </w:t>
      </w:r>
    </w:p>
    <w:p w14:paraId="7A6D67AD">
      <w:pPr>
        <w:spacing w:after="0"/>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lang w:val="en-US"/>
        </w:rPr>
        <w:t>Kantor Advokat &amp; Konsultan Hukum</w:t>
      </w:r>
    </w:p>
    <w:p w14:paraId="3DD525A4">
      <w:pPr>
        <w:spacing w:after="0"/>
        <w:rPr>
          <w:rFonts w:ascii="Times New Roman" w:hAnsi="Times New Roman" w:cs="Times New Roman"/>
          <w:lang w:val="en-US"/>
        </w:rPr>
      </w:pPr>
      <w:r>
        <w:rPr>
          <w:rFonts w:ascii="Times New Roman" w:hAnsi="Times New Roman" w:cs="Times New Roman"/>
          <w:lang w:val="en-US"/>
        </w:rPr>
        <w:t xml:space="preserve">          Jl. Jend. Sudirman No. 83 A Birugo Kota Bukittinggi</w:t>
      </w:r>
    </w:p>
    <w:p w14:paraId="2F7207CB">
      <w:pPr>
        <w:spacing w:after="0"/>
        <w:rPr>
          <w:rFonts w:ascii="Times New Roman" w:hAnsi="Times New Roman" w:cs="Times New Roman"/>
        </w:rPr>
      </w:pPr>
      <w:r>
        <w:rPr>
          <w:rFonts w:ascii="Times New Roman" w:hAnsi="Times New Roman" w:cs="Times New Roman"/>
          <w:lang w:val="en-US"/>
        </w:rPr>
        <w:t xml:space="preserve">         </w:t>
      </w:r>
    </w:p>
    <w:p w14:paraId="29003AC6">
      <w:pPr>
        <w:spacing w:after="0" w:line="360" w:lineRule="auto"/>
        <w:jc w:val="both"/>
        <w:rPr>
          <w:rFonts w:ascii="Times New Roman" w:hAnsi="Times New Roman" w:cs="Times New Roman"/>
        </w:rPr>
      </w:pPr>
      <w:r>
        <w:rPr>
          <w:rFonts w:ascii="Times New Roman" w:hAnsi="Times New Roman" w:cs="Times New Roman"/>
        </w:rPr>
        <w:t>Assalamu’alaikum Wr. Wb.</w:t>
      </w:r>
    </w:p>
    <w:p w14:paraId="37DFC298">
      <w:pPr>
        <w:spacing w:after="0"/>
        <w:ind w:firstLine="720"/>
        <w:jc w:val="both"/>
        <w:rPr>
          <w:rFonts w:ascii="Times New Roman" w:hAnsi="Times New Roman" w:cs="Times New Roman"/>
        </w:rPr>
      </w:pPr>
      <w:r>
        <w:rPr>
          <w:rFonts w:ascii="Times New Roman" w:hAnsi="Times New Roman" w:cs="Times New Roman"/>
        </w:rPr>
        <w:t>Menanggapi surat Permohonan Meminta Petunjuk dari Saudara selaku Kuasa Para Penggugat terkait Perkara Kewarisan dengan Register</w:t>
      </w:r>
      <w:r>
        <w:rPr>
          <w:rFonts w:hint="default" w:ascii="Times New Roman" w:hAnsi="Times New Roman" w:cs="Times New Roman"/>
          <w:lang w:val="en-US"/>
        </w:rPr>
        <w:t xml:space="preserve"> </w:t>
      </w:r>
      <w:r>
        <w:rPr>
          <w:rFonts w:ascii="Times New Roman" w:hAnsi="Times New Roman" w:cs="Times New Roman"/>
        </w:rPr>
        <w:t>Nomor</w:t>
      </w:r>
      <w:r>
        <w:rPr>
          <w:rFonts w:hint="default" w:ascii="Times New Roman" w:hAnsi="Times New Roman" w:cs="Times New Roman"/>
          <w:lang w:val="en-US"/>
        </w:rPr>
        <w:t xml:space="preserve"> </w:t>
      </w:r>
      <w:r>
        <w:rPr>
          <w:rFonts w:ascii="Times New Roman" w:hAnsi="Times New Roman" w:cs="Times New Roman"/>
        </w:rPr>
        <w:t>43/Pdt.G/2025/PA.Slk (sedang diperiksa pada tingkat banding perkara Nomor 38/Pdt.G/2025/PTA.Pdg), setelah mempelajari uraian dan bukti yang dilampirkan, Wakil Ketua Pengadilan Tinggi Agama Padang menyampaikan tanggapan sebagai berikut.</w:t>
      </w:r>
    </w:p>
    <w:p w14:paraId="180D79B2">
      <w:pPr>
        <w:numPr>
          <w:ilvl w:val="0"/>
          <w:numId w:val="1"/>
        </w:numPr>
        <w:spacing w:after="0"/>
        <w:jc w:val="both"/>
        <w:rPr>
          <w:rFonts w:ascii="Times New Roman" w:hAnsi="Times New Roman" w:cs="Times New Roman"/>
          <w:lang w:eastAsia="zh-CN"/>
        </w:rPr>
      </w:pPr>
      <w:r>
        <w:rPr>
          <w:rFonts w:ascii="Times New Roman" w:hAnsi="Times New Roman" w:cs="Times New Roman"/>
          <w:lang w:eastAsia="zh-CN"/>
        </w:rPr>
        <w:t>Bahwa permohonan Saudara berkaitan dengan perkara Nomor 43/Pdt.G/2025/PA.Slk tentang Permohonan Meminta Petunjuk terhadap bukti-bukti perkara tersebut saat ini dalam Proses upaya hukum banding dan sedang ditangani oleh Majelis Hakim Pengadilan Tinggi Agama Padang.</w:t>
      </w:r>
    </w:p>
    <w:p w14:paraId="4C2F4393">
      <w:pPr>
        <w:numPr>
          <w:ilvl w:val="0"/>
          <w:numId w:val="1"/>
        </w:numPr>
        <w:spacing w:after="0"/>
        <w:jc w:val="both"/>
        <w:rPr>
          <w:rFonts w:ascii="Times New Roman" w:hAnsi="Times New Roman" w:cs="Times New Roman"/>
        </w:rPr>
      </w:pPr>
      <w:r>
        <w:rPr>
          <w:rFonts w:ascii="Times New Roman" w:hAnsi="Times New Roman" w:cs="Times New Roman"/>
          <w:lang w:eastAsia="zh-CN"/>
        </w:rPr>
        <w:t>Bahwa terhadap adanya temuan Pemohon saat melakukan Inzage perbedaan bukti yang di upload e-court di SIPP dengan bukti di Bundel A maupun bukti tambahan (bukti T15) yang tidak diupload namun menjadi pertimbangan dalam putusan Pengadilan Agama Solok diserahkan sepenuhnya kepada majelis hakim yang memeriksa ulang perkara pada tingkat banding (upaya hukum Banding).</w:t>
      </w:r>
    </w:p>
    <w:p w14:paraId="5BEF0ECB">
      <w:pPr>
        <w:spacing w:after="0"/>
        <w:ind w:firstLine="720"/>
        <w:jc w:val="both"/>
        <w:rPr>
          <w:rFonts w:ascii="Times New Roman" w:hAnsi="Times New Roman" w:cs="Times New Roman"/>
          <w:lang w:val="en-US"/>
        </w:rPr>
      </w:pPr>
      <w:r>
        <w:rPr>
          <w:rFonts w:ascii="Times New Roman" w:hAnsi="Times New Roman" w:cs="Times New Roman"/>
          <w:lang w:val="en-US"/>
        </w:rPr>
        <w:t>Demikian tanggapan ini kami sampaikan, semoga bermanfaat.</w:t>
      </w:r>
    </w:p>
    <w:p w14:paraId="5B27CB24">
      <w:pPr>
        <w:spacing w:after="0"/>
        <w:jc w:val="both"/>
        <w:rPr>
          <w:rFonts w:ascii="Times New Roman" w:hAnsi="Times New Roman" w:cs="Times New Roman"/>
          <w:lang w:val="en-US" w:eastAsia="zh-CN"/>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eastAsia="zh-CN"/>
        </w:rPr>
        <w:t>Wassalam,</w:t>
      </w:r>
    </w:p>
    <w:p w14:paraId="4EFA3EC8">
      <w:pPr>
        <w:spacing w:after="0"/>
        <w:jc w:val="both"/>
        <w:rPr>
          <w:rFonts w:ascii="Times New Roman" w:hAnsi="Times New Roman" w:cs="Times New Roman"/>
          <w:lang w:val="en-US" w:eastAsia="zh-CN"/>
        </w:rPr>
      </w:pPr>
      <w:r>
        <w:rPr>
          <w:rFonts w:ascii="Times New Roman" w:hAnsi="Times New Roman" w:cs="Times New Roman"/>
          <w:lang w:val="en-US" w:eastAsia="zh-CN"/>
        </w:rPr>
        <w:t xml:space="preserve">            </w:t>
      </w:r>
      <w:r>
        <w:rPr>
          <w:rFonts w:ascii="Times New Roman" w:hAnsi="Times New Roman" w:cs="Times New Roman"/>
          <w:lang w:val="en-US" w:eastAsia="zh-CN"/>
        </w:rPr>
        <w:tab/>
      </w:r>
      <w:r>
        <w:rPr>
          <w:rFonts w:ascii="Times New Roman" w:hAnsi="Times New Roman" w:cs="Times New Roman"/>
          <w:lang w:val="en-US" w:eastAsia="zh-CN"/>
        </w:rPr>
        <w:tab/>
      </w:r>
      <w:r>
        <w:rPr>
          <w:rFonts w:ascii="Times New Roman" w:hAnsi="Times New Roman" w:cs="Times New Roman"/>
          <w:lang w:val="en-US" w:eastAsia="zh-CN"/>
        </w:rPr>
        <w:tab/>
      </w:r>
      <w:r>
        <w:rPr>
          <w:rFonts w:ascii="Times New Roman" w:hAnsi="Times New Roman" w:cs="Times New Roman"/>
          <w:lang w:val="en-US" w:eastAsia="zh-CN"/>
        </w:rPr>
        <w:tab/>
      </w:r>
      <w:r>
        <w:rPr>
          <w:rFonts w:ascii="Times New Roman" w:hAnsi="Times New Roman" w:cs="Times New Roman"/>
          <w:lang w:val="en-US" w:eastAsia="zh-CN"/>
        </w:rPr>
        <w:tab/>
      </w:r>
      <w:r>
        <w:rPr>
          <w:rFonts w:ascii="Times New Roman" w:hAnsi="Times New Roman" w:cs="Times New Roman"/>
          <w:lang w:val="en-US" w:eastAsia="zh-CN"/>
        </w:rPr>
        <w:tab/>
      </w:r>
      <w:r>
        <w:rPr>
          <w:rFonts w:ascii="Times New Roman" w:hAnsi="Times New Roman" w:cs="Times New Roman"/>
          <w:lang w:val="en-US" w:eastAsia="zh-CN"/>
        </w:rPr>
        <w:t>Wakil Ketua,</w:t>
      </w:r>
    </w:p>
    <w:p w14:paraId="73231E4E">
      <w:pPr>
        <w:spacing w:after="0"/>
        <w:jc w:val="both"/>
        <w:rPr>
          <w:rFonts w:ascii="Times New Roman" w:hAnsi="Times New Roman" w:cs="Times New Roman"/>
          <w:lang w:val="en-US" w:eastAsia="zh-CN"/>
        </w:rPr>
      </w:pPr>
    </w:p>
    <w:p w14:paraId="38EC5309">
      <w:pPr>
        <w:spacing w:after="0"/>
        <w:jc w:val="both"/>
        <w:rPr>
          <w:rFonts w:ascii="Times New Roman" w:hAnsi="Times New Roman" w:cs="Times New Roman"/>
          <w:lang w:val="en-US" w:eastAsia="zh-CN"/>
        </w:rPr>
      </w:pPr>
    </w:p>
    <w:p w14:paraId="6C493558">
      <w:pPr>
        <w:spacing w:after="0"/>
        <w:ind w:left="4320" w:firstLine="720"/>
        <w:jc w:val="both"/>
        <w:rPr>
          <w:rFonts w:ascii="Times New Roman" w:hAnsi="Times New Roman" w:cs="Times New Roman"/>
          <w:lang w:val="en-US" w:eastAsia="zh-CN"/>
        </w:rPr>
      </w:pPr>
      <w:r>
        <w:rPr>
          <w:rFonts w:ascii="Times New Roman" w:hAnsi="Times New Roman" w:cs="Times New Roman"/>
          <w:lang w:val="en-US" w:eastAsia="zh-CN"/>
        </w:rPr>
        <w:t>Alaidin</w:t>
      </w:r>
    </w:p>
    <w:p w14:paraId="40EE596E">
      <w:pPr>
        <w:spacing w:after="0"/>
        <w:jc w:val="both"/>
        <w:rPr>
          <w:rFonts w:ascii="Times New Roman" w:hAnsi="Times New Roman" w:cs="Times New Roman"/>
          <w:lang w:val="en-US" w:eastAsia="zh-CN"/>
        </w:rPr>
      </w:pPr>
      <w:r>
        <w:rPr>
          <w:rFonts w:ascii="Times New Roman" w:hAnsi="Times New Roman" w:cs="Times New Roman"/>
          <w:lang w:val="en-US" w:eastAsia="zh-CN"/>
        </w:rPr>
        <w:t>Tembusan :</w:t>
      </w:r>
    </w:p>
    <w:p w14:paraId="656B7DC8">
      <w:pPr>
        <w:numPr>
          <w:ilvl w:val="0"/>
          <w:numId w:val="2"/>
        </w:numPr>
        <w:spacing w:after="0"/>
        <w:jc w:val="both"/>
        <w:rPr>
          <w:rFonts w:ascii="Times New Roman" w:hAnsi="Times New Roman" w:cs="Times New Roman"/>
          <w:lang w:val="en-US" w:eastAsia="zh-CN"/>
        </w:rPr>
      </w:pPr>
      <w:r>
        <w:rPr>
          <w:rFonts w:ascii="Times New Roman" w:hAnsi="Times New Roman" w:cs="Times New Roman"/>
          <w:lang w:val="en-US" w:eastAsia="zh-CN"/>
        </w:rPr>
        <w:t>Komisi Yudisial RI</w:t>
      </w:r>
    </w:p>
    <w:p w14:paraId="5D8501F8">
      <w:pPr>
        <w:numPr>
          <w:ilvl w:val="0"/>
          <w:numId w:val="2"/>
        </w:numPr>
        <w:spacing w:after="0"/>
        <w:jc w:val="both"/>
        <w:rPr>
          <w:rFonts w:ascii="Times New Roman" w:hAnsi="Times New Roman" w:cs="Times New Roman"/>
          <w:lang w:val="en-US" w:eastAsia="zh-CN"/>
        </w:rPr>
      </w:pPr>
      <w:r>
        <w:rPr>
          <w:rFonts w:ascii="Times New Roman" w:hAnsi="Times New Roman" w:cs="Times New Roman"/>
          <w:lang w:val="en-US" w:eastAsia="zh-CN"/>
        </w:rPr>
        <w:t>Kepala Badan Pengawasan mahkamah Agung RI.</w:t>
      </w:r>
    </w:p>
    <w:p w14:paraId="08C4F875">
      <w:pPr>
        <w:spacing w:after="0"/>
        <w:jc w:val="both"/>
        <w:rPr>
          <w:rFonts w:ascii="Times New Roman" w:hAnsi="Times New Roman" w:cs="Times New Roman"/>
          <w:lang w:val="en-US" w:eastAsia="zh-CN"/>
        </w:rPr>
      </w:pPr>
    </w:p>
    <w:sectPr>
      <w:pgSz w:w="11906" w:h="16838"/>
      <w:pgMar w:top="873" w:right="1134" w:bottom="1701" w:left="1984"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Calibri">
    <w:panose1 w:val="020F0502020204030204"/>
    <w:charset w:val="00"/>
    <w:family w:val="auto"/>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332F4"/>
    <w:multiLevelType w:val="singleLevel"/>
    <w:tmpl w:val="A6A332F4"/>
    <w:lvl w:ilvl="0" w:tentative="0">
      <w:start w:val="1"/>
      <w:numFmt w:val="decimal"/>
      <w:lvlText w:val="%1."/>
      <w:lvlJc w:val="left"/>
      <w:pPr>
        <w:tabs>
          <w:tab w:val="left" w:pos="425"/>
        </w:tabs>
        <w:ind w:left="425" w:hanging="425"/>
      </w:pPr>
      <w:rPr>
        <w:rFonts w:hint="default"/>
      </w:rPr>
    </w:lvl>
  </w:abstractNum>
  <w:abstractNum w:abstractNumId="1">
    <w:nsid w:val="47536F01"/>
    <w:multiLevelType w:val="singleLevel"/>
    <w:tmpl w:val="47536F0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ED"/>
    <w:rsid w:val="00104A01"/>
    <w:rsid w:val="00142EE4"/>
    <w:rsid w:val="00281397"/>
    <w:rsid w:val="00521E04"/>
    <w:rsid w:val="0069514B"/>
    <w:rsid w:val="006D13CD"/>
    <w:rsid w:val="007E3C1A"/>
    <w:rsid w:val="008029CB"/>
    <w:rsid w:val="00816AED"/>
    <w:rsid w:val="008A5D49"/>
    <w:rsid w:val="008B1818"/>
    <w:rsid w:val="00986CC5"/>
    <w:rsid w:val="00B77E18"/>
    <w:rsid w:val="00DF254E"/>
    <w:rsid w:val="00F41AD6"/>
    <w:rsid w:val="00FF006D"/>
    <w:rsid w:val="2BA219F9"/>
    <w:rsid w:val="30D637FA"/>
    <w:rsid w:val="32623B6A"/>
    <w:rsid w:val="70A906E5"/>
    <w:rsid w:val="7133192D"/>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id-ID"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18">
    <w:name w:val="Heading 4 Char"/>
    <w:basedOn w:val="11"/>
    <w:link w:val="5"/>
    <w:semiHidden/>
    <w:qFormat/>
    <w:uiPriority w:val="9"/>
    <w:rPr>
      <w:rFonts w:eastAsiaTheme="majorEastAsia" w:cstheme="majorBidi"/>
      <w:i/>
      <w:iCs/>
      <w:color w:val="2F5597" w:themeColor="accent1" w:themeShade="BF"/>
    </w:rPr>
  </w:style>
  <w:style w:type="character" w:customStyle="1" w:styleId="19">
    <w:name w:val="Heading 5 Char"/>
    <w:basedOn w:val="11"/>
    <w:link w:val="6"/>
    <w:semiHidden/>
    <w:qFormat/>
    <w:uiPriority w:val="9"/>
    <w:rPr>
      <w:rFonts w:eastAsiaTheme="majorEastAsia" w:cstheme="majorBidi"/>
      <w:color w:val="2F5597" w:themeColor="accent1" w:themeShade="BF"/>
    </w:rPr>
  </w:style>
  <w:style w:type="character" w:customStyle="1" w:styleId="20">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1"/>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1"/>
    <w:link w:val="30"/>
    <w:qFormat/>
    <w:uiPriority w:val="30"/>
    <w:rPr>
      <w:i/>
      <w:iCs/>
      <w:color w:val="2F5597" w:themeColor="accent1" w:themeShade="BF"/>
    </w:rPr>
  </w:style>
  <w:style w:type="character" w:customStyle="1" w:styleId="32">
    <w:name w:val="Intense Reference1"/>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335</Words>
  <Characters>1913</Characters>
  <Lines>15</Lines>
  <Paragraphs>4</Paragraphs>
  <TotalTime>369</TotalTime>
  <ScaleCrop>false</ScaleCrop>
  <LinksUpToDate>false</LinksUpToDate>
  <CharactersWithSpaces>2244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2025-08-22T03:36:00Z</dcterms:created>
  <dc:creator>BOY</dc:creator>
  <cp:lastModifiedBy>Fitria Irma Ramadhani</cp:lastModifiedBy>
  <cp:lastPrinted>2025-08-28T06:21:00Z</cp:lastPrinted>
  <dcterms:modified xsi:type="dcterms:W3CDTF">2025-09-04T02:48:55Z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70C047F1C52946F3BB2B53FFC6143296_13</vt:lpwstr>
  </property>
</Properties>
</file>