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B48F0" w14:textId="77777777" w:rsidR="008C0F89" w:rsidRDefault="00BF523A">
      <w:pPr>
        <w:ind w:left="5040"/>
        <w:rPr>
          <w:rFonts w:ascii="Bookman Old Style" w:hAnsi="Bookman Old Style"/>
          <w:sz w:val="12"/>
          <w:szCs w:val="12"/>
          <w:lang w:val="en-US"/>
        </w:rPr>
      </w:pPr>
      <w:r>
        <w:rPr>
          <w:rFonts w:ascii="Bookman Old Style" w:hAnsi="Bookman Old Style"/>
          <w:sz w:val="12"/>
          <w:szCs w:val="12"/>
          <w:lang w:val="en-US"/>
        </w:rPr>
        <w:t xml:space="preserve">  </w:t>
      </w:r>
    </w:p>
    <w:p w14:paraId="2F89E519" w14:textId="77777777" w:rsidR="008C0F89" w:rsidRDefault="008C0F89">
      <w:pPr>
        <w:rPr>
          <w:sz w:val="2"/>
          <w:szCs w:val="2"/>
        </w:rPr>
      </w:pPr>
      <w:bookmarkStart w:id="0" w:name="_Hlk157676066"/>
    </w:p>
    <w:p w14:paraId="5826B59D" w14:textId="77777777" w:rsidR="008C0F89" w:rsidRDefault="00BF523A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4CC1D99F" wp14:editId="43C69363">
            <wp:simplePos x="0" y="0"/>
            <wp:positionH relativeFrom="margin">
              <wp:posOffset>125730</wp:posOffset>
            </wp:positionH>
            <wp:positionV relativeFrom="paragraph">
              <wp:posOffset>101600</wp:posOffset>
            </wp:positionV>
            <wp:extent cx="6813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123774" w14:textId="77777777" w:rsidR="008C0F89" w:rsidRDefault="00BF523A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E63ACD" w14:textId="77777777" w:rsidR="008C0F89" w:rsidRDefault="00BF523A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C6AA642" w14:textId="77777777" w:rsidR="008C0F89" w:rsidRDefault="00BF523A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2791F60" w14:textId="77777777" w:rsidR="008C0F89" w:rsidRDefault="00BF523A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BB560D7" w14:textId="77777777" w:rsidR="008C0F89" w:rsidRDefault="00BF523A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</w:rPr>
        <w:t>@pta-padang.go.id</w:t>
      </w:r>
    </w:p>
    <w:p w14:paraId="7851166F" w14:textId="77777777" w:rsidR="008C0F89" w:rsidRDefault="00BF523A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102A6" wp14:editId="0B9F714D">
                <wp:simplePos x="0" y="0"/>
                <wp:positionH relativeFrom="margin">
                  <wp:align>right</wp:align>
                </wp:positionH>
                <wp:positionV relativeFrom="paragraph">
                  <wp:posOffset>53340</wp:posOffset>
                </wp:positionV>
                <wp:extent cx="6304280" cy="15875"/>
                <wp:effectExtent l="0" t="0" r="20955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top:4.2pt;height:1.25pt;width:496.4pt;mso-position-horizontal:right;mso-position-horizontal-relative:margin;z-index:251660288;mso-width-relative:page;mso-height-relative:page;" filled="f" stroked="t" coordsize="21600,21600" o:gfxdata="UEsDBAoAAAAAAIdO4kAAAAAAAAAAAAAAAAAEAAAAZHJzL1BLAwQUAAAACACHTuJAcPwUvdMAAAAF&#10;AQAADwAAAGRycy9kb3ducmV2LnhtbE2PzW7CMBCE75X6DtYi9YKKDaoqkmbDoVKRKsEB6AOYeElS&#10;4nUUm5++PdsTHEczmvmmWFx9p840xDYwwnRiQBFXwbVcI/zsvl7noGKy7GwXmBD+KMKifH4qbO7C&#10;hTd03qZaSQnH3CI0KfW51rFqyNs4CT2xeIcweJtEDrV2g71Iue/0zJh37W3LstDYnj4bqo7bk0eI&#10;Y16tNysZ3REdzO+4Xy79N+LLaGo+QCW6pnsY/vEFHUph2ocTu6g6BDmSEOZvoMTMspn82EvKZKDL&#10;Qj/SlzdQSwMEFAAAAAgAh07iQLSySL3RAQAArAMAAA4AAABkcnMvZTJvRG9jLnhtbK1TPW/bMBDd&#10;C/Q/ENxryUkdxILlDDbSpWgNpOl+pkiJAL/AYyz73/dIqU6bLhmqgbjPx3uPp83D2Rp2khG1dy1f&#10;LmrOpBO+065v+fOPx0/3nGEC14HxTrb8IpE/bD9+2IyhkTd+8KaTkRGIw2YMLR9SCk1VoRikBVz4&#10;IB0llY8WErmxr7oII6FbU93U9V01+tiF6IVEpOh+SvIZMb4H0Culhdx78WKlSxNqlAYSUcJBB+Tb&#10;Mq1SUqTvSqFMzLScmKZy0iVkH/NZbTfQ9BHCoMU8ArxnhDecLGhHl16h9pCAvUT9D5TVInr0Ki2E&#10;t9VEpChCLJb1G22eBgiycCGpMVxFx/8HK76dDpHpjjaBMweWHvwpRdD9kNjOO0cC+siWWacxYEPl&#10;O3eIs4fhEDPps4qWKaPDzwyTI0SMnYvKl6vK8pyYoODdbf15eb/iTFBuuVqt1xm9mmByc4iYvkhv&#10;WTZabrTLIkADp6+YptLfJTns/KM2huLQGMdGwlzXK3pfAbSdiraCTBuIIbqeMzA9rb1IsUCiN7rL&#10;7bkbY3/cmchOkJelfPNkf5Xlu/eAw1RXUnOZccQjyzQJk62j7y5FrxKnRyxM54XLW/KnX7pff7Lt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D8FL3TAAAABQEAAA8AAAAAAAAAAQAgAAAAIgAAAGRy&#10;cy9kb3ducmV2LnhtbFBLAQIUABQAAAAIAIdO4kC0ski90QEAAKwDAAAOAAAAAAAAAAEAIAAAACIB&#10;AABkcnMvZTJvRG9jLnhtbFBLBQYAAAAABgAGAFkBAABlBQAAAAA=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</w:p>
    <w:bookmarkEnd w:id="0"/>
    <w:p w14:paraId="18F8F6E1" w14:textId="77777777" w:rsidR="008C0F89" w:rsidRDefault="00BF523A">
      <w:pPr>
        <w:tabs>
          <w:tab w:val="left" w:pos="1701"/>
        </w:tabs>
        <w:jc w:val="center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</w:rPr>
        <w:t>SURAT PENUNJUKAN</w:t>
      </w:r>
    </w:p>
    <w:p w14:paraId="2223DE45" w14:textId="77777777" w:rsidR="008C0F89" w:rsidRDefault="00BF523A">
      <w:pPr>
        <w:tabs>
          <w:tab w:val="left" w:pos="1701"/>
        </w:tabs>
        <w:jc w:val="center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</w:rPr>
        <w:t>Nomor</w:t>
      </w:r>
      <w:r>
        <w:rPr>
          <w:rFonts w:ascii="Bookman Old Style" w:hAnsi="Bookman Old Style" w:hint="cs"/>
          <w:sz w:val="22"/>
          <w:szCs w:val="22"/>
          <w:rtl/>
        </w:rPr>
        <w:t xml:space="preserve"> </w:t>
      </w:r>
      <w:r>
        <w:rPr>
          <w:rFonts w:ascii="Bookman Old Style" w:hAnsi="Bookman Old Style"/>
          <w:sz w:val="22"/>
          <w:szCs w:val="22"/>
        </w:rPr>
        <w:t>:</w:t>
      </w:r>
      <w:r>
        <w:rPr>
          <w:rFonts w:ascii="Bookman Old Style" w:hAnsi="Bookman Old Style"/>
          <w:sz w:val="22"/>
          <w:szCs w:val="22"/>
          <w:lang w:val="en-GB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   /</w:t>
      </w:r>
      <w:r>
        <w:rPr>
          <w:rFonts w:ascii="Bookman Old Style" w:hAnsi="Bookman Old Style"/>
          <w:sz w:val="22"/>
          <w:szCs w:val="22"/>
          <w:lang w:val="en-US"/>
        </w:rPr>
        <w:t>K</w:t>
      </w:r>
      <w:r>
        <w:rPr>
          <w:rFonts w:ascii="Bookman Old Style" w:hAnsi="Bookman Old Style"/>
          <w:sz w:val="22"/>
          <w:szCs w:val="22"/>
        </w:rPr>
        <w:t>PTA.W3-A/</w:t>
      </w:r>
      <w:r>
        <w:rPr>
          <w:rFonts w:ascii="Bookman Old Style" w:hAnsi="Bookman Old Style"/>
          <w:sz w:val="22"/>
          <w:szCs w:val="22"/>
          <w:lang w:val="en-US"/>
        </w:rPr>
        <w:t>OT1.6</w:t>
      </w:r>
      <w:r>
        <w:rPr>
          <w:rFonts w:ascii="Bookman Old Style" w:hAnsi="Bookman Old Style"/>
          <w:sz w:val="22"/>
          <w:szCs w:val="22"/>
        </w:rPr>
        <w:t>/</w:t>
      </w:r>
      <w:r>
        <w:rPr>
          <w:rFonts w:ascii="Bookman Old Style" w:hAnsi="Bookman Old Style"/>
          <w:sz w:val="22"/>
          <w:szCs w:val="22"/>
          <w:lang w:val="en-US"/>
        </w:rPr>
        <w:t>XII</w:t>
      </w:r>
      <w:r>
        <w:rPr>
          <w:rFonts w:ascii="Bookman Old Style" w:hAnsi="Bookman Old Style"/>
          <w:sz w:val="22"/>
          <w:szCs w:val="22"/>
        </w:rPr>
        <w:t>/202</w:t>
      </w:r>
      <w:r>
        <w:rPr>
          <w:rFonts w:ascii="Bookman Old Style" w:hAnsi="Bookman Old Style"/>
          <w:sz w:val="22"/>
          <w:szCs w:val="22"/>
          <w:lang w:val="en-US"/>
        </w:rPr>
        <w:t>5</w:t>
      </w:r>
    </w:p>
    <w:p w14:paraId="5512D050" w14:textId="77777777" w:rsidR="008C0F89" w:rsidRDefault="008C0F89">
      <w:pPr>
        <w:tabs>
          <w:tab w:val="left" w:pos="1701"/>
        </w:tabs>
        <w:spacing w:line="324" w:lineRule="auto"/>
        <w:jc w:val="both"/>
        <w:rPr>
          <w:rFonts w:ascii="Bookman Old Style" w:hAnsi="Bookman Old Style"/>
          <w:sz w:val="16"/>
          <w:szCs w:val="16"/>
        </w:rPr>
      </w:pPr>
    </w:p>
    <w:p w14:paraId="012C2AA8" w14:textId="62E17618" w:rsidR="008C0F89" w:rsidRDefault="00BF523A" w:rsidP="005E5FF4">
      <w:pPr>
        <w:spacing w:line="360" w:lineRule="auto"/>
        <w:ind w:firstLine="567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>
        <w:rPr>
          <w:rFonts w:ascii="Bookman Old Style" w:hAnsi="Bookman Old Style"/>
          <w:sz w:val="22"/>
          <w:szCs w:val="22"/>
          <w:lang w:val="en-US"/>
        </w:rPr>
        <w:t>Merujuk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SK KPTA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nomor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3924/KPTA.W3-A/OT1.6/XII/2024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tentang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Pembentukan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Tim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Penyusun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LKJIP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Tahun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2024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Pengadilan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Tinggi Agama </w:t>
      </w:r>
      <w:r>
        <w:rPr>
          <w:rFonts w:ascii="Bookman Old Style" w:hAnsi="Bookman Old Style"/>
          <w:sz w:val="22"/>
          <w:szCs w:val="22"/>
          <w:lang w:val="en-US"/>
        </w:rPr>
        <w:t>Padang</w:t>
      </w:r>
      <w:r w:rsidR="008142FF">
        <w:rPr>
          <w:rFonts w:ascii="Bookman Old Style" w:hAnsi="Bookman Old Style"/>
          <w:sz w:val="22"/>
          <w:szCs w:val="22"/>
          <w:lang w:val="en-US"/>
        </w:rPr>
        <w:t xml:space="preserve"> dan SK KPTA </w:t>
      </w:r>
      <w:proofErr w:type="spellStart"/>
      <w:r w:rsidR="008142FF">
        <w:rPr>
          <w:rFonts w:ascii="Bookman Old Style" w:hAnsi="Bookman Old Style"/>
          <w:sz w:val="22"/>
          <w:szCs w:val="22"/>
          <w:lang w:val="en-US"/>
        </w:rPr>
        <w:t>nomor</w:t>
      </w:r>
      <w:proofErr w:type="spellEnd"/>
      <w:r w:rsidR="008142FF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8142FF" w:rsidRPr="008142FF">
        <w:rPr>
          <w:rFonts w:ascii="Bookman Old Style" w:hAnsi="Bookman Old Style"/>
          <w:sz w:val="22"/>
          <w:szCs w:val="22"/>
          <w:lang w:val="en-US"/>
        </w:rPr>
        <w:t>3921/KPTA.W3-A/OT1.6/XII/2024</w:t>
      </w:r>
      <w:r w:rsidR="008142FF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8142FF">
        <w:rPr>
          <w:rFonts w:ascii="Bookman Old Style" w:hAnsi="Bookman Old Style"/>
          <w:sz w:val="22"/>
          <w:szCs w:val="22"/>
          <w:lang w:val="en-US"/>
        </w:rPr>
        <w:t>tentang</w:t>
      </w:r>
      <w:proofErr w:type="spellEnd"/>
      <w:r w:rsidR="008142FF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8142FF">
        <w:rPr>
          <w:rFonts w:ascii="Bookman Old Style" w:hAnsi="Bookman Old Style"/>
          <w:sz w:val="22"/>
          <w:szCs w:val="22"/>
          <w:lang w:val="en-US"/>
        </w:rPr>
        <w:t>Pembentukan</w:t>
      </w:r>
      <w:proofErr w:type="spellEnd"/>
      <w:r w:rsidR="008142FF">
        <w:rPr>
          <w:rFonts w:ascii="Bookman Old Style" w:hAnsi="Bookman Old Style"/>
          <w:sz w:val="22"/>
          <w:szCs w:val="22"/>
          <w:lang w:val="en-US"/>
        </w:rPr>
        <w:t xml:space="preserve"> Tim </w:t>
      </w:r>
      <w:proofErr w:type="spellStart"/>
      <w:r w:rsidR="008142FF">
        <w:rPr>
          <w:rFonts w:ascii="Bookman Old Style" w:hAnsi="Bookman Old Style"/>
          <w:sz w:val="22"/>
          <w:szCs w:val="22"/>
          <w:lang w:val="en-US"/>
        </w:rPr>
        <w:t>Penyusun</w:t>
      </w:r>
      <w:proofErr w:type="spellEnd"/>
      <w:r w:rsidR="008142FF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8142FF">
        <w:rPr>
          <w:rFonts w:ascii="Bookman Old Style" w:hAnsi="Bookman Old Style"/>
          <w:sz w:val="22"/>
          <w:szCs w:val="22"/>
          <w:lang w:val="en-US"/>
        </w:rPr>
        <w:t>Laporan</w:t>
      </w:r>
      <w:proofErr w:type="spellEnd"/>
      <w:r w:rsidR="008142FF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8142FF">
        <w:rPr>
          <w:rFonts w:ascii="Bookman Old Style" w:hAnsi="Bookman Old Style"/>
          <w:sz w:val="22"/>
          <w:szCs w:val="22"/>
          <w:lang w:val="en-US"/>
        </w:rPr>
        <w:t>Pelaksanaan</w:t>
      </w:r>
      <w:proofErr w:type="spellEnd"/>
      <w:r w:rsidR="008142FF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8142FF">
        <w:rPr>
          <w:rFonts w:ascii="Bookman Old Style" w:hAnsi="Bookman Old Style"/>
          <w:sz w:val="22"/>
          <w:szCs w:val="22"/>
          <w:lang w:val="en-US"/>
        </w:rPr>
        <w:t>Kegiatan</w:t>
      </w:r>
      <w:proofErr w:type="spellEnd"/>
      <w:r w:rsidR="008142FF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8142FF">
        <w:rPr>
          <w:rFonts w:ascii="Bookman Old Style" w:hAnsi="Bookman Old Style"/>
          <w:sz w:val="22"/>
          <w:szCs w:val="22"/>
          <w:lang w:val="en-US"/>
        </w:rPr>
        <w:t>Tahun</w:t>
      </w:r>
      <w:proofErr w:type="spellEnd"/>
      <w:r w:rsidR="008142FF">
        <w:rPr>
          <w:rFonts w:ascii="Bookman Old Style" w:hAnsi="Bookman Old Style"/>
          <w:sz w:val="22"/>
          <w:szCs w:val="22"/>
          <w:lang w:val="en-US"/>
        </w:rPr>
        <w:t xml:space="preserve"> 2024</w:t>
      </w:r>
      <w:r w:rsidR="00F25799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F25799">
        <w:rPr>
          <w:rFonts w:ascii="Bookman Old Style" w:hAnsi="Bookman Old Style"/>
          <w:sz w:val="22"/>
          <w:szCs w:val="22"/>
          <w:lang w:val="en-US"/>
        </w:rPr>
        <w:t>Pengadilan</w:t>
      </w:r>
      <w:proofErr w:type="spellEnd"/>
      <w:r w:rsidR="00F25799">
        <w:rPr>
          <w:rFonts w:ascii="Bookman Old Style" w:hAnsi="Bookman Old Style"/>
          <w:sz w:val="22"/>
          <w:szCs w:val="22"/>
          <w:lang w:val="en-US"/>
        </w:rPr>
        <w:t xml:space="preserve"> Tinggi Agama Padang</w:t>
      </w:r>
      <w:r>
        <w:rPr>
          <w:rFonts w:ascii="Bookman Old Style" w:hAnsi="Bookman Old Style"/>
          <w:sz w:val="22"/>
          <w:szCs w:val="22"/>
          <w:lang w:val="en-US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perlu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menunjuk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Tim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Percepatan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Penyusunan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LKJIP</w:t>
      </w:r>
      <w:r w:rsidR="0025235A">
        <w:rPr>
          <w:rFonts w:ascii="Bookman Old Style" w:hAnsi="Bookman Old Style"/>
          <w:sz w:val="22"/>
          <w:szCs w:val="22"/>
          <w:lang w:val="en-US"/>
        </w:rPr>
        <w:t xml:space="preserve"> dan LPK</w:t>
      </w:r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Tahun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2024 pada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Pengadilan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Tinggi</w:t>
      </w:r>
      <w:r>
        <w:rPr>
          <w:rFonts w:ascii="Bookman Old Style" w:hAnsi="Bookman Old Style"/>
          <w:sz w:val="22"/>
          <w:szCs w:val="22"/>
          <w:lang w:val="en-US"/>
        </w:rPr>
        <w:t xml:space="preserve"> Agama Padang,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sebagai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berikut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>:</w:t>
      </w:r>
    </w:p>
    <w:p w14:paraId="166D1C4A" w14:textId="77777777" w:rsidR="008C0F89" w:rsidRDefault="008C0F89">
      <w:pPr>
        <w:spacing w:line="360" w:lineRule="auto"/>
        <w:jc w:val="both"/>
        <w:rPr>
          <w:rFonts w:ascii="Bookman Old Style" w:hAnsi="Bookman Old Style"/>
          <w:sz w:val="12"/>
          <w:szCs w:val="12"/>
          <w:lang w:val="en-US"/>
        </w:rPr>
      </w:pPr>
    </w:p>
    <w:tbl>
      <w:tblPr>
        <w:tblStyle w:val="TableGrid"/>
        <w:tblW w:w="9961" w:type="dxa"/>
        <w:jc w:val="center"/>
        <w:tblLook w:val="04A0" w:firstRow="1" w:lastRow="0" w:firstColumn="1" w:lastColumn="0" w:noHBand="0" w:noVBand="1"/>
      </w:tblPr>
      <w:tblGrid>
        <w:gridCol w:w="555"/>
        <w:gridCol w:w="1616"/>
        <w:gridCol w:w="1567"/>
        <w:gridCol w:w="3345"/>
        <w:gridCol w:w="2878"/>
      </w:tblGrid>
      <w:tr w:rsidR="008C0F89" w14:paraId="616C1C5D" w14:textId="77777777" w:rsidTr="00F25799">
        <w:trPr>
          <w:trHeight w:val="388"/>
          <w:jc w:val="center"/>
        </w:trPr>
        <w:tc>
          <w:tcPr>
            <w:tcW w:w="555" w:type="dxa"/>
            <w:vAlign w:val="center"/>
          </w:tcPr>
          <w:p w14:paraId="72E311A1" w14:textId="77777777" w:rsidR="008C0F89" w:rsidRDefault="00BF523A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NO</w:t>
            </w:r>
          </w:p>
        </w:tc>
        <w:tc>
          <w:tcPr>
            <w:tcW w:w="1616" w:type="dxa"/>
            <w:vAlign w:val="center"/>
          </w:tcPr>
          <w:p w14:paraId="0C285586" w14:textId="77777777" w:rsidR="008C0F89" w:rsidRDefault="00BF523A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TUGAS</w:t>
            </w:r>
          </w:p>
        </w:tc>
        <w:tc>
          <w:tcPr>
            <w:tcW w:w="1567" w:type="dxa"/>
            <w:vAlign w:val="center"/>
          </w:tcPr>
          <w:p w14:paraId="0265B380" w14:textId="77777777" w:rsidR="008C0F89" w:rsidRDefault="008C0F89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3345" w:type="dxa"/>
            <w:vAlign w:val="center"/>
          </w:tcPr>
          <w:p w14:paraId="12A3E35C" w14:textId="77777777" w:rsidR="008C0F89" w:rsidRDefault="00BF523A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NAMA</w:t>
            </w:r>
          </w:p>
        </w:tc>
        <w:tc>
          <w:tcPr>
            <w:tcW w:w="2878" w:type="dxa"/>
            <w:vAlign w:val="center"/>
          </w:tcPr>
          <w:p w14:paraId="3455FA32" w14:textId="77777777" w:rsidR="008C0F89" w:rsidRDefault="00BF523A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Keterangan</w:t>
            </w:r>
            <w:proofErr w:type="spellEnd"/>
          </w:p>
        </w:tc>
      </w:tr>
      <w:tr w:rsidR="00BB5715" w14:paraId="2F48563C" w14:textId="77777777" w:rsidTr="00F25799">
        <w:trPr>
          <w:jc w:val="center"/>
        </w:trPr>
        <w:tc>
          <w:tcPr>
            <w:tcW w:w="555" w:type="dxa"/>
            <w:vMerge w:val="restart"/>
          </w:tcPr>
          <w:p w14:paraId="0B891193" w14:textId="77777777" w:rsidR="00BB5715" w:rsidRDefault="00BB5715" w:rsidP="00BB5715">
            <w:pPr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1</w:t>
            </w:r>
          </w:p>
        </w:tc>
        <w:tc>
          <w:tcPr>
            <w:tcW w:w="1616" w:type="dxa"/>
            <w:vMerge w:val="restart"/>
          </w:tcPr>
          <w:p w14:paraId="2473FC8F" w14:textId="77777777" w:rsidR="00BB5715" w:rsidRDefault="00BB5715" w:rsidP="00BB5715">
            <w:pPr>
              <w:rPr>
                <w:rFonts w:ascii="Bookman Old Style" w:hAnsi="Bookman Old Style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Pelaporan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Bidang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Yudisial</w:t>
            </w:r>
            <w:proofErr w:type="spellEnd"/>
          </w:p>
        </w:tc>
        <w:tc>
          <w:tcPr>
            <w:tcW w:w="1567" w:type="dxa"/>
            <w:shd w:val="clear" w:color="auto" w:fill="auto"/>
            <w:vAlign w:val="center"/>
          </w:tcPr>
          <w:p w14:paraId="10ACD0B8" w14:textId="77777777" w:rsidR="00BB5715" w:rsidRDefault="00BB5715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Koordinator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: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50CFE35B" w14:textId="77777777" w:rsidR="00BB5715" w:rsidRDefault="00BB5715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Saiful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Alamsyah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S.Ag</w:t>
            </w:r>
            <w:proofErr w:type="spellEnd"/>
            <w:proofErr w:type="gram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, S.H, M.H, M.M.</w:t>
            </w:r>
          </w:p>
        </w:tc>
        <w:tc>
          <w:tcPr>
            <w:tcW w:w="2878" w:type="dxa"/>
            <w:vMerge w:val="restart"/>
            <w:shd w:val="clear" w:color="auto" w:fill="auto"/>
          </w:tcPr>
          <w:p w14:paraId="525202F5" w14:textId="00038871" w:rsidR="00BB5715" w:rsidRDefault="008142FF" w:rsidP="008142FF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Bertanggungjawab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terhadap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data-data di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bidang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keperkaraan</w:t>
            </w:r>
            <w:proofErr w:type="spellEnd"/>
          </w:p>
        </w:tc>
      </w:tr>
      <w:tr w:rsidR="00BB5715" w14:paraId="1D3C05D2" w14:textId="77777777" w:rsidTr="00F25799">
        <w:trPr>
          <w:jc w:val="center"/>
        </w:trPr>
        <w:tc>
          <w:tcPr>
            <w:tcW w:w="555" w:type="dxa"/>
            <w:vMerge/>
            <w:vAlign w:val="center"/>
          </w:tcPr>
          <w:p w14:paraId="0520FE7D" w14:textId="77777777" w:rsidR="00BB5715" w:rsidRDefault="00BB5715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616" w:type="dxa"/>
            <w:vMerge/>
            <w:vAlign w:val="center"/>
          </w:tcPr>
          <w:p w14:paraId="5DCFA7D9" w14:textId="77777777" w:rsidR="00BB5715" w:rsidRDefault="00BB5715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567" w:type="dxa"/>
            <w:vMerge w:val="restart"/>
            <w:shd w:val="clear" w:color="auto" w:fill="auto"/>
          </w:tcPr>
          <w:p w14:paraId="026710A5" w14:textId="77777777" w:rsidR="00BB5715" w:rsidRDefault="00BB5715" w:rsidP="00BB5715">
            <w:pPr>
              <w:rPr>
                <w:rFonts w:ascii="Bookman Old Style" w:hAnsi="Bookman Old Style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Anggota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: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46F63121" w14:textId="77777777" w:rsidR="00BB5715" w:rsidRDefault="00BB5715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Dra.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Syuryati</w:t>
            </w:r>
            <w:proofErr w:type="spellEnd"/>
          </w:p>
        </w:tc>
        <w:tc>
          <w:tcPr>
            <w:tcW w:w="2878" w:type="dxa"/>
            <w:vMerge/>
            <w:shd w:val="clear" w:color="auto" w:fill="auto"/>
          </w:tcPr>
          <w:p w14:paraId="6DC798C1" w14:textId="77777777" w:rsidR="00BB5715" w:rsidRDefault="00BB5715" w:rsidP="00BB5715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BB5715" w14:paraId="204BE55E" w14:textId="77777777" w:rsidTr="00F25799">
        <w:trPr>
          <w:jc w:val="center"/>
        </w:trPr>
        <w:tc>
          <w:tcPr>
            <w:tcW w:w="555" w:type="dxa"/>
            <w:vMerge/>
            <w:vAlign w:val="center"/>
          </w:tcPr>
          <w:p w14:paraId="22B81DBC" w14:textId="77777777" w:rsidR="00BB5715" w:rsidRDefault="00BB5715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616" w:type="dxa"/>
            <w:vMerge/>
            <w:vAlign w:val="center"/>
          </w:tcPr>
          <w:p w14:paraId="0C5983FA" w14:textId="77777777" w:rsidR="00BB5715" w:rsidRDefault="00BB5715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14:paraId="6128B6A8" w14:textId="77777777" w:rsidR="00BB5715" w:rsidRDefault="00BB5715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71F424A5" w14:textId="77777777" w:rsidR="00BB5715" w:rsidRDefault="00BB5715">
            <w:pPr>
              <w:numPr>
                <w:ilvl w:val="0"/>
                <w:numId w:val="3"/>
              </w:num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Masdi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, S.H.</w:t>
            </w:r>
          </w:p>
        </w:tc>
        <w:tc>
          <w:tcPr>
            <w:tcW w:w="2878" w:type="dxa"/>
            <w:vMerge/>
            <w:shd w:val="clear" w:color="auto" w:fill="auto"/>
          </w:tcPr>
          <w:p w14:paraId="3E2EB112" w14:textId="77777777" w:rsidR="00BB5715" w:rsidRDefault="00BB5715" w:rsidP="00BB5715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BB5715" w14:paraId="1C3739D2" w14:textId="77777777" w:rsidTr="00F25799">
        <w:trPr>
          <w:jc w:val="center"/>
        </w:trPr>
        <w:tc>
          <w:tcPr>
            <w:tcW w:w="555" w:type="dxa"/>
            <w:vMerge/>
            <w:vAlign w:val="center"/>
          </w:tcPr>
          <w:p w14:paraId="1AAB1B38" w14:textId="77777777" w:rsidR="00BB5715" w:rsidRDefault="00BB5715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616" w:type="dxa"/>
            <w:vMerge/>
            <w:vAlign w:val="center"/>
          </w:tcPr>
          <w:p w14:paraId="3140058B" w14:textId="77777777" w:rsidR="00BB5715" w:rsidRDefault="00BB5715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14:paraId="002162F1" w14:textId="77777777" w:rsidR="00BB5715" w:rsidRDefault="00BB5715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1BDD68EE" w14:textId="77777777" w:rsidR="00BB5715" w:rsidRDefault="00BB5715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Yasirli Amri, S.Kom.</w:t>
            </w:r>
          </w:p>
        </w:tc>
        <w:tc>
          <w:tcPr>
            <w:tcW w:w="2878" w:type="dxa"/>
            <w:vMerge/>
            <w:shd w:val="clear" w:color="auto" w:fill="auto"/>
          </w:tcPr>
          <w:p w14:paraId="180F40D7" w14:textId="77777777" w:rsidR="00BB5715" w:rsidRDefault="00BB5715" w:rsidP="00BB571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BB5715" w14:paraId="56FBCB13" w14:textId="77777777" w:rsidTr="00F25799">
        <w:trPr>
          <w:jc w:val="center"/>
        </w:trPr>
        <w:tc>
          <w:tcPr>
            <w:tcW w:w="555" w:type="dxa"/>
            <w:vMerge/>
            <w:vAlign w:val="center"/>
          </w:tcPr>
          <w:p w14:paraId="0DB1EC3B" w14:textId="77777777" w:rsidR="00BB5715" w:rsidRDefault="00BB5715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616" w:type="dxa"/>
            <w:vMerge/>
            <w:vAlign w:val="center"/>
          </w:tcPr>
          <w:p w14:paraId="7DC05D16" w14:textId="77777777" w:rsidR="00BB5715" w:rsidRDefault="00BB5715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14:paraId="57C00409" w14:textId="77777777" w:rsidR="00BB5715" w:rsidRDefault="00BB5715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7C67AE99" w14:textId="77777777" w:rsidR="00BB5715" w:rsidRDefault="00BB5715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Fitria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Irma Ramadhani Lubis,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A.Md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, A.B.</w:t>
            </w:r>
          </w:p>
        </w:tc>
        <w:tc>
          <w:tcPr>
            <w:tcW w:w="2878" w:type="dxa"/>
            <w:vMerge/>
            <w:shd w:val="clear" w:color="auto" w:fill="auto"/>
          </w:tcPr>
          <w:p w14:paraId="30A221EA" w14:textId="77777777" w:rsidR="00BB5715" w:rsidRDefault="00BB5715" w:rsidP="00BB5715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BB5715" w14:paraId="1769C121" w14:textId="77777777" w:rsidTr="00F25799">
        <w:trPr>
          <w:jc w:val="center"/>
        </w:trPr>
        <w:tc>
          <w:tcPr>
            <w:tcW w:w="555" w:type="dxa"/>
            <w:vMerge/>
            <w:vAlign w:val="center"/>
          </w:tcPr>
          <w:p w14:paraId="14AA732B" w14:textId="77777777" w:rsidR="00BB5715" w:rsidRDefault="00BB5715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616" w:type="dxa"/>
            <w:vMerge/>
            <w:vAlign w:val="center"/>
          </w:tcPr>
          <w:p w14:paraId="6A10F53C" w14:textId="77777777" w:rsidR="00BB5715" w:rsidRDefault="00BB5715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14:paraId="279CFCFA" w14:textId="77777777" w:rsidR="00BB5715" w:rsidRDefault="00BB5715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4CA1D82A" w14:textId="77777777" w:rsidR="00BB5715" w:rsidRDefault="00BB5715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Nurfadhilla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, S.I.P.</w:t>
            </w:r>
          </w:p>
        </w:tc>
        <w:tc>
          <w:tcPr>
            <w:tcW w:w="2878" w:type="dxa"/>
            <w:vMerge/>
            <w:shd w:val="clear" w:color="auto" w:fill="auto"/>
          </w:tcPr>
          <w:p w14:paraId="77EE98D3" w14:textId="77777777" w:rsidR="00BB5715" w:rsidRDefault="00BB5715" w:rsidP="00BB5715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BB5715" w14:paraId="726689BE" w14:textId="77777777" w:rsidTr="00F25799">
        <w:trPr>
          <w:jc w:val="center"/>
        </w:trPr>
        <w:tc>
          <w:tcPr>
            <w:tcW w:w="555" w:type="dxa"/>
            <w:vAlign w:val="center"/>
          </w:tcPr>
          <w:p w14:paraId="4F22C6CF" w14:textId="77777777" w:rsidR="00BB5715" w:rsidRDefault="00BB5715" w:rsidP="00BB5715">
            <w:pPr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616" w:type="dxa"/>
            <w:vAlign w:val="center"/>
          </w:tcPr>
          <w:p w14:paraId="0431D968" w14:textId="77777777" w:rsidR="00BB5715" w:rsidRDefault="00BB5715" w:rsidP="00BB5715">
            <w:pPr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076E14F8" w14:textId="77777777" w:rsidR="00BB5715" w:rsidRDefault="00BB5715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25272BB0" w14:textId="77777777" w:rsidR="00BB5715" w:rsidRDefault="00BB5715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2878" w:type="dxa"/>
            <w:shd w:val="clear" w:color="auto" w:fill="auto"/>
          </w:tcPr>
          <w:p w14:paraId="6AC3BE40" w14:textId="77777777" w:rsidR="00BB5715" w:rsidRDefault="00BB5715" w:rsidP="00BB5715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F25799" w14:paraId="095A1753" w14:textId="77777777" w:rsidTr="00F25799">
        <w:trPr>
          <w:jc w:val="center"/>
        </w:trPr>
        <w:tc>
          <w:tcPr>
            <w:tcW w:w="555" w:type="dxa"/>
            <w:vMerge w:val="restart"/>
          </w:tcPr>
          <w:p w14:paraId="62BF3ED3" w14:textId="677212B6" w:rsidR="00F25799" w:rsidRDefault="00F25799" w:rsidP="00F25799">
            <w:pPr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2</w:t>
            </w:r>
          </w:p>
        </w:tc>
        <w:tc>
          <w:tcPr>
            <w:tcW w:w="1616" w:type="dxa"/>
            <w:vMerge w:val="restart"/>
          </w:tcPr>
          <w:p w14:paraId="5DDA07C8" w14:textId="77777777" w:rsidR="00F25799" w:rsidRDefault="00F25799" w:rsidP="00F25799">
            <w:pPr>
              <w:rPr>
                <w:rFonts w:ascii="Bookman Old Style" w:hAnsi="Bookman Old Style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Pelaporan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Bidang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non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Yudisial</w:t>
            </w:r>
            <w:proofErr w:type="spellEnd"/>
          </w:p>
        </w:tc>
        <w:tc>
          <w:tcPr>
            <w:tcW w:w="1567" w:type="dxa"/>
            <w:shd w:val="clear" w:color="auto" w:fill="auto"/>
            <w:vAlign w:val="center"/>
          </w:tcPr>
          <w:p w14:paraId="10696969" w14:textId="77777777" w:rsidR="00F25799" w:rsidRDefault="00F25799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Koordinator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: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36FDAE3F" w14:textId="77777777" w:rsidR="00F25799" w:rsidRDefault="00F25799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Mukhlis, S.H.</w:t>
            </w:r>
          </w:p>
        </w:tc>
        <w:tc>
          <w:tcPr>
            <w:tcW w:w="2878" w:type="dxa"/>
            <w:vMerge w:val="restart"/>
            <w:shd w:val="clear" w:color="auto" w:fill="auto"/>
          </w:tcPr>
          <w:p w14:paraId="3D127D34" w14:textId="5EA8150E" w:rsidR="00F25799" w:rsidRDefault="00F25799" w:rsidP="00F25799">
            <w:pPr>
              <w:rPr>
                <w:rFonts w:ascii="Bookman Old Style" w:hAnsi="Bookman Old Style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Bertanggungjawab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terhadap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data-data di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bidang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ke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sekretariatan</w:t>
            </w:r>
            <w:proofErr w:type="spellEnd"/>
          </w:p>
        </w:tc>
      </w:tr>
      <w:tr w:rsidR="00F25799" w14:paraId="714D636D" w14:textId="77777777" w:rsidTr="00F25799">
        <w:trPr>
          <w:jc w:val="center"/>
        </w:trPr>
        <w:tc>
          <w:tcPr>
            <w:tcW w:w="555" w:type="dxa"/>
            <w:vMerge/>
            <w:vAlign w:val="center"/>
          </w:tcPr>
          <w:p w14:paraId="603D800D" w14:textId="77777777" w:rsidR="00F25799" w:rsidRDefault="00F25799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616" w:type="dxa"/>
            <w:vMerge/>
            <w:vAlign w:val="center"/>
          </w:tcPr>
          <w:p w14:paraId="326655B4" w14:textId="77777777" w:rsidR="00F25799" w:rsidRDefault="00F25799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567" w:type="dxa"/>
            <w:vMerge w:val="restart"/>
            <w:shd w:val="clear" w:color="auto" w:fill="auto"/>
          </w:tcPr>
          <w:p w14:paraId="1AF2B236" w14:textId="77777777" w:rsidR="00F25799" w:rsidRDefault="00F25799" w:rsidP="00F25799">
            <w:pPr>
              <w:rPr>
                <w:rFonts w:ascii="Bookman Old Style" w:hAnsi="Bookman Old Style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Anggota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: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6BAB7098" w14:textId="77777777" w:rsidR="00F25799" w:rsidRDefault="00F25799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Ismail, S.H.I, M.A.</w:t>
            </w:r>
          </w:p>
        </w:tc>
        <w:tc>
          <w:tcPr>
            <w:tcW w:w="2878" w:type="dxa"/>
            <w:vMerge/>
            <w:shd w:val="clear" w:color="auto" w:fill="auto"/>
          </w:tcPr>
          <w:p w14:paraId="2B0B7327" w14:textId="77777777" w:rsidR="00F25799" w:rsidRDefault="00F25799" w:rsidP="00BB5715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F25799" w14:paraId="3AA8FBB2" w14:textId="77777777" w:rsidTr="00F25799">
        <w:trPr>
          <w:jc w:val="center"/>
        </w:trPr>
        <w:tc>
          <w:tcPr>
            <w:tcW w:w="555" w:type="dxa"/>
            <w:vMerge/>
            <w:vAlign w:val="center"/>
          </w:tcPr>
          <w:p w14:paraId="40EC38A5" w14:textId="77777777" w:rsidR="00F25799" w:rsidRDefault="00F25799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616" w:type="dxa"/>
            <w:vMerge/>
            <w:vAlign w:val="center"/>
          </w:tcPr>
          <w:p w14:paraId="4145E915" w14:textId="77777777" w:rsidR="00F25799" w:rsidRDefault="00F25799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14:paraId="320BADFC" w14:textId="77777777" w:rsidR="00F25799" w:rsidRDefault="00F25799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051E70D8" w14:textId="77777777" w:rsidR="00F25799" w:rsidRDefault="00F25799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Millia Sufia, S.E., S.H., M.M.</w:t>
            </w:r>
          </w:p>
        </w:tc>
        <w:tc>
          <w:tcPr>
            <w:tcW w:w="2878" w:type="dxa"/>
            <w:vMerge/>
            <w:shd w:val="clear" w:color="auto" w:fill="auto"/>
          </w:tcPr>
          <w:p w14:paraId="7BDBCF34" w14:textId="77777777" w:rsidR="00F25799" w:rsidRDefault="00F25799" w:rsidP="00BB571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25799" w14:paraId="31ECA0DA" w14:textId="77777777" w:rsidTr="00F25799">
        <w:trPr>
          <w:jc w:val="center"/>
        </w:trPr>
        <w:tc>
          <w:tcPr>
            <w:tcW w:w="555" w:type="dxa"/>
            <w:vMerge/>
            <w:vAlign w:val="center"/>
          </w:tcPr>
          <w:p w14:paraId="7FCCB49A" w14:textId="77777777" w:rsidR="00F25799" w:rsidRDefault="00F25799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616" w:type="dxa"/>
            <w:vMerge/>
            <w:vAlign w:val="center"/>
          </w:tcPr>
          <w:p w14:paraId="6B396916" w14:textId="77777777" w:rsidR="00F25799" w:rsidRDefault="00F25799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14:paraId="148155A0" w14:textId="77777777" w:rsidR="00F25799" w:rsidRDefault="00F25799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40BE8C81" w14:textId="77777777" w:rsidR="00F25799" w:rsidRDefault="00F25799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Nurasiyah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Handayani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Rangkuti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, S.H.</w:t>
            </w:r>
          </w:p>
        </w:tc>
        <w:tc>
          <w:tcPr>
            <w:tcW w:w="2878" w:type="dxa"/>
            <w:vMerge/>
            <w:shd w:val="clear" w:color="auto" w:fill="auto"/>
          </w:tcPr>
          <w:p w14:paraId="6920FF3C" w14:textId="77777777" w:rsidR="00F25799" w:rsidRDefault="00F25799" w:rsidP="00BB5715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F25799" w14:paraId="5A2214B7" w14:textId="77777777" w:rsidTr="00F25799">
        <w:trPr>
          <w:jc w:val="center"/>
        </w:trPr>
        <w:tc>
          <w:tcPr>
            <w:tcW w:w="555" w:type="dxa"/>
            <w:vMerge/>
            <w:vAlign w:val="center"/>
          </w:tcPr>
          <w:p w14:paraId="5DE38EEE" w14:textId="77777777" w:rsidR="00F25799" w:rsidRDefault="00F25799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616" w:type="dxa"/>
            <w:vMerge/>
            <w:vAlign w:val="center"/>
          </w:tcPr>
          <w:p w14:paraId="7DEF2217" w14:textId="77777777" w:rsidR="00F25799" w:rsidRDefault="00F25799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14:paraId="59FBC032" w14:textId="77777777" w:rsidR="00F25799" w:rsidRDefault="00F25799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2A09111D" w14:textId="77777777" w:rsidR="00F25799" w:rsidRDefault="00F25799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Berki Rahmat, </w:t>
            </w:r>
            <w:proofErr w:type="spellStart"/>
            <w:proofErr w:type="gram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S.Kom</w:t>
            </w:r>
            <w:proofErr w:type="spellEnd"/>
            <w:proofErr w:type="gramEnd"/>
          </w:p>
        </w:tc>
        <w:tc>
          <w:tcPr>
            <w:tcW w:w="2878" w:type="dxa"/>
            <w:vMerge/>
            <w:shd w:val="clear" w:color="auto" w:fill="auto"/>
          </w:tcPr>
          <w:p w14:paraId="38E23BEF" w14:textId="77777777" w:rsidR="00F25799" w:rsidRDefault="00F25799" w:rsidP="00BB5715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F25799" w14:paraId="3FFA36A8" w14:textId="77777777" w:rsidTr="00F25799">
        <w:trPr>
          <w:jc w:val="center"/>
        </w:trPr>
        <w:tc>
          <w:tcPr>
            <w:tcW w:w="555" w:type="dxa"/>
            <w:vMerge/>
            <w:vAlign w:val="center"/>
          </w:tcPr>
          <w:p w14:paraId="6881A8F7" w14:textId="77777777" w:rsidR="00F25799" w:rsidRDefault="00F25799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616" w:type="dxa"/>
            <w:vMerge/>
            <w:vAlign w:val="center"/>
          </w:tcPr>
          <w:p w14:paraId="513BE891" w14:textId="77777777" w:rsidR="00F25799" w:rsidRDefault="00F25799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14:paraId="0255DE8B" w14:textId="77777777" w:rsidR="00F25799" w:rsidRDefault="00F25799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33472222" w14:textId="77777777" w:rsidR="00F25799" w:rsidRDefault="00F25799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Aidil Akbar, S.E.</w:t>
            </w:r>
          </w:p>
        </w:tc>
        <w:tc>
          <w:tcPr>
            <w:tcW w:w="2878" w:type="dxa"/>
            <w:vMerge/>
            <w:shd w:val="clear" w:color="auto" w:fill="auto"/>
          </w:tcPr>
          <w:p w14:paraId="4AF54F90" w14:textId="77777777" w:rsidR="00F25799" w:rsidRDefault="00F25799" w:rsidP="00BB5715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F25799" w14:paraId="6FB66161" w14:textId="77777777" w:rsidTr="00F25799">
        <w:trPr>
          <w:jc w:val="center"/>
        </w:trPr>
        <w:tc>
          <w:tcPr>
            <w:tcW w:w="555" w:type="dxa"/>
            <w:vMerge/>
            <w:vAlign w:val="center"/>
          </w:tcPr>
          <w:p w14:paraId="7D0FA1B8" w14:textId="77777777" w:rsidR="00F25799" w:rsidRDefault="00F25799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616" w:type="dxa"/>
            <w:vMerge/>
            <w:vAlign w:val="center"/>
          </w:tcPr>
          <w:p w14:paraId="5BBC161D" w14:textId="77777777" w:rsidR="00F25799" w:rsidRDefault="00F25799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14:paraId="59A9438E" w14:textId="77777777" w:rsidR="00F25799" w:rsidRDefault="00F25799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4D918370" w14:textId="77777777" w:rsidR="00F25799" w:rsidRDefault="00F25799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Elsa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Rusdiana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, S.E.</w:t>
            </w:r>
          </w:p>
        </w:tc>
        <w:tc>
          <w:tcPr>
            <w:tcW w:w="2878" w:type="dxa"/>
            <w:vMerge/>
            <w:shd w:val="clear" w:color="auto" w:fill="auto"/>
          </w:tcPr>
          <w:p w14:paraId="626C4C42" w14:textId="77777777" w:rsidR="00F25799" w:rsidRDefault="00F25799" w:rsidP="00BB5715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F25799" w14:paraId="090144A1" w14:textId="77777777" w:rsidTr="00F25799">
        <w:trPr>
          <w:jc w:val="center"/>
        </w:trPr>
        <w:tc>
          <w:tcPr>
            <w:tcW w:w="555" w:type="dxa"/>
            <w:vMerge/>
            <w:vAlign w:val="center"/>
          </w:tcPr>
          <w:p w14:paraId="42C2CB89" w14:textId="77777777" w:rsidR="00F25799" w:rsidRDefault="00F25799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616" w:type="dxa"/>
            <w:vMerge/>
            <w:vAlign w:val="center"/>
          </w:tcPr>
          <w:p w14:paraId="46072601" w14:textId="77777777" w:rsidR="00F25799" w:rsidRDefault="00F25799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14:paraId="1B49C909" w14:textId="77777777" w:rsidR="00F25799" w:rsidRDefault="00F25799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78B21B7C" w14:textId="77777777" w:rsidR="00F25799" w:rsidRDefault="00F25799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Mursyidah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, </w:t>
            </w:r>
            <w:proofErr w:type="gram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S.AP</w:t>
            </w:r>
            <w:proofErr w:type="gramEnd"/>
          </w:p>
        </w:tc>
        <w:tc>
          <w:tcPr>
            <w:tcW w:w="2878" w:type="dxa"/>
            <w:vMerge/>
            <w:shd w:val="clear" w:color="auto" w:fill="auto"/>
          </w:tcPr>
          <w:p w14:paraId="63D54D3F" w14:textId="77777777" w:rsidR="00F25799" w:rsidRDefault="00F25799" w:rsidP="00BB5715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F25799" w14:paraId="4094C743" w14:textId="77777777" w:rsidTr="00F25799">
        <w:trPr>
          <w:jc w:val="center"/>
        </w:trPr>
        <w:tc>
          <w:tcPr>
            <w:tcW w:w="555" w:type="dxa"/>
            <w:vMerge/>
            <w:vAlign w:val="center"/>
          </w:tcPr>
          <w:p w14:paraId="10B286B2" w14:textId="77777777" w:rsidR="00F25799" w:rsidRDefault="00F25799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616" w:type="dxa"/>
            <w:vMerge/>
            <w:vAlign w:val="center"/>
          </w:tcPr>
          <w:p w14:paraId="2BE6029A" w14:textId="77777777" w:rsidR="00F25799" w:rsidRDefault="00F25799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14:paraId="31FEA0AB" w14:textId="77777777" w:rsidR="00F25799" w:rsidRDefault="00F25799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106687FB" w14:textId="77777777" w:rsidR="00F25799" w:rsidRDefault="00F25799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Ade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Armawi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Paypas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S.Kom</w:t>
            </w:r>
            <w:proofErr w:type="spellEnd"/>
            <w:proofErr w:type="gramEnd"/>
          </w:p>
        </w:tc>
        <w:tc>
          <w:tcPr>
            <w:tcW w:w="2878" w:type="dxa"/>
            <w:vMerge/>
            <w:shd w:val="clear" w:color="auto" w:fill="auto"/>
          </w:tcPr>
          <w:p w14:paraId="487B6314" w14:textId="77777777" w:rsidR="00F25799" w:rsidRDefault="00F25799" w:rsidP="00BB5715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F25799" w14:paraId="49E7B8A8" w14:textId="77777777" w:rsidTr="00F25799">
        <w:trPr>
          <w:trHeight w:val="233"/>
          <w:jc w:val="center"/>
        </w:trPr>
        <w:tc>
          <w:tcPr>
            <w:tcW w:w="555" w:type="dxa"/>
            <w:vMerge/>
            <w:vAlign w:val="center"/>
          </w:tcPr>
          <w:p w14:paraId="26AD3CBE" w14:textId="77777777" w:rsidR="00F25799" w:rsidRDefault="00F25799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616" w:type="dxa"/>
            <w:vMerge/>
            <w:vAlign w:val="center"/>
          </w:tcPr>
          <w:p w14:paraId="5F0011F9" w14:textId="77777777" w:rsidR="00F25799" w:rsidRDefault="00F25799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14:paraId="20BE6C34" w14:textId="77777777" w:rsidR="00F25799" w:rsidRDefault="00F25799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4449CC33" w14:textId="77777777" w:rsidR="00F25799" w:rsidRDefault="00F25799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Richa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Meiliyana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Rachmawati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A.Md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, A.B.</w:t>
            </w:r>
          </w:p>
        </w:tc>
        <w:tc>
          <w:tcPr>
            <w:tcW w:w="2878" w:type="dxa"/>
            <w:vMerge/>
            <w:shd w:val="clear" w:color="auto" w:fill="auto"/>
          </w:tcPr>
          <w:p w14:paraId="5E2B9B0A" w14:textId="77777777" w:rsidR="00F25799" w:rsidRDefault="00F25799" w:rsidP="00BB5715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8C0F89" w14:paraId="68B3ED6C" w14:textId="77777777" w:rsidTr="00F25799">
        <w:trPr>
          <w:jc w:val="center"/>
        </w:trPr>
        <w:tc>
          <w:tcPr>
            <w:tcW w:w="555" w:type="dxa"/>
            <w:vAlign w:val="center"/>
          </w:tcPr>
          <w:p w14:paraId="59A3DFB1" w14:textId="77777777" w:rsidR="008C0F89" w:rsidRDefault="008C0F89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616" w:type="dxa"/>
            <w:vAlign w:val="center"/>
          </w:tcPr>
          <w:p w14:paraId="7EC98142" w14:textId="77777777" w:rsidR="008C0F89" w:rsidRDefault="008C0F89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1370B9C4" w14:textId="77777777" w:rsidR="008C0F89" w:rsidRDefault="008C0F89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6693402F" w14:textId="77777777" w:rsidR="008C0F89" w:rsidRDefault="008C0F89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78" w:type="dxa"/>
            <w:shd w:val="clear" w:color="auto" w:fill="auto"/>
          </w:tcPr>
          <w:p w14:paraId="3A123CD1" w14:textId="77777777" w:rsidR="008C0F89" w:rsidRDefault="008C0F89" w:rsidP="00BB571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5235A" w14:paraId="2E59E513" w14:textId="77777777" w:rsidTr="00F25799">
        <w:trPr>
          <w:jc w:val="center"/>
        </w:trPr>
        <w:tc>
          <w:tcPr>
            <w:tcW w:w="555" w:type="dxa"/>
            <w:vMerge w:val="restart"/>
          </w:tcPr>
          <w:p w14:paraId="59A83DB8" w14:textId="0727D398" w:rsidR="0025235A" w:rsidRDefault="0025235A" w:rsidP="00F25799">
            <w:pPr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3</w:t>
            </w:r>
          </w:p>
        </w:tc>
        <w:tc>
          <w:tcPr>
            <w:tcW w:w="1616" w:type="dxa"/>
            <w:vMerge w:val="restart"/>
          </w:tcPr>
          <w:p w14:paraId="2654B4DB" w14:textId="34390084" w:rsidR="0025235A" w:rsidRDefault="0025235A" w:rsidP="00F25799">
            <w:pPr>
              <w:rPr>
                <w:rFonts w:ascii="Bookman Old Style" w:hAnsi="Bookman Old Style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Penganalisis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IKU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1AAAF673" w14:textId="77777777" w:rsidR="0025235A" w:rsidRDefault="0025235A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Koordinator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: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2BBD58CB" w14:textId="77777777" w:rsidR="0025235A" w:rsidRDefault="0025235A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Dr.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Irsyadi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S.Ag</w:t>
            </w:r>
            <w:proofErr w:type="spellEnd"/>
            <w:proofErr w:type="gram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M.Ag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.</w:t>
            </w:r>
          </w:p>
        </w:tc>
        <w:tc>
          <w:tcPr>
            <w:tcW w:w="2878" w:type="dxa"/>
            <w:vMerge w:val="restart"/>
            <w:shd w:val="clear" w:color="auto" w:fill="auto"/>
          </w:tcPr>
          <w:p w14:paraId="1A04345F" w14:textId="3F280CA0" w:rsidR="0025235A" w:rsidRDefault="00BF523A" w:rsidP="00F25799">
            <w:pPr>
              <w:rPr>
                <w:rFonts w:ascii="Bookman Old Style" w:hAnsi="Bookman Old Style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Menganalisis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Indikator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Kinerja Utama</w:t>
            </w:r>
          </w:p>
        </w:tc>
      </w:tr>
      <w:tr w:rsidR="0025235A" w14:paraId="0BC54F0B" w14:textId="77777777" w:rsidTr="00F25799">
        <w:trPr>
          <w:trHeight w:val="218"/>
          <w:jc w:val="center"/>
        </w:trPr>
        <w:tc>
          <w:tcPr>
            <w:tcW w:w="555" w:type="dxa"/>
            <w:vMerge/>
            <w:vAlign w:val="center"/>
          </w:tcPr>
          <w:p w14:paraId="49B5C518" w14:textId="77777777" w:rsidR="0025235A" w:rsidRDefault="0025235A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616" w:type="dxa"/>
            <w:vMerge/>
            <w:vAlign w:val="center"/>
          </w:tcPr>
          <w:p w14:paraId="5D571697" w14:textId="77777777" w:rsidR="0025235A" w:rsidRDefault="0025235A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710A75C5" w14:textId="77777777" w:rsidR="0025235A" w:rsidRDefault="0025235A" w:rsidP="0025235A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Anggota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: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3954FB61" w14:textId="77777777" w:rsidR="0025235A" w:rsidRDefault="0025235A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Saiful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Alamsyah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S.Ag</w:t>
            </w:r>
            <w:proofErr w:type="spellEnd"/>
            <w:proofErr w:type="gram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, S.H, M.H, M.M.</w:t>
            </w:r>
          </w:p>
        </w:tc>
        <w:tc>
          <w:tcPr>
            <w:tcW w:w="2878" w:type="dxa"/>
            <w:vMerge/>
            <w:shd w:val="clear" w:color="auto" w:fill="auto"/>
            <w:vAlign w:val="center"/>
          </w:tcPr>
          <w:p w14:paraId="0C3C98F9" w14:textId="77777777" w:rsidR="0025235A" w:rsidRDefault="0025235A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25235A" w14:paraId="31E4E3DD" w14:textId="77777777" w:rsidTr="00F25799">
        <w:trPr>
          <w:jc w:val="center"/>
        </w:trPr>
        <w:tc>
          <w:tcPr>
            <w:tcW w:w="555" w:type="dxa"/>
            <w:vMerge/>
            <w:vAlign w:val="center"/>
          </w:tcPr>
          <w:p w14:paraId="2B761085" w14:textId="77777777" w:rsidR="0025235A" w:rsidRDefault="0025235A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616" w:type="dxa"/>
            <w:vMerge/>
            <w:vAlign w:val="center"/>
          </w:tcPr>
          <w:p w14:paraId="6B6488A5" w14:textId="77777777" w:rsidR="0025235A" w:rsidRDefault="0025235A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14:paraId="0ADB02FA" w14:textId="77777777" w:rsidR="0025235A" w:rsidRDefault="0025235A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0F0DECFE" w14:textId="77777777" w:rsidR="0025235A" w:rsidRDefault="0025235A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Mukhlis, S.H.</w:t>
            </w:r>
          </w:p>
        </w:tc>
        <w:tc>
          <w:tcPr>
            <w:tcW w:w="2878" w:type="dxa"/>
            <w:vMerge/>
            <w:shd w:val="clear" w:color="auto" w:fill="auto"/>
            <w:vAlign w:val="center"/>
          </w:tcPr>
          <w:p w14:paraId="24497A48" w14:textId="77777777" w:rsidR="0025235A" w:rsidRDefault="0025235A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25235A" w14:paraId="3AEB98C5" w14:textId="77777777" w:rsidTr="00F25799">
        <w:trPr>
          <w:jc w:val="center"/>
        </w:trPr>
        <w:tc>
          <w:tcPr>
            <w:tcW w:w="555" w:type="dxa"/>
            <w:vMerge/>
            <w:vAlign w:val="center"/>
          </w:tcPr>
          <w:p w14:paraId="3506689B" w14:textId="77777777" w:rsidR="0025235A" w:rsidRDefault="0025235A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616" w:type="dxa"/>
            <w:vMerge/>
            <w:vAlign w:val="center"/>
          </w:tcPr>
          <w:p w14:paraId="51E7DB8C" w14:textId="77777777" w:rsidR="0025235A" w:rsidRDefault="0025235A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14:paraId="46DE7083" w14:textId="77777777" w:rsidR="0025235A" w:rsidRDefault="0025235A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5E8F2595" w14:textId="77777777" w:rsidR="0025235A" w:rsidRDefault="0025235A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Ismail, S.H.I, M.A.</w:t>
            </w:r>
          </w:p>
        </w:tc>
        <w:tc>
          <w:tcPr>
            <w:tcW w:w="2878" w:type="dxa"/>
            <w:vMerge/>
            <w:shd w:val="clear" w:color="auto" w:fill="auto"/>
            <w:vAlign w:val="center"/>
          </w:tcPr>
          <w:p w14:paraId="34A1B6B9" w14:textId="77777777" w:rsidR="0025235A" w:rsidRDefault="0025235A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25235A" w14:paraId="34F630A7" w14:textId="77777777" w:rsidTr="00F25799">
        <w:trPr>
          <w:jc w:val="center"/>
        </w:trPr>
        <w:tc>
          <w:tcPr>
            <w:tcW w:w="555" w:type="dxa"/>
            <w:vMerge/>
            <w:vAlign w:val="center"/>
          </w:tcPr>
          <w:p w14:paraId="7B5094EE" w14:textId="77777777" w:rsidR="0025235A" w:rsidRDefault="0025235A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616" w:type="dxa"/>
            <w:vMerge/>
            <w:vAlign w:val="center"/>
          </w:tcPr>
          <w:p w14:paraId="5D6E66B8" w14:textId="77777777" w:rsidR="0025235A" w:rsidRDefault="0025235A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14:paraId="6F678F36" w14:textId="77777777" w:rsidR="0025235A" w:rsidRDefault="0025235A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72EDF9CF" w14:textId="77777777" w:rsidR="0025235A" w:rsidRDefault="0025235A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Dra.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Syuryati</w:t>
            </w:r>
            <w:proofErr w:type="spellEnd"/>
          </w:p>
        </w:tc>
        <w:tc>
          <w:tcPr>
            <w:tcW w:w="2878" w:type="dxa"/>
            <w:vMerge/>
            <w:shd w:val="clear" w:color="auto" w:fill="auto"/>
            <w:vAlign w:val="center"/>
          </w:tcPr>
          <w:p w14:paraId="2E956952" w14:textId="77777777" w:rsidR="0025235A" w:rsidRDefault="0025235A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25235A" w14:paraId="2097BE8B" w14:textId="77777777" w:rsidTr="00F25799">
        <w:trPr>
          <w:jc w:val="center"/>
        </w:trPr>
        <w:tc>
          <w:tcPr>
            <w:tcW w:w="555" w:type="dxa"/>
            <w:vMerge/>
            <w:vAlign w:val="center"/>
          </w:tcPr>
          <w:p w14:paraId="63B5438B" w14:textId="77777777" w:rsidR="0025235A" w:rsidRDefault="0025235A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616" w:type="dxa"/>
            <w:vMerge/>
            <w:vAlign w:val="center"/>
          </w:tcPr>
          <w:p w14:paraId="3BED1346" w14:textId="77777777" w:rsidR="0025235A" w:rsidRDefault="0025235A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14:paraId="11092DDD" w14:textId="77777777" w:rsidR="0025235A" w:rsidRDefault="0025235A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28312B10" w14:textId="77777777" w:rsidR="0025235A" w:rsidRDefault="0025235A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H.Masdi</w:t>
            </w:r>
            <w:proofErr w:type="spellEnd"/>
            <w:proofErr w:type="gram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, S.H.</w:t>
            </w:r>
          </w:p>
        </w:tc>
        <w:tc>
          <w:tcPr>
            <w:tcW w:w="2878" w:type="dxa"/>
            <w:vMerge/>
            <w:shd w:val="clear" w:color="auto" w:fill="auto"/>
            <w:vAlign w:val="center"/>
          </w:tcPr>
          <w:p w14:paraId="014DCC00" w14:textId="77777777" w:rsidR="0025235A" w:rsidRDefault="0025235A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25235A" w14:paraId="4BAD63B2" w14:textId="77777777" w:rsidTr="00F25799">
        <w:trPr>
          <w:jc w:val="center"/>
        </w:trPr>
        <w:tc>
          <w:tcPr>
            <w:tcW w:w="555" w:type="dxa"/>
            <w:vMerge/>
            <w:vAlign w:val="center"/>
          </w:tcPr>
          <w:p w14:paraId="7875AA38" w14:textId="77777777" w:rsidR="0025235A" w:rsidRDefault="0025235A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616" w:type="dxa"/>
            <w:vMerge/>
            <w:vAlign w:val="center"/>
          </w:tcPr>
          <w:p w14:paraId="551015E0" w14:textId="77777777" w:rsidR="0025235A" w:rsidRDefault="0025235A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14:paraId="6524076B" w14:textId="77777777" w:rsidR="0025235A" w:rsidRDefault="0025235A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323D73EE" w14:textId="77777777" w:rsidR="0025235A" w:rsidRDefault="0025235A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Elvi Yunita, S.H., M.H.</w:t>
            </w:r>
          </w:p>
        </w:tc>
        <w:tc>
          <w:tcPr>
            <w:tcW w:w="2878" w:type="dxa"/>
            <w:vMerge/>
            <w:shd w:val="clear" w:color="auto" w:fill="auto"/>
            <w:vAlign w:val="center"/>
          </w:tcPr>
          <w:p w14:paraId="7A95460D" w14:textId="77777777" w:rsidR="0025235A" w:rsidRDefault="0025235A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5235A" w14:paraId="6FA2D52D" w14:textId="77777777" w:rsidTr="00F25799">
        <w:trPr>
          <w:jc w:val="center"/>
        </w:trPr>
        <w:tc>
          <w:tcPr>
            <w:tcW w:w="555" w:type="dxa"/>
            <w:vMerge/>
            <w:vAlign w:val="center"/>
          </w:tcPr>
          <w:p w14:paraId="55D690FC" w14:textId="77777777" w:rsidR="0025235A" w:rsidRDefault="0025235A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616" w:type="dxa"/>
            <w:vMerge/>
            <w:vAlign w:val="center"/>
          </w:tcPr>
          <w:p w14:paraId="2384EDEA" w14:textId="77777777" w:rsidR="0025235A" w:rsidRDefault="0025235A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14:paraId="3DA7DFBB" w14:textId="77777777" w:rsidR="0025235A" w:rsidRDefault="0025235A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6C3EEBD6" w14:textId="77777777" w:rsidR="0025235A" w:rsidRDefault="0025235A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Millia Sufia, S.E., S.H., M.M.</w:t>
            </w:r>
          </w:p>
        </w:tc>
        <w:tc>
          <w:tcPr>
            <w:tcW w:w="2878" w:type="dxa"/>
            <w:vMerge/>
            <w:shd w:val="clear" w:color="auto" w:fill="auto"/>
            <w:vAlign w:val="center"/>
          </w:tcPr>
          <w:p w14:paraId="44EA67F4" w14:textId="77777777" w:rsidR="0025235A" w:rsidRDefault="0025235A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5235A" w14:paraId="6E037F60" w14:textId="77777777" w:rsidTr="00F25799">
        <w:trPr>
          <w:jc w:val="center"/>
        </w:trPr>
        <w:tc>
          <w:tcPr>
            <w:tcW w:w="555" w:type="dxa"/>
            <w:vMerge/>
            <w:vAlign w:val="center"/>
          </w:tcPr>
          <w:p w14:paraId="54D921DF" w14:textId="77777777" w:rsidR="0025235A" w:rsidRDefault="0025235A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616" w:type="dxa"/>
            <w:vMerge/>
            <w:vAlign w:val="center"/>
          </w:tcPr>
          <w:p w14:paraId="28F55209" w14:textId="77777777" w:rsidR="0025235A" w:rsidRDefault="0025235A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14:paraId="6658FDEE" w14:textId="77777777" w:rsidR="0025235A" w:rsidRDefault="0025235A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7F128B6B" w14:textId="77777777" w:rsidR="0025235A" w:rsidRDefault="0025235A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Nurasiyah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Handayani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Rangkuti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, S.H.</w:t>
            </w:r>
          </w:p>
        </w:tc>
        <w:tc>
          <w:tcPr>
            <w:tcW w:w="2878" w:type="dxa"/>
            <w:vMerge/>
            <w:shd w:val="clear" w:color="auto" w:fill="auto"/>
            <w:vAlign w:val="center"/>
          </w:tcPr>
          <w:p w14:paraId="057B80A9" w14:textId="77777777" w:rsidR="0025235A" w:rsidRDefault="0025235A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25235A" w14:paraId="06C20352" w14:textId="77777777" w:rsidTr="0025235A">
        <w:trPr>
          <w:trHeight w:val="288"/>
          <w:jc w:val="center"/>
        </w:trPr>
        <w:tc>
          <w:tcPr>
            <w:tcW w:w="555" w:type="dxa"/>
            <w:vMerge/>
            <w:tcBorders>
              <w:bottom w:val="single" w:sz="4" w:space="0" w:color="auto"/>
            </w:tcBorders>
            <w:vAlign w:val="center"/>
          </w:tcPr>
          <w:p w14:paraId="173A779E" w14:textId="77777777" w:rsidR="0025235A" w:rsidRDefault="0025235A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616" w:type="dxa"/>
            <w:vMerge/>
            <w:tcBorders>
              <w:bottom w:val="single" w:sz="4" w:space="0" w:color="auto"/>
            </w:tcBorders>
            <w:vAlign w:val="center"/>
          </w:tcPr>
          <w:p w14:paraId="390BB80C" w14:textId="77777777" w:rsidR="0025235A" w:rsidRDefault="0025235A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0816C" w14:textId="77777777" w:rsidR="0025235A" w:rsidRDefault="0025235A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1D6A3" w14:textId="77777777" w:rsidR="0025235A" w:rsidRDefault="0025235A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Berki Rahmat, </w:t>
            </w:r>
            <w:proofErr w:type="spellStart"/>
            <w:proofErr w:type="gram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S.Kom</w:t>
            </w:r>
            <w:proofErr w:type="spellEnd"/>
            <w:proofErr w:type="gramEnd"/>
          </w:p>
        </w:tc>
        <w:tc>
          <w:tcPr>
            <w:tcW w:w="28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41337" w14:textId="77777777" w:rsidR="0025235A" w:rsidRDefault="0025235A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25235A" w14:paraId="01E068FB" w14:textId="77777777" w:rsidTr="0025235A">
        <w:trPr>
          <w:trHeight w:val="70"/>
          <w:jc w:val="center"/>
        </w:trPr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16DA9DFF" w14:textId="77777777" w:rsidR="0025235A" w:rsidRDefault="0025235A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5BEC00D3" w14:textId="77777777" w:rsidR="0025235A" w:rsidRDefault="0025235A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8798B" w14:textId="77777777" w:rsidR="0025235A" w:rsidRDefault="0025235A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B89A2" w14:textId="77777777" w:rsidR="0025235A" w:rsidRDefault="0025235A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2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BF847" w14:textId="77777777" w:rsidR="0025235A" w:rsidRDefault="0025235A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F25799" w14:paraId="07C69406" w14:textId="77777777" w:rsidTr="00BF523A">
        <w:trPr>
          <w:jc w:val="center"/>
        </w:trPr>
        <w:tc>
          <w:tcPr>
            <w:tcW w:w="555" w:type="dxa"/>
            <w:vMerge w:val="restart"/>
          </w:tcPr>
          <w:p w14:paraId="5C060833" w14:textId="00E69C9C" w:rsidR="00F25799" w:rsidRDefault="0025235A" w:rsidP="0025235A">
            <w:pPr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4</w:t>
            </w:r>
          </w:p>
        </w:tc>
        <w:tc>
          <w:tcPr>
            <w:tcW w:w="1616" w:type="dxa"/>
            <w:vMerge w:val="restart"/>
          </w:tcPr>
          <w:p w14:paraId="6E757B32" w14:textId="1C6029E0" w:rsidR="00F25799" w:rsidRDefault="0025235A" w:rsidP="0025235A">
            <w:pPr>
              <w:rPr>
                <w:rFonts w:ascii="Bookman Old Style" w:hAnsi="Bookman Old Style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Penyusun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Laporan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Kinerja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2C0411DF" w14:textId="11B5BC13" w:rsidR="00F25799" w:rsidRDefault="0025235A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Koordinator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: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332E5049" w14:textId="1C3688AD" w:rsidR="00F25799" w:rsidRDefault="0025235A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Elvi Yunita, S.H., M.H.</w:t>
            </w:r>
          </w:p>
        </w:tc>
        <w:tc>
          <w:tcPr>
            <w:tcW w:w="2878" w:type="dxa"/>
            <w:vMerge w:val="restart"/>
            <w:shd w:val="clear" w:color="auto" w:fill="auto"/>
          </w:tcPr>
          <w:p w14:paraId="12CAC3CF" w14:textId="7076012F" w:rsidR="00F25799" w:rsidRDefault="00BF523A" w:rsidP="00BF523A">
            <w:pPr>
              <w:rPr>
                <w:rFonts w:ascii="Bookman Old Style" w:hAnsi="Bookman Old Style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Bertanggungjawab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finalisasi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laporan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kinerja</w:t>
            </w:r>
            <w:proofErr w:type="spellEnd"/>
          </w:p>
        </w:tc>
      </w:tr>
      <w:tr w:rsidR="0025235A" w14:paraId="5B5659BF" w14:textId="77777777" w:rsidTr="0025235A">
        <w:trPr>
          <w:jc w:val="center"/>
        </w:trPr>
        <w:tc>
          <w:tcPr>
            <w:tcW w:w="555" w:type="dxa"/>
            <w:vMerge/>
          </w:tcPr>
          <w:p w14:paraId="106762F7" w14:textId="77777777" w:rsidR="0025235A" w:rsidRDefault="0025235A" w:rsidP="0025235A">
            <w:pPr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616" w:type="dxa"/>
            <w:vMerge/>
          </w:tcPr>
          <w:p w14:paraId="694C4691" w14:textId="77777777" w:rsidR="0025235A" w:rsidRDefault="0025235A" w:rsidP="0025235A">
            <w:pPr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2E3C0DCB" w14:textId="4B0439E9" w:rsidR="0025235A" w:rsidRDefault="0025235A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Anggota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: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50E9F020" w14:textId="32CFE716" w:rsidR="0025235A" w:rsidRDefault="0025235A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Efri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Sukma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, S.H.</w:t>
            </w:r>
          </w:p>
        </w:tc>
        <w:tc>
          <w:tcPr>
            <w:tcW w:w="2878" w:type="dxa"/>
            <w:vMerge/>
            <w:shd w:val="clear" w:color="auto" w:fill="auto"/>
            <w:vAlign w:val="center"/>
          </w:tcPr>
          <w:p w14:paraId="39ADCB20" w14:textId="77777777" w:rsidR="0025235A" w:rsidRDefault="0025235A" w:rsidP="00F25799">
            <w:pPr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F25799" w14:paraId="2688291A" w14:textId="77777777" w:rsidTr="00F25799">
        <w:trPr>
          <w:jc w:val="center"/>
        </w:trPr>
        <w:tc>
          <w:tcPr>
            <w:tcW w:w="555" w:type="dxa"/>
            <w:vMerge/>
            <w:vAlign w:val="center"/>
          </w:tcPr>
          <w:p w14:paraId="68296A04" w14:textId="77777777" w:rsidR="00F25799" w:rsidRDefault="00F25799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616" w:type="dxa"/>
            <w:vMerge/>
            <w:vAlign w:val="center"/>
          </w:tcPr>
          <w:p w14:paraId="17D5125E" w14:textId="77777777" w:rsidR="00F25799" w:rsidRDefault="00F25799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14:paraId="642E5DBD" w14:textId="77777777" w:rsidR="00F25799" w:rsidRDefault="00F25799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61CF0156" w14:textId="77777777" w:rsidR="00F25799" w:rsidRDefault="00F25799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Riccelia Junifa, S.E.</w:t>
            </w:r>
          </w:p>
        </w:tc>
        <w:tc>
          <w:tcPr>
            <w:tcW w:w="2878" w:type="dxa"/>
            <w:vMerge/>
            <w:shd w:val="clear" w:color="auto" w:fill="auto"/>
            <w:vAlign w:val="center"/>
          </w:tcPr>
          <w:p w14:paraId="5D732CBD" w14:textId="77777777" w:rsidR="00F25799" w:rsidRDefault="00F25799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25799" w14:paraId="732FDDD9" w14:textId="77777777" w:rsidTr="00F25799">
        <w:trPr>
          <w:jc w:val="center"/>
        </w:trPr>
        <w:tc>
          <w:tcPr>
            <w:tcW w:w="555" w:type="dxa"/>
            <w:vMerge/>
            <w:vAlign w:val="center"/>
          </w:tcPr>
          <w:p w14:paraId="509D8723" w14:textId="77777777" w:rsidR="00F25799" w:rsidRDefault="00F25799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616" w:type="dxa"/>
            <w:vMerge/>
            <w:vAlign w:val="center"/>
          </w:tcPr>
          <w:p w14:paraId="46562880" w14:textId="77777777" w:rsidR="00F25799" w:rsidRDefault="00F25799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14:paraId="725C87B8" w14:textId="77777777" w:rsidR="00F25799" w:rsidRDefault="00F25799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62CF9A26" w14:textId="77777777" w:rsidR="00F25799" w:rsidRDefault="00F25799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Nella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Agustri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, S.E.</w:t>
            </w:r>
          </w:p>
        </w:tc>
        <w:tc>
          <w:tcPr>
            <w:tcW w:w="2878" w:type="dxa"/>
            <w:vMerge/>
            <w:shd w:val="clear" w:color="auto" w:fill="auto"/>
            <w:vAlign w:val="center"/>
          </w:tcPr>
          <w:p w14:paraId="51598AD5" w14:textId="77777777" w:rsidR="00F25799" w:rsidRDefault="00F25799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</w:tbl>
    <w:p w14:paraId="0E5ED12F" w14:textId="77777777" w:rsidR="008C0F89" w:rsidRDefault="008C0F89">
      <w:pPr>
        <w:spacing w:line="360" w:lineRule="auto"/>
        <w:jc w:val="both"/>
        <w:rPr>
          <w:rFonts w:ascii="Bookman Old Style" w:hAnsi="Bookman Old Style"/>
          <w:sz w:val="14"/>
          <w:szCs w:val="14"/>
          <w:lang w:val="en-US"/>
        </w:rPr>
      </w:pPr>
    </w:p>
    <w:p w14:paraId="594DB8D6" w14:textId="011F7C7E" w:rsidR="008C0F89" w:rsidRPr="00F25799" w:rsidRDefault="00BF523A" w:rsidP="00F25799">
      <w:pPr>
        <w:tabs>
          <w:tab w:val="left" w:pos="5103"/>
        </w:tabs>
        <w:spacing w:line="360" w:lineRule="auto"/>
        <w:ind w:firstLine="567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F25799">
        <w:rPr>
          <w:rFonts w:ascii="Bookman Old Style" w:hAnsi="Bookman Old Style"/>
          <w:sz w:val="22"/>
          <w:szCs w:val="22"/>
          <w:lang w:val="en-US"/>
        </w:rPr>
        <w:t>Setiap</w:t>
      </w:r>
      <w:proofErr w:type="spellEnd"/>
      <w:r w:rsidRPr="00F25799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F25799">
        <w:rPr>
          <w:rFonts w:ascii="Bookman Old Style" w:hAnsi="Bookman Old Style"/>
          <w:sz w:val="22"/>
          <w:szCs w:val="22"/>
          <w:lang w:val="en-US"/>
        </w:rPr>
        <w:t>tim</w:t>
      </w:r>
      <w:proofErr w:type="spellEnd"/>
      <w:r w:rsidRPr="00F25799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F25799">
        <w:rPr>
          <w:rFonts w:ascii="Bookman Old Style" w:hAnsi="Bookman Old Style"/>
          <w:sz w:val="22"/>
          <w:szCs w:val="22"/>
          <w:lang w:val="en-US"/>
        </w:rPr>
        <w:t>percepatan</w:t>
      </w:r>
      <w:proofErr w:type="spellEnd"/>
      <w:r w:rsidRPr="00F25799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F25799">
        <w:rPr>
          <w:rFonts w:ascii="Bookman Old Style" w:hAnsi="Bookman Old Style"/>
          <w:sz w:val="22"/>
          <w:szCs w:val="22"/>
          <w:lang w:val="en-US"/>
        </w:rPr>
        <w:t>penyusunan</w:t>
      </w:r>
      <w:proofErr w:type="spellEnd"/>
      <w:r w:rsidRPr="00F25799">
        <w:rPr>
          <w:rFonts w:ascii="Bookman Old Style" w:hAnsi="Bookman Old Style"/>
          <w:sz w:val="22"/>
          <w:szCs w:val="22"/>
          <w:lang w:val="en-US"/>
        </w:rPr>
        <w:t xml:space="preserve"> LKJIP </w:t>
      </w:r>
      <w:r w:rsidR="0025235A">
        <w:rPr>
          <w:rFonts w:ascii="Bookman Old Style" w:hAnsi="Bookman Old Style"/>
          <w:sz w:val="22"/>
          <w:szCs w:val="22"/>
          <w:lang w:val="en-US"/>
        </w:rPr>
        <w:t xml:space="preserve">dan LPK </w:t>
      </w:r>
      <w:proofErr w:type="spellStart"/>
      <w:r w:rsidRPr="00F25799">
        <w:rPr>
          <w:rFonts w:ascii="Bookman Old Style" w:hAnsi="Bookman Old Style"/>
          <w:sz w:val="22"/>
          <w:szCs w:val="22"/>
          <w:lang w:val="en-US"/>
        </w:rPr>
        <w:t>Tahun</w:t>
      </w:r>
      <w:proofErr w:type="spellEnd"/>
      <w:r w:rsidRPr="00F25799">
        <w:rPr>
          <w:rFonts w:ascii="Bookman Old Style" w:hAnsi="Bookman Old Style"/>
          <w:sz w:val="22"/>
          <w:szCs w:val="22"/>
          <w:lang w:val="en-US"/>
        </w:rPr>
        <w:t xml:space="preserve"> 2024 </w:t>
      </w:r>
      <w:proofErr w:type="spellStart"/>
      <w:r w:rsidRPr="00F25799">
        <w:rPr>
          <w:rFonts w:ascii="Bookman Old Style" w:hAnsi="Bookman Old Style"/>
          <w:sz w:val="22"/>
          <w:szCs w:val="22"/>
          <w:lang w:val="en-US"/>
        </w:rPr>
        <w:t>menjalankan</w:t>
      </w:r>
      <w:proofErr w:type="spellEnd"/>
      <w:r w:rsidRPr="00F25799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F25799">
        <w:rPr>
          <w:rFonts w:ascii="Bookman Old Style" w:hAnsi="Bookman Old Style"/>
          <w:sz w:val="22"/>
          <w:szCs w:val="22"/>
          <w:lang w:val="en-US"/>
        </w:rPr>
        <w:t>tugas</w:t>
      </w:r>
      <w:proofErr w:type="spellEnd"/>
      <w:r w:rsidRPr="00F25799">
        <w:rPr>
          <w:rFonts w:ascii="Bookman Old Style" w:hAnsi="Bookman Old Style"/>
          <w:sz w:val="22"/>
          <w:szCs w:val="22"/>
          <w:lang w:val="en-US"/>
        </w:rPr>
        <w:t xml:space="preserve"> </w:t>
      </w:r>
      <w:r>
        <w:rPr>
          <w:rFonts w:ascii="Bookman Old Style" w:hAnsi="Bookman Old Style"/>
          <w:sz w:val="22"/>
          <w:szCs w:val="22"/>
          <w:lang w:val="en-US"/>
        </w:rPr>
        <w:t xml:space="preserve">dan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tanggungjawab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25235A">
        <w:rPr>
          <w:rFonts w:ascii="Bookman Old Style" w:hAnsi="Bookman Old Style"/>
          <w:sz w:val="22"/>
          <w:szCs w:val="22"/>
          <w:lang w:val="en-US"/>
        </w:rPr>
        <w:t>serta</w:t>
      </w:r>
      <w:proofErr w:type="spellEnd"/>
      <w:r w:rsidRPr="00F25799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F25799">
        <w:rPr>
          <w:rFonts w:ascii="Bookman Old Style" w:hAnsi="Bookman Old Style"/>
          <w:sz w:val="22"/>
          <w:szCs w:val="22"/>
          <w:lang w:val="en-US"/>
        </w:rPr>
        <w:t>melaporkan</w:t>
      </w:r>
      <w:proofErr w:type="spellEnd"/>
      <w:r w:rsidRPr="00F25799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F25799">
        <w:rPr>
          <w:rFonts w:ascii="Bookman Old Style" w:hAnsi="Bookman Old Style"/>
          <w:sz w:val="22"/>
          <w:szCs w:val="22"/>
          <w:lang w:val="en-US"/>
        </w:rPr>
        <w:t>hasilnya</w:t>
      </w:r>
      <w:proofErr w:type="spellEnd"/>
      <w:r w:rsidRPr="00F25799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F25799">
        <w:rPr>
          <w:rFonts w:ascii="Bookman Old Style" w:hAnsi="Bookman Old Style"/>
          <w:sz w:val="22"/>
          <w:szCs w:val="22"/>
          <w:lang w:val="en-US"/>
        </w:rPr>
        <w:t>secara</w:t>
      </w:r>
      <w:proofErr w:type="spellEnd"/>
      <w:r w:rsidRPr="00F25799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F25799">
        <w:rPr>
          <w:rFonts w:ascii="Bookman Old Style" w:hAnsi="Bookman Old Style"/>
          <w:sz w:val="22"/>
          <w:szCs w:val="22"/>
          <w:lang w:val="en-US"/>
        </w:rPr>
        <w:t>berkala</w:t>
      </w:r>
      <w:proofErr w:type="spellEnd"/>
      <w:r w:rsidRPr="00F25799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F25799">
        <w:rPr>
          <w:rFonts w:ascii="Bookman Old Style" w:hAnsi="Bookman Old Style"/>
          <w:sz w:val="22"/>
          <w:szCs w:val="22"/>
          <w:lang w:val="en-US"/>
        </w:rPr>
        <w:t>kepada</w:t>
      </w:r>
      <w:proofErr w:type="spellEnd"/>
      <w:r w:rsidRPr="00F25799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F25799">
        <w:rPr>
          <w:rFonts w:ascii="Bookman Old Style" w:hAnsi="Bookman Old Style"/>
          <w:sz w:val="22"/>
          <w:szCs w:val="22"/>
          <w:lang w:val="en-US"/>
        </w:rPr>
        <w:t>Ketua</w:t>
      </w:r>
      <w:proofErr w:type="spellEnd"/>
      <w:r w:rsidRPr="00F25799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F25799">
        <w:rPr>
          <w:rFonts w:ascii="Bookman Old Style" w:hAnsi="Bookman Old Style"/>
          <w:sz w:val="22"/>
          <w:szCs w:val="22"/>
          <w:lang w:val="en-US"/>
        </w:rPr>
        <w:t>Pengadilan</w:t>
      </w:r>
      <w:proofErr w:type="spellEnd"/>
      <w:r w:rsidRPr="00F25799">
        <w:rPr>
          <w:rFonts w:ascii="Bookman Old Style" w:hAnsi="Bookman Old Style"/>
          <w:sz w:val="22"/>
          <w:szCs w:val="22"/>
          <w:lang w:val="en-US"/>
        </w:rPr>
        <w:t xml:space="preserve"> Tinggi Agama Padang.</w:t>
      </w:r>
    </w:p>
    <w:p w14:paraId="15B8BE57" w14:textId="77777777" w:rsidR="008C0F89" w:rsidRDefault="008C0F89">
      <w:pPr>
        <w:pStyle w:val="ListParagraph"/>
        <w:tabs>
          <w:tab w:val="left" w:pos="5103"/>
        </w:tabs>
        <w:spacing w:line="360" w:lineRule="auto"/>
        <w:ind w:left="0" w:hanging="14"/>
        <w:jc w:val="both"/>
        <w:rPr>
          <w:rFonts w:ascii="Bookman Old Style" w:hAnsi="Bookman Old Style"/>
          <w:sz w:val="12"/>
          <w:szCs w:val="12"/>
          <w:lang w:val="en-US"/>
        </w:rPr>
      </w:pPr>
    </w:p>
    <w:p w14:paraId="6B6AC5DA" w14:textId="77777777" w:rsidR="008C0F89" w:rsidRDefault="00BF523A" w:rsidP="0025235A">
      <w:pPr>
        <w:spacing w:line="360" w:lineRule="auto"/>
        <w:ind w:firstLine="56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Demikian surat penunjukan ini dibuat untuk dilaksanakan sebagaimana mestinya.</w:t>
      </w:r>
    </w:p>
    <w:p w14:paraId="7A352983" w14:textId="77777777" w:rsidR="008C0F89" w:rsidRDefault="008C0F89">
      <w:pPr>
        <w:ind w:left="4962"/>
        <w:rPr>
          <w:rFonts w:ascii="Bookman Old Style" w:hAnsi="Bookman Old Style"/>
          <w:sz w:val="22"/>
          <w:szCs w:val="22"/>
          <w:lang w:val="en-US"/>
        </w:rPr>
      </w:pPr>
    </w:p>
    <w:p w14:paraId="64868764" w14:textId="77777777" w:rsidR="008C0F89" w:rsidRDefault="008C0F89">
      <w:pPr>
        <w:ind w:left="4962"/>
        <w:rPr>
          <w:rFonts w:ascii="Bookman Old Style" w:hAnsi="Bookman Old Style"/>
          <w:sz w:val="22"/>
          <w:szCs w:val="22"/>
          <w:lang w:val="en-US"/>
        </w:rPr>
      </w:pPr>
    </w:p>
    <w:p w14:paraId="1804EA76" w14:textId="77777777" w:rsidR="008C0F89" w:rsidRDefault="00BF523A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>2 Januari 2025</w:t>
      </w:r>
    </w:p>
    <w:p w14:paraId="0FA37043" w14:textId="77777777" w:rsidR="008C0F89" w:rsidRDefault="00BF523A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  <w:proofErr w:type="spellStart"/>
      <w:r>
        <w:rPr>
          <w:rFonts w:ascii="Bookman Old Style" w:hAnsi="Bookman Old Style"/>
          <w:sz w:val="22"/>
          <w:szCs w:val="22"/>
          <w:lang w:val="en-GB"/>
        </w:rPr>
        <w:t>Ketua</w:t>
      </w:r>
      <w:proofErr w:type="spellEnd"/>
      <w:r>
        <w:rPr>
          <w:rFonts w:ascii="Bookman Old Style" w:hAnsi="Bookman Old Style"/>
          <w:sz w:val="22"/>
          <w:szCs w:val="22"/>
        </w:rPr>
        <w:t>,</w:t>
      </w:r>
    </w:p>
    <w:p w14:paraId="0C166115" w14:textId="77777777" w:rsidR="008C0F89" w:rsidRDefault="008C0F89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51971295" w14:textId="77777777" w:rsidR="008C0F89" w:rsidRDefault="008C0F89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2BB0C18F" w14:textId="77777777" w:rsidR="008C0F89" w:rsidRDefault="008C0F89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36FE6636" w14:textId="77777777" w:rsidR="008C0F89" w:rsidRDefault="008C0F89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58A40899" w14:textId="77777777" w:rsidR="008C0F89" w:rsidRDefault="00BF523A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>Abd. Hakim</w:t>
      </w:r>
    </w:p>
    <w:p w14:paraId="27EAAD66" w14:textId="77777777" w:rsidR="008C0F89" w:rsidRDefault="008C0F89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710AF765" w14:textId="77777777" w:rsidR="008C0F89" w:rsidRDefault="008C0F89">
      <w:pPr>
        <w:rPr>
          <w:rFonts w:ascii="Bookman Old Style" w:hAnsi="Bookman Old Style"/>
          <w:sz w:val="21"/>
          <w:szCs w:val="21"/>
          <w:lang w:val="en-US"/>
        </w:rPr>
      </w:pPr>
    </w:p>
    <w:sectPr w:rsidR="008C0F89">
      <w:pgSz w:w="12242" w:h="18722"/>
      <w:pgMar w:top="510" w:right="1134" w:bottom="567" w:left="136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932F46"/>
    <w:multiLevelType w:val="singleLevel"/>
    <w:tmpl w:val="C4932F46"/>
    <w:lvl w:ilvl="0">
      <w:start w:val="8"/>
      <w:numFmt w:val="upperLetter"/>
      <w:suff w:val="space"/>
      <w:lvlText w:val="%1."/>
      <w:lvlJc w:val="left"/>
    </w:lvl>
  </w:abstractNum>
  <w:abstractNum w:abstractNumId="1" w15:restartNumberingAfterBreak="0">
    <w:nsid w:val="0D442C4B"/>
    <w:multiLevelType w:val="multilevel"/>
    <w:tmpl w:val="0D442C4B"/>
    <w:lvl w:ilvl="0">
      <w:start w:val="1"/>
      <w:numFmt w:val="upperRoman"/>
      <w:pStyle w:val="1"/>
      <w:lvlText w:val="%1."/>
      <w:lvlJc w:val="left"/>
      <w:pPr>
        <w:tabs>
          <w:tab w:val="left" w:pos="2040"/>
        </w:tabs>
        <w:ind w:left="20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left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left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left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left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left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left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left" w:pos="7440"/>
        </w:tabs>
        <w:ind w:left="7440" w:hanging="180"/>
      </w:pPr>
    </w:lvl>
  </w:abstractNum>
  <w:abstractNum w:abstractNumId="2" w15:restartNumberingAfterBreak="0">
    <w:nsid w:val="14A66094"/>
    <w:multiLevelType w:val="multilevel"/>
    <w:tmpl w:val="14A66094"/>
    <w:lvl w:ilvl="0">
      <w:numFmt w:val="bullet"/>
      <w:pStyle w:val="2"/>
      <w:lvlText w:val="-"/>
      <w:lvlJc w:val="left"/>
      <w:pPr>
        <w:tabs>
          <w:tab w:val="left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0B31"/>
    <w:rsid w:val="000035FA"/>
    <w:rsid w:val="00005149"/>
    <w:rsid w:val="00007620"/>
    <w:rsid w:val="00007FA5"/>
    <w:rsid w:val="000152C4"/>
    <w:rsid w:val="00020248"/>
    <w:rsid w:val="00020651"/>
    <w:rsid w:val="00023A0A"/>
    <w:rsid w:val="00034095"/>
    <w:rsid w:val="0004154E"/>
    <w:rsid w:val="00042D1E"/>
    <w:rsid w:val="0004417B"/>
    <w:rsid w:val="00053ACC"/>
    <w:rsid w:val="000541C4"/>
    <w:rsid w:val="00061557"/>
    <w:rsid w:val="000715E1"/>
    <w:rsid w:val="00071F00"/>
    <w:rsid w:val="00072641"/>
    <w:rsid w:val="00074AF0"/>
    <w:rsid w:val="00080323"/>
    <w:rsid w:val="00080DE7"/>
    <w:rsid w:val="0008178C"/>
    <w:rsid w:val="00081DAE"/>
    <w:rsid w:val="0009033A"/>
    <w:rsid w:val="00091CA3"/>
    <w:rsid w:val="00096EC7"/>
    <w:rsid w:val="000A1C31"/>
    <w:rsid w:val="000A42FC"/>
    <w:rsid w:val="000A5559"/>
    <w:rsid w:val="000A5A37"/>
    <w:rsid w:val="000A74E9"/>
    <w:rsid w:val="000B0532"/>
    <w:rsid w:val="000B49B9"/>
    <w:rsid w:val="000D0738"/>
    <w:rsid w:val="000D2E48"/>
    <w:rsid w:val="000E1F91"/>
    <w:rsid w:val="000E1FEA"/>
    <w:rsid w:val="000E45E2"/>
    <w:rsid w:val="000E4A5F"/>
    <w:rsid w:val="000F2449"/>
    <w:rsid w:val="000F2B63"/>
    <w:rsid w:val="000F4031"/>
    <w:rsid w:val="000F68FF"/>
    <w:rsid w:val="00100EDB"/>
    <w:rsid w:val="001015CC"/>
    <w:rsid w:val="00105938"/>
    <w:rsid w:val="001071E0"/>
    <w:rsid w:val="00111761"/>
    <w:rsid w:val="0011427A"/>
    <w:rsid w:val="0011688B"/>
    <w:rsid w:val="00117234"/>
    <w:rsid w:val="00124D24"/>
    <w:rsid w:val="00125147"/>
    <w:rsid w:val="00135E7D"/>
    <w:rsid w:val="00136111"/>
    <w:rsid w:val="00141B7E"/>
    <w:rsid w:val="00145392"/>
    <w:rsid w:val="00153A8B"/>
    <w:rsid w:val="001554E4"/>
    <w:rsid w:val="0015566A"/>
    <w:rsid w:val="00155CC7"/>
    <w:rsid w:val="00157AE3"/>
    <w:rsid w:val="001603C5"/>
    <w:rsid w:val="00161E17"/>
    <w:rsid w:val="00162858"/>
    <w:rsid w:val="001656E1"/>
    <w:rsid w:val="001708B4"/>
    <w:rsid w:val="00171338"/>
    <w:rsid w:val="00171720"/>
    <w:rsid w:val="00171B31"/>
    <w:rsid w:val="001758AF"/>
    <w:rsid w:val="00183675"/>
    <w:rsid w:val="001858DF"/>
    <w:rsid w:val="0018764E"/>
    <w:rsid w:val="00187A92"/>
    <w:rsid w:val="00191144"/>
    <w:rsid w:val="00192B54"/>
    <w:rsid w:val="00194C5C"/>
    <w:rsid w:val="001A0BC5"/>
    <w:rsid w:val="001A362E"/>
    <w:rsid w:val="001A37DD"/>
    <w:rsid w:val="001A5836"/>
    <w:rsid w:val="001A5D43"/>
    <w:rsid w:val="001B07CC"/>
    <w:rsid w:val="001B0CF9"/>
    <w:rsid w:val="001B17ED"/>
    <w:rsid w:val="001B34F2"/>
    <w:rsid w:val="001B3DF0"/>
    <w:rsid w:val="001C42C8"/>
    <w:rsid w:val="001C52E9"/>
    <w:rsid w:val="001D33E8"/>
    <w:rsid w:val="001D4CD8"/>
    <w:rsid w:val="001D577B"/>
    <w:rsid w:val="001D5884"/>
    <w:rsid w:val="001D6981"/>
    <w:rsid w:val="001D765F"/>
    <w:rsid w:val="001E0368"/>
    <w:rsid w:val="001E0F71"/>
    <w:rsid w:val="001E131B"/>
    <w:rsid w:val="001E2A88"/>
    <w:rsid w:val="001E60DC"/>
    <w:rsid w:val="001F60F3"/>
    <w:rsid w:val="00210202"/>
    <w:rsid w:val="002112CE"/>
    <w:rsid w:val="00221540"/>
    <w:rsid w:val="002230B6"/>
    <w:rsid w:val="002301FB"/>
    <w:rsid w:val="002327C0"/>
    <w:rsid w:val="0023374B"/>
    <w:rsid w:val="00233AAD"/>
    <w:rsid w:val="00236459"/>
    <w:rsid w:val="002406B2"/>
    <w:rsid w:val="00240803"/>
    <w:rsid w:val="00240B32"/>
    <w:rsid w:val="00241B64"/>
    <w:rsid w:val="00251A31"/>
    <w:rsid w:val="0025235A"/>
    <w:rsid w:val="002562C6"/>
    <w:rsid w:val="0026188D"/>
    <w:rsid w:val="00262F5C"/>
    <w:rsid w:val="002633D7"/>
    <w:rsid w:val="00266515"/>
    <w:rsid w:val="00267581"/>
    <w:rsid w:val="00270B7B"/>
    <w:rsid w:val="00271CC6"/>
    <w:rsid w:val="00272CDE"/>
    <w:rsid w:val="00273EF8"/>
    <w:rsid w:val="00276F65"/>
    <w:rsid w:val="00280E92"/>
    <w:rsid w:val="0028762B"/>
    <w:rsid w:val="0029125E"/>
    <w:rsid w:val="00291DF8"/>
    <w:rsid w:val="002A3621"/>
    <w:rsid w:val="002A5745"/>
    <w:rsid w:val="002A73F1"/>
    <w:rsid w:val="002A786C"/>
    <w:rsid w:val="002B3700"/>
    <w:rsid w:val="002B390B"/>
    <w:rsid w:val="002B6F40"/>
    <w:rsid w:val="002C4C4F"/>
    <w:rsid w:val="002C58D8"/>
    <w:rsid w:val="002C6925"/>
    <w:rsid w:val="002D0A64"/>
    <w:rsid w:val="002D4460"/>
    <w:rsid w:val="002D6EC0"/>
    <w:rsid w:val="002E19BD"/>
    <w:rsid w:val="002E45F5"/>
    <w:rsid w:val="002E4F17"/>
    <w:rsid w:val="002E598B"/>
    <w:rsid w:val="002F02CC"/>
    <w:rsid w:val="002F2B3F"/>
    <w:rsid w:val="002F7D31"/>
    <w:rsid w:val="00301657"/>
    <w:rsid w:val="00303324"/>
    <w:rsid w:val="003046C1"/>
    <w:rsid w:val="00306037"/>
    <w:rsid w:val="003064A5"/>
    <w:rsid w:val="00310604"/>
    <w:rsid w:val="00313068"/>
    <w:rsid w:val="00316490"/>
    <w:rsid w:val="00317087"/>
    <w:rsid w:val="00317DC3"/>
    <w:rsid w:val="00324986"/>
    <w:rsid w:val="00324C1D"/>
    <w:rsid w:val="003259F7"/>
    <w:rsid w:val="00326AC1"/>
    <w:rsid w:val="003302BA"/>
    <w:rsid w:val="003309F2"/>
    <w:rsid w:val="00336846"/>
    <w:rsid w:val="003368EA"/>
    <w:rsid w:val="00336913"/>
    <w:rsid w:val="00340C28"/>
    <w:rsid w:val="0034230B"/>
    <w:rsid w:val="003427E9"/>
    <w:rsid w:val="003536ED"/>
    <w:rsid w:val="00353A7A"/>
    <w:rsid w:val="00353F3F"/>
    <w:rsid w:val="00353F74"/>
    <w:rsid w:val="00355F92"/>
    <w:rsid w:val="00356BBD"/>
    <w:rsid w:val="003603D1"/>
    <w:rsid w:val="00360F66"/>
    <w:rsid w:val="0036505B"/>
    <w:rsid w:val="003653A3"/>
    <w:rsid w:val="00365CD0"/>
    <w:rsid w:val="00366280"/>
    <w:rsid w:val="003675FF"/>
    <w:rsid w:val="00367758"/>
    <w:rsid w:val="003733D3"/>
    <w:rsid w:val="003846C1"/>
    <w:rsid w:val="00387C8E"/>
    <w:rsid w:val="00391142"/>
    <w:rsid w:val="00392619"/>
    <w:rsid w:val="0039369E"/>
    <w:rsid w:val="003945ED"/>
    <w:rsid w:val="003A0C71"/>
    <w:rsid w:val="003A1360"/>
    <w:rsid w:val="003A26D7"/>
    <w:rsid w:val="003A2D44"/>
    <w:rsid w:val="003A387B"/>
    <w:rsid w:val="003A7CAB"/>
    <w:rsid w:val="003B062F"/>
    <w:rsid w:val="003B29EE"/>
    <w:rsid w:val="003B38CD"/>
    <w:rsid w:val="003B3E14"/>
    <w:rsid w:val="003B648B"/>
    <w:rsid w:val="003C12E1"/>
    <w:rsid w:val="003C26E1"/>
    <w:rsid w:val="003C45B5"/>
    <w:rsid w:val="003C5B20"/>
    <w:rsid w:val="003D0B9F"/>
    <w:rsid w:val="003D0D5B"/>
    <w:rsid w:val="003D317F"/>
    <w:rsid w:val="003D481E"/>
    <w:rsid w:val="003D5CCB"/>
    <w:rsid w:val="003E00F1"/>
    <w:rsid w:val="003E39B6"/>
    <w:rsid w:val="003E492F"/>
    <w:rsid w:val="003E530D"/>
    <w:rsid w:val="003F0060"/>
    <w:rsid w:val="003F48BB"/>
    <w:rsid w:val="00400EAA"/>
    <w:rsid w:val="00403ABE"/>
    <w:rsid w:val="00405868"/>
    <w:rsid w:val="00413392"/>
    <w:rsid w:val="00415BBA"/>
    <w:rsid w:val="00431058"/>
    <w:rsid w:val="00441E99"/>
    <w:rsid w:val="00443747"/>
    <w:rsid w:val="00446BF4"/>
    <w:rsid w:val="00451ED8"/>
    <w:rsid w:val="0045581B"/>
    <w:rsid w:val="00466B13"/>
    <w:rsid w:val="00467FA7"/>
    <w:rsid w:val="00470449"/>
    <w:rsid w:val="00470727"/>
    <w:rsid w:val="00472BB9"/>
    <w:rsid w:val="0047681C"/>
    <w:rsid w:val="00482948"/>
    <w:rsid w:val="004836FE"/>
    <w:rsid w:val="004904EE"/>
    <w:rsid w:val="004945FD"/>
    <w:rsid w:val="00497D08"/>
    <w:rsid w:val="004A09BC"/>
    <w:rsid w:val="004A319D"/>
    <w:rsid w:val="004A6B2F"/>
    <w:rsid w:val="004B21F1"/>
    <w:rsid w:val="004B299E"/>
    <w:rsid w:val="004B3F7A"/>
    <w:rsid w:val="004C0941"/>
    <w:rsid w:val="004C2319"/>
    <w:rsid w:val="004C24C5"/>
    <w:rsid w:val="004D6FDD"/>
    <w:rsid w:val="004E3DDF"/>
    <w:rsid w:val="004E47B3"/>
    <w:rsid w:val="004E5D74"/>
    <w:rsid w:val="004E768C"/>
    <w:rsid w:val="004F0B8B"/>
    <w:rsid w:val="004F1188"/>
    <w:rsid w:val="004F4839"/>
    <w:rsid w:val="004F52EC"/>
    <w:rsid w:val="004F5AF8"/>
    <w:rsid w:val="0050024C"/>
    <w:rsid w:val="005025A0"/>
    <w:rsid w:val="00506305"/>
    <w:rsid w:val="005103FD"/>
    <w:rsid w:val="0051275E"/>
    <w:rsid w:val="00517628"/>
    <w:rsid w:val="00525736"/>
    <w:rsid w:val="00526CD9"/>
    <w:rsid w:val="00527613"/>
    <w:rsid w:val="0053030F"/>
    <w:rsid w:val="00532B78"/>
    <w:rsid w:val="00534B07"/>
    <w:rsid w:val="00535C0F"/>
    <w:rsid w:val="005464F6"/>
    <w:rsid w:val="00551F4C"/>
    <w:rsid w:val="005541FD"/>
    <w:rsid w:val="0055486B"/>
    <w:rsid w:val="00555D3F"/>
    <w:rsid w:val="00565011"/>
    <w:rsid w:val="00565F3A"/>
    <w:rsid w:val="00566D1C"/>
    <w:rsid w:val="00567E1B"/>
    <w:rsid w:val="0057677F"/>
    <w:rsid w:val="00577E94"/>
    <w:rsid w:val="005828B3"/>
    <w:rsid w:val="00585EB1"/>
    <w:rsid w:val="005A06B0"/>
    <w:rsid w:val="005A079E"/>
    <w:rsid w:val="005A401B"/>
    <w:rsid w:val="005A71FA"/>
    <w:rsid w:val="005B15F2"/>
    <w:rsid w:val="005B25E4"/>
    <w:rsid w:val="005B599C"/>
    <w:rsid w:val="005B7F49"/>
    <w:rsid w:val="005C1D3A"/>
    <w:rsid w:val="005C2228"/>
    <w:rsid w:val="005C2C1B"/>
    <w:rsid w:val="005C468C"/>
    <w:rsid w:val="005C55BB"/>
    <w:rsid w:val="005C79D3"/>
    <w:rsid w:val="005E063B"/>
    <w:rsid w:val="005E13E9"/>
    <w:rsid w:val="005E5FF4"/>
    <w:rsid w:val="005E6F14"/>
    <w:rsid w:val="005E7AA3"/>
    <w:rsid w:val="005F1BCA"/>
    <w:rsid w:val="005F3E26"/>
    <w:rsid w:val="0060290D"/>
    <w:rsid w:val="00604451"/>
    <w:rsid w:val="006054B2"/>
    <w:rsid w:val="00605760"/>
    <w:rsid w:val="00605BBF"/>
    <w:rsid w:val="0060656E"/>
    <w:rsid w:val="006102FB"/>
    <w:rsid w:val="00610D61"/>
    <w:rsid w:val="0061602A"/>
    <w:rsid w:val="00622101"/>
    <w:rsid w:val="00622E6D"/>
    <w:rsid w:val="00625D22"/>
    <w:rsid w:val="006263A8"/>
    <w:rsid w:val="00630292"/>
    <w:rsid w:val="00632763"/>
    <w:rsid w:val="00632848"/>
    <w:rsid w:val="00635139"/>
    <w:rsid w:val="0063563A"/>
    <w:rsid w:val="00635ECB"/>
    <w:rsid w:val="00642E8F"/>
    <w:rsid w:val="00643C1F"/>
    <w:rsid w:val="00645981"/>
    <w:rsid w:val="00650DD6"/>
    <w:rsid w:val="006528FF"/>
    <w:rsid w:val="00654413"/>
    <w:rsid w:val="006546FC"/>
    <w:rsid w:val="0065645A"/>
    <w:rsid w:val="006622CD"/>
    <w:rsid w:val="0066601C"/>
    <w:rsid w:val="00666861"/>
    <w:rsid w:val="00667669"/>
    <w:rsid w:val="00673F84"/>
    <w:rsid w:val="006742BF"/>
    <w:rsid w:val="0068319A"/>
    <w:rsid w:val="00685214"/>
    <w:rsid w:val="0068571E"/>
    <w:rsid w:val="00693221"/>
    <w:rsid w:val="00694AA5"/>
    <w:rsid w:val="0069615F"/>
    <w:rsid w:val="006967CC"/>
    <w:rsid w:val="006978CB"/>
    <w:rsid w:val="006A2C2F"/>
    <w:rsid w:val="006A30C3"/>
    <w:rsid w:val="006A46E2"/>
    <w:rsid w:val="006A6C7E"/>
    <w:rsid w:val="006B32C2"/>
    <w:rsid w:val="006B3F09"/>
    <w:rsid w:val="006B598B"/>
    <w:rsid w:val="006B6B28"/>
    <w:rsid w:val="006D4303"/>
    <w:rsid w:val="006D68DF"/>
    <w:rsid w:val="006E01E1"/>
    <w:rsid w:val="006E1BED"/>
    <w:rsid w:val="006E26C5"/>
    <w:rsid w:val="006E298C"/>
    <w:rsid w:val="006E3BA1"/>
    <w:rsid w:val="006E711A"/>
    <w:rsid w:val="006F0DB5"/>
    <w:rsid w:val="00700285"/>
    <w:rsid w:val="007007E0"/>
    <w:rsid w:val="00701A47"/>
    <w:rsid w:val="00715B9E"/>
    <w:rsid w:val="00721B04"/>
    <w:rsid w:val="00722AE9"/>
    <w:rsid w:val="00724140"/>
    <w:rsid w:val="00732B78"/>
    <w:rsid w:val="00734B31"/>
    <w:rsid w:val="00741CAF"/>
    <w:rsid w:val="00743AA4"/>
    <w:rsid w:val="00744E66"/>
    <w:rsid w:val="00747C8D"/>
    <w:rsid w:val="007508B5"/>
    <w:rsid w:val="00750B57"/>
    <w:rsid w:val="007513E5"/>
    <w:rsid w:val="007544B7"/>
    <w:rsid w:val="00757880"/>
    <w:rsid w:val="00760F47"/>
    <w:rsid w:val="00761621"/>
    <w:rsid w:val="00766B23"/>
    <w:rsid w:val="00767FD3"/>
    <w:rsid w:val="0077187C"/>
    <w:rsid w:val="007718EF"/>
    <w:rsid w:val="0077418E"/>
    <w:rsid w:val="00774C5D"/>
    <w:rsid w:val="007756D7"/>
    <w:rsid w:val="007763BC"/>
    <w:rsid w:val="00776AA4"/>
    <w:rsid w:val="007800F8"/>
    <w:rsid w:val="00785E7F"/>
    <w:rsid w:val="00797F65"/>
    <w:rsid w:val="007A1A09"/>
    <w:rsid w:val="007A2D4C"/>
    <w:rsid w:val="007B0CAB"/>
    <w:rsid w:val="007B3401"/>
    <w:rsid w:val="007B51EE"/>
    <w:rsid w:val="007B54B4"/>
    <w:rsid w:val="007B5E30"/>
    <w:rsid w:val="007C07D1"/>
    <w:rsid w:val="007C2DD6"/>
    <w:rsid w:val="007C4314"/>
    <w:rsid w:val="007C4BBE"/>
    <w:rsid w:val="007C6EC8"/>
    <w:rsid w:val="007D0DCE"/>
    <w:rsid w:val="007D3751"/>
    <w:rsid w:val="007D4DD2"/>
    <w:rsid w:val="007E155F"/>
    <w:rsid w:val="007E31D9"/>
    <w:rsid w:val="007E4420"/>
    <w:rsid w:val="007E5D36"/>
    <w:rsid w:val="007E7D81"/>
    <w:rsid w:val="007F1D66"/>
    <w:rsid w:val="007F24BC"/>
    <w:rsid w:val="007F2FF3"/>
    <w:rsid w:val="007F4B73"/>
    <w:rsid w:val="007F69EE"/>
    <w:rsid w:val="00800AD3"/>
    <w:rsid w:val="00800E05"/>
    <w:rsid w:val="008017AB"/>
    <w:rsid w:val="008037D7"/>
    <w:rsid w:val="00810EB4"/>
    <w:rsid w:val="00812CB8"/>
    <w:rsid w:val="008142FF"/>
    <w:rsid w:val="008154C3"/>
    <w:rsid w:val="00822D1D"/>
    <w:rsid w:val="008306FD"/>
    <w:rsid w:val="00831F05"/>
    <w:rsid w:val="00832E51"/>
    <w:rsid w:val="00834356"/>
    <w:rsid w:val="00836E4A"/>
    <w:rsid w:val="00842C9D"/>
    <w:rsid w:val="00846610"/>
    <w:rsid w:val="00851125"/>
    <w:rsid w:val="00857FC3"/>
    <w:rsid w:val="00860256"/>
    <w:rsid w:val="0086385D"/>
    <w:rsid w:val="00863B16"/>
    <w:rsid w:val="00864222"/>
    <w:rsid w:val="00872274"/>
    <w:rsid w:val="00882AC2"/>
    <w:rsid w:val="00886AD3"/>
    <w:rsid w:val="008A003B"/>
    <w:rsid w:val="008A24C3"/>
    <w:rsid w:val="008A3FF1"/>
    <w:rsid w:val="008A7D86"/>
    <w:rsid w:val="008B44D7"/>
    <w:rsid w:val="008B5F61"/>
    <w:rsid w:val="008B67BC"/>
    <w:rsid w:val="008C0F89"/>
    <w:rsid w:val="008C1C3B"/>
    <w:rsid w:val="008C2C73"/>
    <w:rsid w:val="008C5D94"/>
    <w:rsid w:val="008C6A1A"/>
    <w:rsid w:val="008D28D2"/>
    <w:rsid w:val="008D4BE2"/>
    <w:rsid w:val="008D7D24"/>
    <w:rsid w:val="008E0154"/>
    <w:rsid w:val="008E038A"/>
    <w:rsid w:val="008E0FA8"/>
    <w:rsid w:val="008E1053"/>
    <w:rsid w:val="008E45C5"/>
    <w:rsid w:val="008E63DE"/>
    <w:rsid w:val="008F2357"/>
    <w:rsid w:val="008F5190"/>
    <w:rsid w:val="008F702C"/>
    <w:rsid w:val="00903D56"/>
    <w:rsid w:val="009130ED"/>
    <w:rsid w:val="0091329B"/>
    <w:rsid w:val="00913790"/>
    <w:rsid w:val="009146C4"/>
    <w:rsid w:val="009163F7"/>
    <w:rsid w:val="009204BB"/>
    <w:rsid w:val="00924743"/>
    <w:rsid w:val="00930BBE"/>
    <w:rsid w:val="00930EF5"/>
    <w:rsid w:val="00931DF1"/>
    <w:rsid w:val="00932C8F"/>
    <w:rsid w:val="00933A8E"/>
    <w:rsid w:val="00935DAF"/>
    <w:rsid w:val="00936AE8"/>
    <w:rsid w:val="00937D0C"/>
    <w:rsid w:val="009409A2"/>
    <w:rsid w:val="0094568A"/>
    <w:rsid w:val="009471DB"/>
    <w:rsid w:val="009472F8"/>
    <w:rsid w:val="00947FEF"/>
    <w:rsid w:val="0095575C"/>
    <w:rsid w:val="00955789"/>
    <w:rsid w:val="009566FB"/>
    <w:rsid w:val="00963864"/>
    <w:rsid w:val="00971361"/>
    <w:rsid w:val="00972F70"/>
    <w:rsid w:val="00975712"/>
    <w:rsid w:val="00980396"/>
    <w:rsid w:val="00990078"/>
    <w:rsid w:val="009901A6"/>
    <w:rsid w:val="00993014"/>
    <w:rsid w:val="009937B2"/>
    <w:rsid w:val="00995513"/>
    <w:rsid w:val="00996D4B"/>
    <w:rsid w:val="00996E5E"/>
    <w:rsid w:val="009A4CFC"/>
    <w:rsid w:val="009B0078"/>
    <w:rsid w:val="009B3E03"/>
    <w:rsid w:val="009B61E7"/>
    <w:rsid w:val="009B6CE3"/>
    <w:rsid w:val="009C3765"/>
    <w:rsid w:val="009D1138"/>
    <w:rsid w:val="009D204A"/>
    <w:rsid w:val="009D2A11"/>
    <w:rsid w:val="009D3ECA"/>
    <w:rsid w:val="009E4D71"/>
    <w:rsid w:val="009E54E1"/>
    <w:rsid w:val="009E5EC6"/>
    <w:rsid w:val="009F0886"/>
    <w:rsid w:val="009F1252"/>
    <w:rsid w:val="009F7BC0"/>
    <w:rsid w:val="00A0407B"/>
    <w:rsid w:val="00A04244"/>
    <w:rsid w:val="00A107B1"/>
    <w:rsid w:val="00A11CA8"/>
    <w:rsid w:val="00A11F5C"/>
    <w:rsid w:val="00A13E73"/>
    <w:rsid w:val="00A17484"/>
    <w:rsid w:val="00A23EA3"/>
    <w:rsid w:val="00A23EB8"/>
    <w:rsid w:val="00A240C2"/>
    <w:rsid w:val="00A2425A"/>
    <w:rsid w:val="00A2463F"/>
    <w:rsid w:val="00A33190"/>
    <w:rsid w:val="00A36A7A"/>
    <w:rsid w:val="00A4130B"/>
    <w:rsid w:val="00A44387"/>
    <w:rsid w:val="00A44A81"/>
    <w:rsid w:val="00A46500"/>
    <w:rsid w:val="00A46517"/>
    <w:rsid w:val="00A50AD4"/>
    <w:rsid w:val="00A53320"/>
    <w:rsid w:val="00A5445F"/>
    <w:rsid w:val="00A5796B"/>
    <w:rsid w:val="00A6096B"/>
    <w:rsid w:val="00A60CCE"/>
    <w:rsid w:val="00A65BC7"/>
    <w:rsid w:val="00A66FD3"/>
    <w:rsid w:val="00A70FD3"/>
    <w:rsid w:val="00A71431"/>
    <w:rsid w:val="00A71762"/>
    <w:rsid w:val="00A71BC3"/>
    <w:rsid w:val="00A751AB"/>
    <w:rsid w:val="00A75547"/>
    <w:rsid w:val="00A82449"/>
    <w:rsid w:val="00A838D0"/>
    <w:rsid w:val="00A86285"/>
    <w:rsid w:val="00A86D82"/>
    <w:rsid w:val="00A9129B"/>
    <w:rsid w:val="00A91E53"/>
    <w:rsid w:val="00A92E9F"/>
    <w:rsid w:val="00A95040"/>
    <w:rsid w:val="00A96028"/>
    <w:rsid w:val="00A96399"/>
    <w:rsid w:val="00A97BC4"/>
    <w:rsid w:val="00AA05E9"/>
    <w:rsid w:val="00AA0B68"/>
    <w:rsid w:val="00AA4397"/>
    <w:rsid w:val="00AB0556"/>
    <w:rsid w:val="00AB5294"/>
    <w:rsid w:val="00AB5D7E"/>
    <w:rsid w:val="00AB7BDC"/>
    <w:rsid w:val="00AC6B63"/>
    <w:rsid w:val="00AD6DC0"/>
    <w:rsid w:val="00AE0864"/>
    <w:rsid w:val="00AE4801"/>
    <w:rsid w:val="00AE4E9A"/>
    <w:rsid w:val="00AE5C67"/>
    <w:rsid w:val="00AE5E74"/>
    <w:rsid w:val="00AE788D"/>
    <w:rsid w:val="00AF73E3"/>
    <w:rsid w:val="00B04454"/>
    <w:rsid w:val="00B1153A"/>
    <w:rsid w:val="00B11CE2"/>
    <w:rsid w:val="00B14B13"/>
    <w:rsid w:val="00B168DD"/>
    <w:rsid w:val="00B17B0E"/>
    <w:rsid w:val="00B213A1"/>
    <w:rsid w:val="00B24244"/>
    <w:rsid w:val="00B25421"/>
    <w:rsid w:val="00B32BB1"/>
    <w:rsid w:val="00B33FDF"/>
    <w:rsid w:val="00B3478A"/>
    <w:rsid w:val="00B349C1"/>
    <w:rsid w:val="00B362FF"/>
    <w:rsid w:val="00B43D85"/>
    <w:rsid w:val="00B447CE"/>
    <w:rsid w:val="00B507EE"/>
    <w:rsid w:val="00B55903"/>
    <w:rsid w:val="00B5672F"/>
    <w:rsid w:val="00B6117F"/>
    <w:rsid w:val="00B629E4"/>
    <w:rsid w:val="00B704AB"/>
    <w:rsid w:val="00B7073E"/>
    <w:rsid w:val="00B73049"/>
    <w:rsid w:val="00B76099"/>
    <w:rsid w:val="00B76245"/>
    <w:rsid w:val="00B76729"/>
    <w:rsid w:val="00B80B99"/>
    <w:rsid w:val="00B83255"/>
    <w:rsid w:val="00B84904"/>
    <w:rsid w:val="00B878B0"/>
    <w:rsid w:val="00BA0660"/>
    <w:rsid w:val="00BA0941"/>
    <w:rsid w:val="00BA2126"/>
    <w:rsid w:val="00BA2D6E"/>
    <w:rsid w:val="00BA4AFE"/>
    <w:rsid w:val="00BB52B1"/>
    <w:rsid w:val="00BB541E"/>
    <w:rsid w:val="00BB5715"/>
    <w:rsid w:val="00BC60B4"/>
    <w:rsid w:val="00BD1692"/>
    <w:rsid w:val="00BD6F12"/>
    <w:rsid w:val="00BE2AC3"/>
    <w:rsid w:val="00BE75BD"/>
    <w:rsid w:val="00BE7954"/>
    <w:rsid w:val="00BF3458"/>
    <w:rsid w:val="00BF4474"/>
    <w:rsid w:val="00BF523A"/>
    <w:rsid w:val="00C0189F"/>
    <w:rsid w:val="00C0503D"/>
    <w:rsid w:val="00C05084"/>
    <w:rsid w:val="00C104AB"/>
    <w:rsid w:val="00C136FE"/>
    <w:rsid w:val="00C13C52"/>
    <w:rsid w:val="00C14D5A"/>
    <w:rsid w:val="00C154CD"/>
    <w:rsid w:val="00C17C6C"/>
    <w:rsid w:val="00C2229D"/>
    <w:rsid w:val="00C23A66"/>
    <w:rsid w:val="00C27E87"/>
    <w:rsid w:val="00C30387"/>
    <w:rsid w:val="00C30F14"/>
    <w:rsid w:val="00C329A7"/>
    <w:rsid w:val="00C40621"/>
    <w:rsid w:val="00C50824"/>
    <w:rsid w:val="00C52251"/>
    <w:rsid w:val="00C533AE"/>
    <w:rsid w:val="00C55868"/>
    <w:rsid w:val="00C56ADA"/>
    <w:rsid w:val="00C66C57"/>
    <w:rsid w:val="00C719C0"/>
    <w:rsid w:val="00C73292"/>
    <w:rsid w:val="00C742DD"/>
    <w:rsid w:val="00C8567B"/>
    <w:rsid w:val="00C85727"/>
    <w:rsid w:val="00C8773F"/>
    <w:rsid w:val="00C97BF2"/>
    <w:rsid w:val="00CA0E29"/>
    <w:rsid w:val="00CA13DB"/>
    <w:rsid w:val="00CB00F0"/>
    <w:rsid w:val="00CB14FE"/>
    <w:rsid w:val="00CB1FBF"/>
    <w:rsid w:val="00CB5F19"/>
    <w:rsid w:val="00CB60AD"/>
    <w:rsid w:val="00CB62EA"/>
    <w:rsid w:val="00CB7DD1"/>
    <w:rsid w:val="00CC3668"/>
    <w:rsid w:val="00CC3809"/>
    <w:rsid w:val="00CC46F3"/>
    <w:rsid w:val="00CC4AF9"/>
    <w:rsid w:val="00CD5D88"/>
    <w:rsid w:val="00CD60F0"/>
    <w:rsid w:val="00CE4C1B"/>
    <w:rsid w:val="00CE76A4"/>
    <w:rsid w:val="00CF11EC"/>
    <w:rsid w:val="00CF35BA"/>
    <w:rsid w:val="00CF4A58"/>
    <w:rsid w:val="00CF72CB"/>
    <w:rsid w:val="00D07065"/>
    <w:rsid w:val="00D1333B"/>
    <w:rsid w:val="00D1345E"/>
    <w:rsid w:val="00D14D09"/>
    <w:rsid w:val="00D164C8"/>
    <w:rsid w:val="00D173D4"/>
    <w:rsid w:val="00D1752E"/>
    <w:rsid w:val="00D205F4"/>
    <w:rsid w:val="00D21C8F"/>
    <w:rsid w:val="00D260A0"/>
    <w:rsid w:val="00D309E5"/>
    <w:rsid w:val="00D3314A"/>
    <w:rsid w:val="00D361E7"/>
    <w:rsid w:val="00D445FC"/>
    <w:rsid w:val="00D4604D"/>
    <w:rsid w:val="00D51AAE"/>
    <w:rsid w:val="00D54503"/>
    <w:rsid w:val="00D55F31"/>
    <w:rsid w:val="00D57557"/>
    <w:rsid w:val="00D61526"/>
    <w:rsid w:val="00D631B7"/>
    <w:rsid w:val="00D66786"/>
    <w:rsid w:val="00D66F20"/>
    <w:rsid w:val="00D67C12"/>
    <w:rsid w:val="00D67CA4"/>
    <w:rsid w:val="00D701CE"/>
    <w:rsid w:val="00D7117D"/>
    <w:rsid w:val="00D73CD1"/>
    <w:rsid w:val="00D75EE0"/>
    <w:rsid w:val="00D812DC"/>
    <w:rsid w:val="00D83306"/>
    <w:rsid w:val="00D846D7"/>
    <w:rsid w:val="00D87B78"/>
    <w:rsid w:val="00D916E3"/>
    <w:rsid w:val="00D95F0D"/>
    <w:rsid w:val="00D96364"/>
    <w:rsid w:val="00D969D1"/>
    <w:rsid w:val="00D978D4"/>
    <w:rsid w:val="00D97FDE"/>
    <w:rsid w:val="00DA20FE"/>
    <w:rsid w:val="00DA30F5"/>
    <w:rsid w:val="00DA4619"/>
    <w:rsid w:val="00DB07A1"/>
    <w:rsid w:val="00DB165D"/>
    <w:rsid w:val="00DB28B5"/>
    <w:rsid w:val="00DB4FD2"/>
    <w:rsid w:val="00DB69C1"/>
    <w:rsid w:val="00DC12DD"/>
    <w:rsid w:val="00DC6544"/>
    <w:rsid w:val="00DD01E4"/>
    <w:rsid w:val="00DD4D1C"/>
    <w:rsid w:val="00DE1E67"/>
    <w:rsid w:val="00DE2BB3"/>
    <w:rsid w:val="00DE5894"/>
    <w:rsid w:val="00DE5E96"/>
    <w:rsid w:val="00DE6036"/>
    <w:rsid w:val="00DF656C"/>
    <w:rsid w:val="00E05C3B"/>
    <w:rsid w:val="00E107A6"/>
    <w:rsid w:val="00E10BD5"/>
    <w:rsid w:val="00E11256"/>
    <w:rsid w:val="00E11BC3"/>
    <w:rsid w:val="00E12BA0"/>
    <w:rsid w:val="00E1322F"/>
    <w:rsid w:val="00E14183"/>
    <w:rsid w:val="00E22E0B"/>
    <w:rsid w:val="00E25541"/>
    <w:rsid w:val="00E265D9"/>
    <w:rsid w:val="00E2750A"/>
    <w:rsid w:val="00E3242F"/>
    <w:rsid w:val="00E3566A"/>
    <w:rsid w:val="00E3669D"/>
    <w:rsid w:val="00E45445"/>
    <w:rsid w:val="00E454A1"/>
    <w:rsid w:val="00E50C93"/>
    <w:rsid w:val="00E60BCF"/>
    <w:rsid w:val="00E64659"/>
    <w:rsid w:val="00E66FF3"/>
    <w:rsid w:val="00E72446"/>
    <w:rsid w:val="00E729E7"/>
    <w:rsid w:val="00E7382B"/>
    <w:rsid w:val="00E73FA5"/>
    <w:rsid w:val="00E8763A"/>
    <w:rsid w:val="00E94927"/>
    <w:rsid w:val="00E94E6D"/>
    <w:rsid w:val="00E97FBB"/>
    <w:rsid w:val="00EA189B"/>
    <w:rsid w:val="00EA2D45"/>
    <w:rsid w:val="00EA41DE"/>
    <w:rsid w:val="00EA630B"/>
    <w:rsid w:val="00EA6846"/>
    <w:rsid w:val="00EA6F2A"/>
    <w:rsid w:val="00EA72DF"/>
    <w:rsid w:val="00EB3233"/>
    <w:rsid w:val="00EB5678"/>
    <w:rsid w:val="00EB652D"/>
    <w:rsid w:val="00EB7A5F"/>
    <w:rsid w:val="00EC0003"/>
    <w:rsid w:val="00EC7706"/>
    <w:rsid w:val="00EC7C5C"/>
    <w:rsid w:val="00ED5CA6"/>
    <w:rsid w:val="00ED77CA"/>
    <w:rsid w:val="00ED7B95"/>
    <w:rsid w:val="00EE6788"/>
    <w:rsid w:val="00EF2D7E"/>
    <w:rsid w:val="00EF5C58"/>
    <w:rsid w:val="00F00997"/>
    <w:rsid w:val="00F02735"/>
    <w:rsid w:val="00F06C70"/>
    <w:rsid w:val="00F07564"/>
    <w:rsid w:val="00F102CA"/>
    <w:rsid w:val="00F10993"/>
    <w:rsid w:val="00F1261A"/>
    <w:rsid w:val="00F15F2D"/>
    <w:rsid w:val="00F164E8"/>
    <w:rsid w:val="00F17168"/>
    <w:rsid w:val="00F215FB"/>
    <w:rsid w:val="00F219E3"/>
    <w:rsid w:val="00F22156"/>
    <w:rsid w:val="00F24D04"/>
    <w:rsid w:val="00F25799"/>
    <w:rsid w:val="00F25897"/>
    <w:rsid w:val="00F276EB"/>
    <w:rsid w:val="00F27E02"/>
    <w:rsid w:val="00F3060E"/>
    <w:rsid w:val="00F32BA8"/>
    <w:rsid w:val="00F346B8"/>
    <w:rsid w:val="00F37E33"/>
    <w:rsid w:val="00F41852"/>
    <w:rsid w:val="00F418BC"/>
    <w:rsid w:val="00F432FD"/>
    <w:rsid w:val="00F53E5A"/>
    <w:rsid w:val="00F57219"/>
    <w:rsid w:val="00F5795D"/>
    <w:rsid w:val="00F60097"/>
    <w:rsid w:val="00F61B76"/>
    <w:rsid w:val="00F62045"/>
    <w:rsid w:val="00F64F55"/>
    <w:rsid w:val="00F6524B"/>
    <w:rsid w:val="00F65FD6"/>
    <w:rsid w:val="00F67F45"/>
    <w:rsid w:val="00F7069E"/>
    <w:rsid w:val="00F70C4D"/>
    <w:rsid w:val="00F72DA6"/>
    <w:rsid w:val="00F77566"/>
    <w:rsid w:val="00F82042"/>
    <w:rsid w:val="00F83145"/>
    <w:rsid w:val="00F8321C"/>
    <w:rsid w:val="00F83242"/>
    <w:rsid w:val="00F8664C"/>
    <w:rsid w:val="00F94ED0"/>
    <w:rsid w:val="00F97D7E"/>
    <w:rsid w:val="00FA270D"/>
    <w:rsid w:val="00FA351C"/>
    <w:rsid w:val="00FB554E"/>
    <w:rsid w:val="00FD2571"/>
    <w:rsid w:val="00FD382E"/>
    <w:rsid w:val="00FD578B"/>
    <w:rsid w:val="00FE1BF3"/>
    <w:rsid w:val="00FE1DBB"/>
    <w:rsid w:val="00FE5F5D"/>
    <w:rsid w:val="00FE6A23"/>
    <w:rsid w:val="00FF2D5D"/>
    <w:rsid w:val="00FF4496"/>
    <w:rsid w:val="00FF77F1"/>
    <w:rsid w:val="4209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0ED5715"/>
  <w15:docId w15:val="{7620D1A1-C167-4764-8A69-B5299CC7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qFormat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qFormat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D52479-EEA4-40EA-B27C-BEF0390893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Riccelia Junifa</cp:lastModifiedBy>
  <cp:revision>3</cp:revision>
  <cp:lastPrinted>2025-01-02T09:37:00Z</cp:lastPrinted>
  <dcterms:created xsi:type="dcterms:W3CDTF">2025-01-02T09:49:00Z</dcterms:created>
  <dcterms:modified xsi:type="dcterms:W3CDTF">2025-01-02T09:53:00Z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943355F388324BC481E797B37F925108_12</vt:lpwstr>
  </property>
</Properties>
</file>