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 W3-A/</w:t>
      </w:r>
      <w:r w:rsidR="000C75E5">
        <w:t xml:space="preserve">       </w:t>
      </w:r>
      <w:r w:rsidRPr="00F02909">
        <w:rPr>
          <w:lang w:val="id-ID"/>
        </w:rPr>
        <w:t>/</w:t>
      </w:r>
      <w:r w:rsidRPr="00F02909">
        <w:t>KU.0</w:t>
      </w:r>
      <w:r w:rsidR="000C75E5">
        <w:t>1</w:t>
      </w:r>
      <w:r w:rsidRPr="00F02909">
        <w:t>/V</w:t>
      </w:r>
      <w:r w:rsidR="000C75E5">
        <w:t>II</w:t>
      </w:r>
      <w:r w:rsidRPr="00F02909">
        <w:t>/2022</w:t>
      </w:r>
      <w:r w:rsidRPr="00F02909">
        <w:tab/>
        <w:t xml:space="preserve">12 </w:t>
      </w:r>
      <w:proofErr w:type="spellStart"/>
      <w:r w:rsidR="000C75E5">
        <w:t>Juli</w:t>
      </w:r>
      <w:proofErr w:type="spellEnd"/>
      <w:r w:rsidRPr="00F02909">
        <w:t xml:space="preserve"> 2022</w:t>
      </w:r>
    </w:p>
    <w:p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:rsidR="00981358" w:rsidRDefault="001737AC" w:rsidP="000C75E5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DIPA </w:t>
      </w:r>
      <w:proofErr w:type="spellStart"/>
      <w:r w:rsidR="000C75E5">
        <w:rPr>
          <w:b/>
        </w:rPr>
        <w:t>Antar</w:t>
      </w:r>
      <w:proofErr w:type="spellEnd"/>
      <w:r w:rsidR="000C75E5">
        <w:rPr>
          <w:b/>
        </w:rPr>
        <w:t xml:space="preserve"> </w:t>
      </w:r>
      <w:proofErr w:type="spellStart"/>
      <w:r w:rsidR="000C75E5">
        <w:rPr>
          <w:b/>
        </w:rPr>
        <w:t>Satker</w:t>
      </w:r>
      <w:proofErr w:type="spellEnd"/>
      <w:r w:rsidR="000C75E5">
        <w:rPr>
          <w:b/>
        </w:rPr>
        <w:br/>
      </w:r>
      <w:proofErr w:type="gramStart"/>
      <w:r w:rsidR="000C75E5">
        <w:rPr>
          <w:b/>
        </w:rPr>
        <w:tab/>
        <w:t xml:space="preserve">  DIPA</w:t>
      </w:r>
      <w:proofErr w:type="gramEnd"/>
      <w:r w:rsidR="000C75E5">
        <w:rPr>
          <w:b/>
        </w:rPr>
        <w:t xml:space="preserve"> 005.01.401962</w:t>
      </w:r>
    </w:p>
    <w:p w:rsidR="000C75E5" w:rsidRPr="00F02909" w:rsidRDefault="000C75E5" w:rsidP="000C75E5">
      <w:pPr>
        <w:tabs>
          <w:tab w:val="left" w:pos="1148"/>
          <w:tab w:val="left" w:pos="1320"/>
        </w:tabs>
        <w:rPr>
          <w:b/>
        </w:rPr>
      </w:pPr>
      <w:r>
        <w:rPr>
          <w:b/>
        </w:rPr>
        <w:tab/>
        <w:t xml:space="preserve">  DIPA 005.01.402010</w:t>
      </w:r>
    </w:p>
    <w:p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:rsidR="00981358" w:rsidRPr="00F02909" w:rsidRDefault="00981358">
      <w:pPr>
        <w:tabs>
          <w:tab w:val="left" w:pos="1148"/>
          <w:tab w:val="left" w:pos="1320"/>
        </w:tabs>
        <w:rPr>
          <w:b/>
          <w:bCs/>
          <w:i/>
          <w:iCs/>
        </w:rPr>
      </w:pPr>
    </w:p>
    <w:p w:rsidR="00981358" w:rsidRPr="00F02909" w:rsidRDefault="001737AC">
      <w:pPr>
        <w:jc w:val="both"/>
        <w:rPr>
          <w:bCs/>
        </w:rPr>
      </w:pPr>
      <w:r w:rsidRPr="00F02909">
        <w:rPr>
          <w:bCs/>
        </w:rPr>
        <w:t xml:space="preserve">                   </w:t>
      </w:r>
      <w:r w:rsidR="000C75E5">
        <w:rPr>
          <w:bCs/>
        </w:rPr>
        <w:t xml:space="preserve">  </w:t>
      </w: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:rsidR="00981358" w:rsidRPr="00F02909" w:rsidRDefault="000C75E5">
      <w:pPr>
        <w:tabs>
          <w:tab w:val="left" w:pos="1260"/>
        </w:tabs>
        <w:jc w:val="both"/>
        <w:rPr>
          <w:bCs/>
        </w:rPr>
      </w:pPr>
      <w:r>
        <w:rPr>
          <w:bCs/>
        </w:rPr>
        <w:tab/>
      </w:r>
      <w:proofErr w:type="spellStart"/>
      <w:r w:rsidR="001737AC" w:rsidRPr="00F02909">
        <w:rPr>
          <w:bCs/>
        </w:rPr>
        <w:t>Kepala</w:t>
      </w:r>
      <w:proofErr w:type="spellEnd"/>
      <w:r w:rsidR="001737AC" w:rsidRPr="00F02909">
        <w:rPr>
          <w:bCs/>
        </w:rPr>
        <w:t xml:space="preserve"> </w:t>
      </w:r>
      <w:proofErr w:type="spellStart"/>
      <w:r w:rsidR="001737AC" w:rsidRPr="00F02909">
        <w:rPr>
          <w:bCs/>
        </w:rPr>
        <w:t>Kanwil</w:t>
      </w:r>
      <w:proofErr w:type="spellEnd"/>
      <w:r w:rsidR="001737AC" w:rsidRPr="00F02909">
        <w:rPr>
          <w:bCs/>
        </w:rPr>
        <w:t xml:space="preserve"> </w:t>
      </w:r>
      <w:proofErr w:type="spellStart"/>
      <w:r w:rsidR="001737AC" w:rsidRPr="00F02909">
        <w:rPr>
          <w:bCs/>
        </w:rPr>
        <w:t>Direktorat</w:t>
      </w:r>
      <w:proofErr w:type="spellEnd"/>
      <w:r w:rsidR="001737AC" w:rsidRPr="00F02909">
        <w:rPr>
          <w:bCs/>
        </w:rPr>
        <w:t xml:space="preserve"> </w:t>
      </w:r>
      <w:proofErr w:type="spellStart"/>
      <w:r w:rsidR="001737AC" w:rsidRPr="00F02909">
        <w:rPr>
          <w:bCs/>
        </w:rPr>
        <w:t>Jenderal</w:t>
      </w:r>
      <w:proofErr w:type="spellEnd"/>
      <w:r w:rsidR="001737AC" w:rsidRPr="00F02909">
        <w:rPr>
          <w:bCs/>
        </w:rPr>
        <w:t xml:space="preserve"> </w:t>
      </w:r>
      <w:proofErr w:type="spellStart"/>
      <w:r w:rsidR="001737AC" w:rsidRPr="00F02909">
        <w:rPr>
          <w:bCs/>
        </w:rPr>
        <w:t>Perbendaharaan</w:t>
      </w:r>
      <w:proofErr w:type="spellEnd"/>
    </w:p>
    <w:p w:rsidR="00981358" w:rsidRPr="00F02909" w:rsidRDefault="001737AC">
      <w:pPr>
        <w:tabs>
          <w:tab w:val="left" w:pos="1778"/>
        </w:tabs>
        <w:ind w:left="1259"/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         </w:t>
      </w:r>
    </w:p>
    <w:p w:rsidR="00981358" w:rsidRPr="00F02909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lang w:val="id-ID"/>
        </w:rPr>
      </w:pPr>
      <w:r w:rsidRPr="00F02909">
        <w:rPr>
          <w:spacing w:val="-4"/>
        </w:rPr>
        <w:t xml:space="preserve">Dasar </w:t>
      </w:r>
      <w:proofErr w:type="spellStart"/>
      <w:r w:rsidRPr="00F02909">
        <w:rPr>
          <w:spacing w:val="-4"/>
        </w:rPr>
        <w:t>Hukum</w:t>
      </w:r>
      <w:proofErr w:type="spellEnd"/>
    </w:p>
    <w:p w:rsidR="00981358" w:rsidRPr="00F02909" w:rsidRDefault="001737A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199/PMK.02/2021 </w:t>
      </w:r>
      <w:proofErr w:type="spellStart"/>
      <w:r w:rsidRPr="00F02909">
        <w:t>tentang</w:t>
      </w:r>
      <w:proofErr w:type="spellEnd"/>
      <w:r w:rsidRPr="00F02909">
        <w:t xml:space="preserve"> Tata Cara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Default="001737A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 w:rsidR="00DA7C03">
        <w:t>Revisi</w:t>
      </w:r>
      <w:proofErr w:type="spellEnd"/>
      <w:r w:rsidR="00DA7C03">
        <w:t xml:space="preserve"> </w:t>
      </w:r>
      <w:proofErr w:type="spellStart"/>
      <w:r w:rsidR="00DA7C03">
        <w:t>ke</w:t>
      </w:r>
      <w:proofErr w:type="spellEnd"/>
      <w:r w:rsidR="00DA7C03">
        <w:t xml:space="preserve"> 01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  <w:proofErr w:type="spellStart"/>
      <w:r w:rsidRPr="00F02909">
        <w:t>Pengadilan</w:t>
      </w:r>
      <w:proofErr w:type="spellEnd"/>
      <w:r w:rsidRPr="00F02909">
        <w:t xml:space="preserve"> Agama Padang</w:t>
      </w:r>
      <w:r w:rsidR="000C75E5">
        <w:t xml:space="preserve"> Panjang</w:t>
      </w:r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SP DIPA-005.0</w:t>
      </w:r>
      <w:r w:rsidR="00E031D4">
        <w:t>1</w:t>
      </w:r>
      <w:r w:rsidRPr="00F02909">
        <w:t>.2.4019</w:t>
      </w:r>
      <w:r w:rsidR="000C75E5">
        <w:t>62</w:t>
      </w:r>
      <w:r w:rsidRPr="00F02909">
        <w:t xml:space="preserve">/2022 </w:t>
      </w:r>
      <w:proofErr w:type="spellStart"/>
      <w:r w:rsidRPr="00F02909">
        <w:t>tanggal</w:t>
      </w:r>
      <w:proofErr w:type="spellEnd"/>
      <w:r w:rsidRPr="00F02909">
        <w:t xml:space="preserve"> </w:t>
      </w:r>
      <w:r w:rsidR="00DA7C03" w:rsidRPr="00DA7C03">
        <w:t>12 April 2021</w:t>
      </w:r>
      <w:r w:rsidRPr="00F02909">
        <w:t xml:space="preserve"> </w:t>
      </w:r>
      <w:proofErr w:type="spellStart"/>
      <w:r w:rsidRPr="00F02909">
        <w:t>kode</w:t>
      </w:r>
      <w:proofErr w:type="spellEnd"/>
      <w:r w:rsidRPr="00F02909">
        <w:t xml:space="preserve"> digital stamp DS:</w:t>
      </w:r>
      <w:r w:rsidR="00DA7C03">
        <w:t xml:space="preserve"> 5190-5002-7321-9530</w:t>
      </w:r>
    </w:p>
    <w:p w:rsidR="00DA7C03" w:rsidRPr="00F02909" w:rsidRDefault="00DA7C03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0</w:t>
      </w:r>
      <w:r>
        <w:t>2</w:t>
      </w:r>
      <w:r>
        <w:t xml:space="preserve">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  <w:proofErr w:type="spellStart"/>
      <w:r w:rsidRPr="00F02909">
        <w:t>Pengadilan</w:t>
      </w:r>
      <w:proofErr w:type="spellEnd"/>
      <w:r w:rsidRPr="00F02909">
        <w:t xml:space="preserve"> Agama </w:t>
      </w:r>
      <w:proofErr w:type="spellStart"/>
      <w:r>
        <w:t>Bukittinggi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SP DIPA-005.0</w:t>
      </w:r>
      <w:r>
        <w:t>1</w:t>
      </w:r>
      <w:r w:rsidRPr="00F02909">
        <w:t>.2.40</w:t>
      </w:r>
      <w:r>
        <w:t>2010</w:t>
      </w:r>
      <w:r w:rsidRPr="00F02909">
        <w:t xml:space="preserve">/2022 </w:t>
      </w:r>
      <w:proofErr w:type="spellStart"/>
      <w:r w:rsidRPr="00F02909">
        <w:t>tanggal</w:t>
      </w:r>
      <w:proofErr w:type="spellEnd"/>
      <w:r w:rsidRPr="00F02909">
        <w:t xml:space="preserve"> </w:t>
      </w:r>
      <w:r w:rsidRPr="00DA7C03">
        <w:t>1</w:t>
      </w:r>
      <w:r>
        <w:t>4</w:t>
      </w:r>
      <w:r w:rsidRPr="00DA7C03">
        <w:t xml:space="preserve"> April 2021</w:t>
      </w:r>
      <w:r w:rsidRPr="00F02909">
        <w:t xml:space="preserve"> </w:t>
      </w:r>
      <w:proofErr w:type="spellStart"/>
      <w:r w:rsidRPr="00F02909">
        <w:t>kode</w:t>
      </w:r>
      <w:proofErr w:type="spellEnd"/>
      <w:r w:rsidRPr="00F02909">
        <w:t xml:space="preserve"> digital stamp DS:</w:t>
      </w:r>
      <w:r>
        <w:t xml:space="preserve"> </w:t>
      </w:r>
      <w:r>
        <w:t>7246</w:t>
      </w:r>
      <w:r>
        <w:t>-</w:t>
      </w:r>
      <w:r>
        <w:t>7640</w:t>
      </w:r>
      <w:r>
        <w:t>-</w:t>
      </w:r>
      <w:r>
        <w:t>8054</w:t>
      </w:r>
      <w:r>
        <w:t>-</w:t>
      </w:r>
      <w:r>
        <w:t>6016</w:t>
      </w:r>
    </w:p>
    <w:p w:rsidR="00981358" w:rsidRPr="00F02909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proofErr w:type="gram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 xml:space="preserve"> :</w:t>
      </w:r>
      <w:proofErr w:type="gramEnd"/>
    </w:p>
    <w:p w:rsidR="00981358" w:rsidRPr="00F02909" w:rsidRDefault="001737A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</w:pPr>
      <w:proofErr w:type="spellStart"/>
      <w:r w:rsidRPr="00F02909">
        <w:t>Tema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>:</w:t>
      </w:r>
    </w:p>
    <w:p w:rsidR="00981358" w:rsidRDefault="001737AC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2421" w:hanging="283"/>
        <w:jc w:val="both"/>
      </w:pP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penarikan</w:t>
      </w:r>
      <w:proofErr w:type="spellEnd"/>
      <w:r w:rsidRPr="00F02909">
        <w:t xml:space="preserve"> dan / </w:t>
      </w:r>
      <w:proofErr w:type="spellStart"/>
      <w:r w:rsidRPr="00F02909">
        <w:t>atau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penerimaan</w:t>
      </w:r>
      <w:proofErr w:type="spellEnd"/>
      <w:r w:rsidRPr="00F02909">
        <w:t xml:space="preserve"> </w:t>
      </w:r>
      <w:proofErr w:type="spellStart"/>
      <w:r w:rsidRPr="00F02909">
        <w:t>dalam</w:t>
      </w:r>
      <w:proofErr w:type="spellEnd"/>
      <w:r w:rsidRPr="00F02909">
        <w:t xml:space="preserve"> </w:t>
      </w:r>
      <w:proofErr w:type="spellStart"/>
      <w:r w:rsidRPr="00F02909">
        <w:t>halaman</w:t>
      </w:r>
      <w:proofErr w:type="spellEnd"/>
      <w:r w:rsidRPr="00F02909">
        <w:t xml:space="preserve"> III DIPA</w:t>
      </w:r>
    </w:p>
    <w:p w:rsidR="00DA7C03" w:rsidRPr="00F02909" w:rsidRDefault="00DA7C03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2421" w:hanging="283"/>
        <w:jc w:val="both"/>
      </w:pPr>
      <w:proofErr w:type="spellStart"/>
      <w:r>
        <w:t>Perubahan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berubah</w:t>
      </w:r>
      <w:bookmarkStart w:id="0" w:name="_GoBack"/>
      <w:bookmarkEnd w:id="0"/>
    </w:p>
    <w:p w:rsidR="00981358" w:rsidRPr="00F02909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perlunya</w:t>
      </w:r>
      <w:proofErr w:type="spellEnd"/>
      <w:r w:rsidRPr="00F02909">
        <w:t xml:space="preserve"> </w:t>
      </w:r>
      <w:proofErr w:type="spellStart"/>
      <w:proofErr w:type="gramStart"/>
      <w:r w:rsidRPr="00F02909">
        <w:t>revisi</w:t>
      </w:r>
      <w:proofErr w:type="spellEnd"/>
      <w:r w:rsidRPr="00F02909">
        <w:t xml:space="preserve"> :</w:t>
      </w:r>
      <w:proofErr w:type="gramEnd"/>
    </w:p>
    <w:p w:rsidR="00981358" w:rsidRPr="00F02909" w:rsidRDefault="001737A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yang </w:t>
      </w:r>
      <w:proofErr w:type="spellStart"/>
      <w:r w:rsidRPr="00F02909">
        <w:t>menyebabkan</w:t>
      </w:r>
      <w:proofErr w:type="spellEnd"/>
      <w:r w:rsidRPr="00F02909">
        <w:t xml:space="preserve"> </w:t>
      </w:r>
      <w:proofErr w:type="spellStart"/>
      <w:r w:rsidRPr="00F02909">
        <w:t>dilakukan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 xml:space="preserve"> </w:t>
      </w:r>
      <w:proofErr w:type="spellStart"/>
      <w:r w:rsidRPr="00F02909">
        <w:t>dari</w:t>
      </w:r>
      <w:proofErr w:type="spellEnd"/>
      <w:r w:rsidRPr="00F02909">
        <w:t xml:space="preserve"> </w:t>
      </w:r>
      <w:proofErr w:type="spellStart"/>
      <w:r w:rsidRPr="00F02909">
        <w:t>sisi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kebijakan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proofErr w:type="gramStart"/>
      <w:r w:rsidRPr="00F02909">
        <w:t>berupa</w:t>
      </w:r>
      <w:proofErr w:type="spellEnd"/>
      <w:r w:rsidRPr="00F02909">
        <w:t xml:space="preserve"> :</w:t>
      </w:r>
      <w:proofErr w:type="gramEnd"/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</w:t>
      </w:r>
      <w:proofErr w:type="spellStart"/>
      <w:r w:rsidRPr="00F02909">
        <w:t>Jawab</w:t>
      </w:r>
      <w:proofErr w:type="spellEnd"/>
      <w:r w:rsidRPr="00F02909">
        <w:t xml:space="preserve"> </w:t>
      </w:r>
      <w:proofErr w:type="spellStart"/>
      <w:r w:rsidRPr="00F02909">
        <w:t>Mutlak</w:t>
      </w:r>
      <w:proofErr w:type="spellEnd"/>
      <w:r w:rsidRPr="00F02909">
        <w:t xml:space="preserve"> </w:t>
      </w:r>
      <w:proofErr w:type="spellStart"/>
      <w:r w:rsidRPr="00F02909">
        <w:t>Kuasa</w:t>
      </w:r>
      <w:proofErr w:type="spellEnd"/>
      <w:r w:rsidRPr="00F02909">
        <w:t xml:space="preserve">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r w:rsidRPr="00F02909"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:rsidR="00981358" w:rsidRPr="00F02909" w:rsidRDefault="001737AC">
      <w:pPr>
        <w:spacing w:after="120"/>
        <w:ind w:left="1441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981358" w:rsidRPr="00F02909" w:rsidRDefault="00BA4446" w:rsidP="00BA4446">
      <w:pPr>
        <w:pStyle w:val="ListParagraph"/>
        <w:tabs>
          <w:tab w:val="left" w:pos="1778"/>
        </w:tabs>
        <w:ind w:left="5040"/>
        <w:jc w:val="both"/>
      </w:pPr>
      <w:r>
        <w:rPr>
          <w:noProof/>
        </w:rPr>
        <w:lastRenderedPageBreak/>
        <w:drawing>
          <wp:inline distT="0" distB="0" distL="0" distR="0" wp14:anchorId="7F107AEE" wp14:editId="27150E79">
            <wp:extent cx="249555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358" w:rsidRPr="00F02909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C75E5"/>
    <w:rsid w:val="000D61C5"/>
    <w:rsid w:val="000F4E41"/>
    <w:rsid w:val="001311B9"/>
    <w:rsid w:val="00152FFD"/>
    <w:rsid w:val="001737AC"/>
    <w:rsid w:val="002119EE"/>
    <w:rsid w:val="00216B45"/>
    <w:rsid w:val="00223CEA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947CE"/>
    <w:rsid w:val="005C62BA"/>
    <w:rsid w:val="00612404"/>
    <w:rsid w:val="006231A8"/>
    <w:rsid w:val="00687CC2"/>
    <w:rsid w:val="006D5366"/>
    <w:rsid w:val="00751192"/>
    <w:rsid w:val="007C0904"/>
    <w:rsid w:val="007E035C"/>
    <w:rsid w:val="007E7C54"/>
    <w:rsid w:val="007F6B12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81358"/>
    <w:rsid w:val="009A7061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4664"/>
    <w:rsid w:val="00BA4446"/>
    <w:rsid w:val="00BD274F"/>
    <w:rsid w:val="00C61509"/>
    <w:rsid w:val="00C8042C"/>
    <w:rsid w:val="00C83CC9"/>
    <w:rsid w:val="00CA11AF"/>
    <w:rsid w:val="00D31CE8"/>
    <w:rsid w:val="00D837E5"/>
    <w:rsid w:val="00D908F8"/>
    <w:rsid w:val="00DA7C03"/>
    <w:rsid w:val="00DC6FBA"/>
    <w:rsid w:val="00DE0197"/>
    <w:rsid w:val="00E031D4"/>
    <w:rsid w:val="00E43C3E"/>
    <w:rsid w:val="00E951A5"/>
    <w:rsid w:val="00E95FB6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908F6A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2</cp:revision>
  <cp:lastPrinted>2022-05-12T10:13:00Z</cp:lastPrinted>
  <dcterms:created xsi:type="dcterms:W3CDTF">2022-07-12T09:44:00Z</dcterms:created>
  <dcterms:modified xsi:type="dcterms:W3CDTF">2022-07-12T09:44:00Z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