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438E" w14:textId="77777777" w:rsidR="00A43DE2" w:rsidRDefault="00A43DE2" w:rsidP="001E1FA7">
      <w:pPr>
        <w:spacing w:line="480" w:lineRule="auto"/>
        <w:rPr>
          <w:rFonts w:ascii="Arial" w:hAnsi="Arial" w:cs="Arial"/>
          <w:sz w:val="21"/>
          <w:szCs w:val="21"/>
          <w:lang w:val="id-ID"/>
        </w:rPr>
      </w:pPr>
      <w:bookmarkStart w:id="0" w:name="_GoBack"/>
      <w:bookmarkEnd w:id="0"/>
    </w:p>
    <w:p w14:paraId="7944E5A9" w14:textId="77777777" w:rsidR="00A43DE2" w:rsidRDefault="00A43DE2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0C8F8744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Panjang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Panjang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7DF02C2D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0439A315" w:rsidR="001111EE" w:rsidRPr="00167D07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Nomor</w:t>
      </w:r>
      <w:proofErr w:type="spellEnd"/>
      <w:r w:rsidRPr="00167D07">
        <w:rPr>
          <w:rFonts w:ascii="Arial" w:hAnsi="Arial" w:cs="Arial"/>
        </w:rPr>
        <w:tab/>
      </w:r>
      <w:r w:rsidRPr="00FF3CD1">
        <w:rPr>
          <w:rFonts w:ascii="Arial" w:hAnsi="Arial" w:cs="Arial"/>
        </w:rPr>
        <w:t>:</w:t>
      </w:r>
      <w:r w:rsidR="007B72CE">
        <w:rPr>
          <w:rFonts w:ascii="Arial" w:hAnsi="Arial" w:cs="Arial"/>
        </w:rPr>
        <w:t xml:space="preserve">         /W3-A/KP3.4.3/XII/2025</w:t>
      </w:r>
      <w:r w:rsidRPr="00167D07">
        <w:rPr>
          <w:rFonts w:ascii="Arial" w:hAnsi="Arial" w:cs="Arial"/>
        </w:rPr>
        <w:tab/>
        <w:t xml:space="preserve">Padang, </w:t>
      </w:r>
      <w:r w:rsidR="007B72CE">
        <w:rPr>
          <w:rFonts w:ascii="Arial" w:hAnsi="Arial" w:cs="Arial"/>
        </w:rPr>
        <w:t xml:space="preserve">2 </w:t>
      </w:r>
      <w:proofErr w:type="spellStart"/>
      <w:r w:rsidR="007B72CE">
        <w:rPr>
          <w:rFonts w:ascii="Arial" w:hAnsi="Arial" w:cs="Arial"/>
        </w:rPr>
        <w:t>Januari</w:t>
      </w:r>
      <w:proofErr w:type="spellEnd"/>
      <w:r w:rsidR="007B72CE">
        <w:rPr>
          <w:rFonts w:ascii="Arial" w:hAnsi="Arial" w:cs="Arial"/>
        </w:rPr>
        <w:t xml:space="preserve"> 2025</w:t>
      </w:r>
    </w:p>
    <w:p w14:paraId="3CF75946" w14:textId="05105BFA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Sifat</w:t>
      </w:r>
      <w:proofErr w:type="spellEnd"/>
      <w:r w:rsidRPr="00167D07">
        <w:rPr>
          <w:rFonts w:ascii="Arial" w:hAnsi="Arial" w:cs="Arial"/>
        </w:rPr>
        <w:tab/>
        <w:t xml:space="preserve">: </w:t>
      </w:r>
      <w:proofErr w:type="spellStart"/>
      <w:r w:rsidR="00F700F1">
        <w:rPr>
          <w:rFonts w:ascii="Arial" w:hAnsi="Arial" w:cs="Arial"/>
        </w:rPr>
        <w:t>Terbatas</w:t>
      </w:r>
      <w:proofErr w:type="spellEnd"/>
    </w:p>
    <w:p w14:paraId="7828A7D8" w14:textId="1BCF5025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Lampiran</w:t>
      </w:r>
      <w:r w:rsidRPr="00167D07">
        <w:rPr>
          <w:rFonts w:ascii="Arial" w:hAnsi="Arial" w:cs="Arial"/>
        </w:rPr>
        <w:tab/>
        <w:t xml:space="preserve">: </w:t>
      </w:r>
      <w:r w:rsidR="003C7362">
        <w:rPr>
          <w:rFonts w:ascii="Arial" w:hAnsi="Arial" w:cs="Arial"/>
        </w:rPr>
        <w:t>-</w:t>
      </w:r>
    </w:p>
    <w:p w14:paraId="6BD9E4DA" w14:textId="0F94B0B8" w:rsidR="001111EE" w:rsidRDefault="001111EE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proofErr w:type="spellStart"/>
      <w:r w:rsidR="00C302E0" w:rsidRPr="00C302E0">
        <w:rPr>
          <w:rFonts w:ascii="Arial" w:hAnsi="Arial" w:cs="Arial"/>
        </w:rPr>
        <w:t>Hasil</w:t>
      </w:r>
      <w:proofErr w:type="spellEnd"/>
      <w:r w:rsidR="00C302E0" w:rsidRPr="00C302E0">
        <w:rPr>
          <w:rFonts w:ascii="Arial" w:hAnsi="Arial" w:cs="Arial"/>
        </w:rPr>
        <w:t xml:space="preserve"> </w:t>
      </w:r>
      <w:proofErr w:type="spellStart"/>
      <w:r w:rsidR="00C302E0" w:rsidRPr="00C302E0">
        <w:rPr>
          <w:rFonts w:ascii="Arial" w:hAnsi="Arial" w:cs="Arial"/>
        </w:rPr>
        <w:t>Evaluasi</w:t>
      </w:r>
      <w:proofErr w:type="spellEnd"/>
      <w:r w:rsidR="00C302E0" w:rsidRPr="00C302E0">
        <w:rPr>
          <w:rFonts w:ascii="Arial" w:hAnsi="Arial" w:cs="Arial"/>
        </w:rPr>
        <w:t xml:space="preserve"> </w:t>
      </w:r>
      <w:proofErr w:type="spellStart"/>
      <w:r w:rsidR="00C302E0" w:rsidRPr="00C302E0">
        <w:rPr>
          <w:rFonts w:ascii="Arial" w:hAnsi="Arial" w:cs="Arial"/>
        </w:rPr>
        <w:t>Kinerja</w:t>
      </w:r>
      <w:proofErr w:type="spellEnd"/>
      <w:r w:rsidR="00C302E0" w:rsidRPr="00C302E0">
        <w:rPr>
          <w:rFonts w:ascii="Arial" w:hAnsi="Arial" w:cs="Arial"/>
        </w:rPr>
        <w:t xml:space="preserve"> PPNPN 202</w:t>
      </w:r>
      <w:r w:rsidR="002018E8">
        <w:rPr>
          <w:rFonts w:ascii="Arial" w:hAnsi="Arial" w:cs="Arial"/>
        </w:rPr>
        <w:t>3</w:t>
      </w:r>
    </w:p>
    <w:p w14:paraId="2FED39AA" w14:textId="77777777" w:rsidR="009239B6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029597A7" w14:textId="77777777" w:rsidR="009239B6" w:rsidRPr="00167D07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19663A55" w14:textId="37CFC86A" w:rsidR="00C302E0" w:rsidRPr="00A43DE2" w:rsidRDefault="001111EE" w:rsidP="00A43DE2">
      <w:pPr>
        <w:spacing w:line="360" w:lineRule="auto"/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Yth</w:t>
      </w:r>
      <w:proofErr w:type="spellEnd"/>
      <w:r w:rsidRPr="00167D07">
        <w:rPr>
          <w:rFonts w:ascii="Arial" w:hAnsi="Arial" w:cs="Arial"/>
        </w:rPr>
        <w:t xml:space="preserve">. </w:t>
      </w:r>
      <w:proofErr w:type="spellStart"/>
      <w:r w:rsidR="00D654B9" w:rsidRPr="00A43DE2">
        <w:rPr>
          <w:rFonts w:ascii="Arial" w:hAnsi="Arial" w:cs="Arial"/>
        </w:rPr>
        <w:t>Ketua</w:t>
      </w:r>
      <w:proofErr w:type="spellEnd"/>
      <w:r w:rsidR="00C302E0" w:rsidRPr="00A43DE2">
        <w:rPr>
          <w:rFonts w:ascii="Arial" w:hAnsi="Arial" w:cs="Arial"/>
        </w:rPr>
        <w:t xml:space="preserve"> </w:t>
      </w:r>
      <w:proofErr w:type="spellStart"/>
      <w:r w:rsidR="00C302E0" w:rsidRPr="00A43DE2">
        <w:rPr>
          <w:rFonts w:ascii="Arial" w:hAnsi="Arial" w:cs="Arial"/>
        </w:rPr>
        <w:t>Pengadilan</w:t>
      </w:r>
      <w:proofErr w:type="spellEnd"/>
      <w:r w:rsidR="00C302E0" w:rsidRPr="00A43DE2">
        <w:rPr>
          <w:rFonts w:ascii="Arial" w:hAnsi="Arial" w:cs="Arial"/>
        </w:rPr>
        <w:t xml:space="preserve"> Tinggi Agama Padang</w:t>
      </w:r>
    </w:p>
    <w:p w14:paraId="7CE6E347" w14:textId="77777777" w:rsidR="00765700" w:rsidRDefault="00765700" w:rsidP="00C302E0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</w:p>
    <w:p w14:paraId="77B551D7" w14:textId="4DDE8AD9" w:rsidR="00C302E0" w:rsidRPr="006F736E" w:rsidRDefault="00C302E0" w:rsidP="006F736E">
      <w:pPr>
        <w:spacing w:line="360" w:lineRule="auto"/>
        <w:rPr>
          <w:rFonts w:ascii="Bookman Old Style" w:hAnsi="Bookman Old Style"/>
          <w:i/>
        </w:rPr>
      </w:pPr>
      <w:proofErr w:type="spellStart"/>
      <w:r w:rsidRPr="00C302E0">
        <w:rPr>
          <w:rFonts w:ascii="Arial" w:hAnsi="Arial" w:cs="Arial"/>
          <w:i/>
        </w:rPr>
        <w:t>Assalamu’alaikum</w:t>
      </w:r>
      <w:proofErr w:type="spellEnd"/>
      <w:r w:rsidRPr="00C302E0">
        <w:rPr>
          <w:rFonts w:ascii="Arial" w:hAnsi="Arial" w:cs="Arial"/>
          <w:i/>
        </w:rPr>
        <w:t xml:space="preserve"> </w:t>
      </w:r>
      <w:proofErr w:type="spellStart"/>
      <w:r w:rsidRPr="00C302E0">
        <w:rPr>
          <w:rFonts w:ascii="Arial" w:hAnsi="Arial" w:cs="Arial"/>
          <w:i/>
        </w:rPr>
        <w:t>Warahmatullahi</w:t>
      </w:r>
      <w:proofErr w:type="spellEnd"/>
      <w:r w:rsidRPr="00C302E0">
        <w:rPr>
          <w:rFonts w:ascii="Arial" w:hAnsi="Arial" w:cs="Arial"/>
          <w:i/>
        </w:rPr>
        <w:t xml:space="preserve"> </w:t>
      </w:r>
      <w:proofErr w:type="spellStart"/>
      <w:r w:rsidRPr="00C302E0">
        <w:rPr>
          <w:rFonts w:ascii="Arial" w:hAnsi="Arial" w:cs="Arial"/>
          <w:i/>
        </w:rPr>
        <w:t>Wabarakatuh</w:t>
      </w:r>
      <w:proofErr w:type="spellEnd"/>
      <w:r w:rsidRPr="009E4BEB">
        <w:rPr>
          <w:rFonts w:ascii="Bookman Old Style" w:hAnsi="Bookman Old Style"/>
          <w:i/>
        </w:rPr>
        <w:t>.</w:t>
      </w:r>
    </w:p>
    <w:p w14:paraId="1356D4DC" w14:textId="01111890" w:rsidR="00096B5D" w:rsidRDefault="00D654B9" w:rsidP="006F736E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selesainya</w:t>
      </w:r>
      <w:proofErr w:type="spellEnd"/>
      <w:r w:rsidR="00765700" w:rsidRPr="00765700">
        <w:rPr>
          <w:rFonts w:ascii="Arial" w:hAnsi="Arial" w:cs="Arial"/>
        </w:rPr>
        <w:t xml:space="preserve"> </w:t>
      </w:r>
      <w:proofErr w:type="spellStart"/>
      <w:r w:rsidR="00765700" w:rsidRPr="00765700">
        <w:rPr>
          <w:rFonts w:ascii="Arial" w:hAnsi="Arial" w:cs="Arial"/>
        </w:rPr>
        <w:t>Evaluasi</w:t>
      </w:r>
      <w:proofErr w:type="spellEnd"/>
      <w:r w:rsidR="00765700" w:rsidRPr="00765700">
        <w:rPr>
          <w:rFonts w:ascii="Arial" w:hAnsi="Arial" w:cs="Arial"/>
        </w:rPr>
        <w:t xml:space="preserve"> </w:t>
      </w:r>
      <w:proofErr w:type="spellStart"/>
      <w:r w:rsidR="00765700" w:rsidRPr="00765700">
        <w:rPr>
          <w:rFonts w:ascii="Arial" w:hAnsi="Arial" w:cs="Arial"/>
        </w:rPr>
        <w:t>kinerja</w:t>
      </w:r>
      <w:proofErr w:type="spellEnd"/>
      <w:r w:rsidR="00765700" w:rsidRPr="00765700">
        <w:rPr>
          <w:rFonts w:ascii="Arial" w:hAnsi="Arial" w:cs="Arial"/>
        </w:rPr>
        <w:t xml:space="preserve"> PPNPN yang </w:t>
      </w:r>
      <w:proofErr w:type="spellStart"/>
      <w:r w:rsidR="00765700" w:rsidRPr="00765700">
        <w:rPr>
          <w:rFonts w:ascii="Arial" w:hAnsi="Arial" w:cs="Arial"/>
        </w:rPr>
        <w:t>melaksanakan</w:t>
      </w:r>
      <w:proofErr w:type="spellEnd"/>
      <w:r w:rsidR="00765700" w:rsidRPr="00765700">
        <w:rPr>
          <w:rFonts w:ascii="Arial" w:hAnsi="Arial" w:cs="Arial"/>
        </w:rPr>
        <w:t xml:space="preserve"> </w:t>
      </w:r>
      <w:proofErr w:type="spellStart"/>
      <w:r w:rsidR="00765700" w:rsidRPr="00765700">
        <w:rPr>
          <w:rFonts w:ascii="Arial" w:hAnsi="Arial" w:cs="Arial"/>
        </w:rPr>
        <w:t>tugas</w:t>
      </w:r>
      <w:proofErr w:type="spellEnd"/>
      <w:r w:rsidR="00765700" w:rsidRPr="00765700">
        <w:rPr>
          <w:rFonts w:ascii="Arial" w:hAnsi="Arial" w:cs="Arial"/>
        </w:rPr>
        <w:t xml:space="preserve"> </w:t>
      </w:r>
      <w:proofErr w:type="spellStart"/>
      <w:r w:rsidR="00765700" w:rsidRPr="00765700">
        <w:rPr>
          <w:rFonts w:ascii="Arial" w:hAnsi="Arial" w:cs="Arial"/>
        </w:rPr>
        <w:t>mulai</w:t>
      </w:r>
      <w:proofErr w:type="spellEnd"/>
      <w:r w:rsidR="00765700" w:rsidRPr="00765700">
        <w:rPr>
          <w:rFonts w:ascii="Arial" w:hAnsi="Arial" w:cs="Arial"/>
        </w:rPr>
        <w:t xml:space="preserve"> </w:t>
      </w:r>
      <w:proofErr w:type="spellStart"/>
      <w:r w:rsidR="00765700" w:rsidRPr="00765700">
        <w:rPr>
          <w:rFonts w:ascii="Arial" w:hAnsi="Arial" w:cs="Arial"/>
        </w:rPr>
        <w:t>tanggal</w:t>
      </w:r>
      <w:proofErr w:type="spellEnd"/>
      <w:r w:rsidR="00765700" w:rsidRPr="00765700">
        <w:rPr>
          <w:rFonts w:ascii="Arial" w:hAnsi="Arial" w:cs="Arial"/>
        </w:rPr>
        <w:t xml:space="preserve"> </w:t>
      </w:r>
      <w:r w:rsidR="00180810">
        <w:rPr>
          <w:rFonts w:ascii="Arial" w:hAnsi="Arial" w:cs="Arial"/>
        </w:rPr>
        <w:t>23</w:t>
      </w:r>
      <w:r w:rsidR="00765700" w:rsidRPr="00765700">
        <w:rPr>
          <w:rFonts w:ascii="Arial" w:hAnsi="Arial" w:cs="Arial"/>
        </w:rPr>
        <w:t xml:space="preserve"> </w:t>
      </w:r>
      <w:proofErr w:type="spellStart"/>
      <w:r w:rsidR="00765700" w:rsidRPr="00765700">
        <w:rPr>
          <w:rFonts w:ascii="Arial" w:hAnsi="Arial" w:cs="Arial"/>
        </w:rPr>
        <w:t>s.d</w:t>
      </w:r>
      <w:proofErr w:type="spellEnd"/>
      <w:r w:rsidR="00765700" w:rsidRPr="00765700">
        <w:rPr>
          <w:rFonts w:ascii="Arial" w:hAnsi="Arial" w:cs="Arial"/>
        </w:rPr>
        <w:t xml:space="preserve"> </w:t>
      </w:r>
      <w:r w:rsidR="00180810">
        <w:rPr>
          <w:rFonts w:ascii="Arial" w:hAnsi="Arial" w:cs="Arial"/>
        </w:rPr>
        <w:t>30</w:t>
      </w:r>
      <w:r w:rsidR="00096B5D">
        <w:rPr>
          <w:rFonts w:ascii="Arial" w:hAnsi="Arial" w:cs="Arial"/>
        </w:rPr>
        <w:t xml:space="preserve"> </w:t>
      </w:r>
      <w:proofErr w:type="spellStart"/>
      <w:r w:rsidR="00096B5D">
        <w:rPr>
          <w:rFonts w:ascii="Arial" w:hAnsi="Arial" w:cs="Arial"/>
        </w:rPr>
        <w:t>Desember</w:t>
      </w:r>
      <w:proofErr w:type="spellEnd"/>
      <w:r w:rsidR="00096B5D">
        <w:rPr>
          <w:rFonts w:ascii="Arial" w:hAnsi="Arial" w:cs="Arial"/>
        </w:rPr>
        <w:t xml:space="preserve"> </w:t>
      </w:r>
      <w:r w:rsidR="00180810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80810">
        <w:rPr>
          <w:rFonts w:ascii="Arial" w:hAnsi="Arial" w:cs="Arial"/>
        </w:rPr>
        <w:t>hasil</w:t>
      </w:r>
      <w:proofErr w:type="spellEnd"/>
      <w:r w:rsidR="00180810">
        <w:rPr>
          <w:rFonts w:ascii="Arial" w:hAnsi="Arial" w:cs="Arial"/>
        </w:rPr>
        <w:t xml:space="preserve"> </w:t>
      </w:r>
      <w:proofErr w:type="spellStart"/>
      <w:r w:rsidR="00180810">
        <w:rPr>
          <w:rFonts w:ascii="Arial" w:hAnsi="Arial" w:cs="Arial"/>
        </w:rPr>
        <w:t>evaluasi</w:t>
      </w:r>
      <w:proofErr w:type="spellEnd"/>
      <w:r w:rsidR="00180810">
        <w:rPr>
          <w:rFonts w:ascii="Arial" w:hAnsi="Arial" w:cs="Arial"/>
        </w:rPr>
        <w:t xml:space="preserve"> PPNPN </w:t>
      </w:r>
      <w:proofErr w:type="spellStart"/>
      <w:r w:rsidR="00180810">
        <w:rPr>
          <w:rFonts w:ascii="Arial" w:hAnsi="Arial" w:cs="Arial"/>
        </w:rPr>
        <w:t>Tahun</w:t>
      </w:r>
      <w:proofErr w:type="spellEnd"/>
      <w:r w:rsidR="0018081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>.</w:t>
      </w:r>
      <w:r w:rsidR="00765700" w:rsidRPr="00765700">
        <w:rPr>
          <w:rFonts w:ascii="Arial" w:hAnsi="Arial" w:cs="Arial"/>
        </w:rPr>
        <w:t xml:space="preserve"> </w:t>
      </w:r>
    </w:p>
    <w:p w14:paraId="3DEDC5BA" w14:textId="2978470C" w:rsidR="00765700" w:rsidRPr="00096B5D" w:rsidRDefault="00765700" w:rsidP="006F736E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096B5D">
        <w:rPr>
          <w:rFonts w:ascii="Arial" w:hAnsi="Arial" w:cs="Arial"/>
        </w:rPr>
        <w:t>Demikian</w:t>
      </w:r>
      <w:proofErr w:type="spellEnd"/>
      <w:r w:rsidRPr="00096B5D">
        <w:rPr>
          <w:rFonts w:ascii="Arial" w:hAnsi="Arial" w:cs="Arial"/>
        </w:rPr>
        <w:t xml:space="preserve"> kami </w:t>
      </w:r>
      <w:proofErr w:type="spellStart"/>
      <w:r w:rsidRPr="00096B5D">
        <w:rPr>
          <w:rFonts w:ascii="Arial" w:hAnsi="Arial" w:cs="Arial"/>
        </w:rPr>
        <w:t>sampaikan</w:t>
      </w:r>
      <w:proofErr w:type="spellEnd"/>
      <w:r w:rsidRPr="00096B5D">
        <w:rPr>
          <w:rFonts w:ascii="Arial" w:hAnsi="Arial" w:cs="Arial"/>
        </w:rPr>
        <w:t>,</w:t>
      </w:r>
      <w:r w:rsidR="00096B5D">
        <w:rPr>
          <w:rFonts w:ascii="Arial" w:hAnsi="Arial" w:cs="Arial"/>
        </w:rPr>
        <w:t xml:space="preserve"> </w:t>
      </w:r>
      <w:proofErr w:type="spellStart"/>
      <w:r w:rsidRPr="00096B5D">
        <w:rPr>
          <w:rFonts w:ascii="Arial" w:hAnsi="Arial" w:cs="Arial"/>
        </w:rPr>
        <w:t>selanjutnya</w:t>
      </w:r>
      <w:proofErr w:type="spellEnd"/>
      <w:r w:rsidRPr="00096B5D">
        <w:rPr>
          <w:rFonts w:ascii="Arial" w:hAnsi="Arial" w:cs="Arial"/>
        </w:rPr>
        <w:t xml:space="preserve"> kami </w:t>
      </w:r>
      <w:proofErr w:type="spellStart"/>
      <w:r w:rsidRPr="00096B5D">
        <w:rPr>
          <w:rFonts w:ascii="Arial" w:hAnsi="Arial" w:cs="Arial"/>
        </w:rPr>
        <w:t>mohon</w:t>
      </w:r>
      <w:proofErr w:type="spellEnd"/>
      <w:r w:rsidRPr="00096B5D">
        <w:rPr>
          <w:rFonts w:ascii="Arial" w:hAnsi="Arial" w:cs="Arial"/>
        </w:rPr>
        <w:t xml:space="preserve"> </w:t>
      </w:r>
      <w:proofErr w:type="spellStart"/>
      <w:r w:rsidRPr="00096B5D">
        <w:rPr>
          <w:rFonts w:ascii="Arial" w:hAnsi="Arial" w:cs="Arial"/>
        </w:rPr>
        <w:t>petunjuk</w:t>
      </w:r>
      <w:proofErr w:type="spellEnd"/>
      <w:r w:rsidRPr="00096B5D">
        <w:rPr>
          <w:rFonts w:ascii="Arial" w:hAnsi="Arial" w:cs="Arial"/>
        </w:rPr>
        <w:t xml:space="preserve"> </w:t>
      </w:r>
      <w:proofErr w:type="spellStart"/>
      <w:r w:rsidRPr="00096B5D">
        <w:rPr>
          <w:rFonts w:ascii="Arial" w:hAnsi="Arial" w:cs="Arial"/>
        </w:rPr>
        <w:t>dan</w:t>
      </w:r>
      <w:proofErr w:type="spellEnd"/>
      <w:r w:rsidR="00096B5D">
        <w:rPr>
          <w:rFonts w:ascii="Arial" w:hAnsi="Arial" w:cs="Arial"/>
        </w:rPr>
        <w:t xml:space="preserve"> </w:t>
      </w:r>
      <w:proofErr w:type="spellStart"/>
      <w:r w:rsidR="00D654B9">
        <w:rPr>
          <w:rFonts w:ascii="Arial" w:hAnsi="Arial" w:cs="Arial"/>
        </w:rPr>
        <w:t>arahan</w:t>
      </w:r>
      <w:proofErr w:type="spellEnd"/>
      <w:r w:rsidR="00D654B9">
        <w:rPr>
          <w:rFonts w:ascii="Arial" w:hAnsi="Arial" w:cs="Arial"/>
        </w:rPr>
        <w:t xml:space="preserve"> </w:t>
      </w:r>
      <w:proofErr w:type="spellStart"/>
      <w:r w:rsidR="00D654B9">
        <w:rPr>
          <w:rFonts w:ascii="Arial" w:hAnsi="Arial" w:cs="Arial"/>
        </w:rPr>
        <w:t>Bapak</w:t>
      </w:r>
      <w:proofErr w:type="spellEnd"/>
      <w:r w:rsidR="00D654B9">
        <w:rPr>
          <w:rFonts w:ascii="Arial" w:hAnsi="Arial" w:cs="Arial"/>
        </w:rPr>
        <w:t xml:space="preserve"> </w:t>
      </w:r>
      <w:proofErr w:type="spellStart"/>
      <w:r w:rsidR="00D654B9">
        <w:rPr>
          <w:rFonts w:ascii="Arial" w:hAnsi="Arial" w:cs="Arial"/>
        </w:rPr>
        <w:t>Ketua</w:t>
      </w:r>
      <w:proofErr w:type="spellEnd"/>
      <w:r w:rsidRPr="00096B5D">
        <w:rPr>
          <w:rFonts w:ascii="Arial" w:hAnsi="Arial" w:cs="Arial"/>
        </w:rPr>
        <w:t xml:space="preserve"> </w:t>
      </w:r>
      <w:proofErr w:type="spellStart"/>
      <w:r w:rsidRPr="00096B5D">
        <w:rPr>
          <w:rFonts w:ascii="Arial" w:hAnsi="Arial" w:cs="Arial"/>
        </w:rPr>
        <w:t>terimakasih</w:t>
      </w:r>
      <w:proofErr w:type="spellEnd"/>
      <w:r w:rsidRPr="00096B5D">
        <w:rPr>
          <w:rFonts w:ascii="Bookman Old Style" w:hAnsi="Bookman Old Style"/>
        </w:rPr>
        <w:t>.</w:t>
      </w:r>
    </w:p>
    <w:p w14:paraId="22C78891" w14:textId="3E22CE13" w:rsidR="00E426EA" w:rsidRPr="00C302E0" w:rsidRDefault="00627A72" w:rsidP="00C302E0">
      <w:pPr>
        <w:spacing w:line="360" w:lineRule="auto"/>
        <w:ind w:left="720" w:firstLine="720"/>
        <w:jc w:val="both"/>
        <w:rPr>
          <w:rFonts w:ascii="Arial" w:hAnsi="Arial" w:cs="Arial"/>
          <w:lang w:val="en-ID"/>
        </w:rPr>
      </w:pPr>
      <w:r w:rsidRPr="00167D07">
        <w:rPr>
          <w:rFonts w:ascii="Arial" w:hAnsi="Arial" w:cs="Arial"/>
          <w:lang w:val="en-ID"/>
        </w:rPr>
        <w:t xml:space="preserve"> </w:t>
      </w:r>
    </w:p>
    <w:p w14:paraId="291E0B20" w14:textId="00A752E5" w:rsidR="007C7501" w:rsidRPr="00412FD5" w:rsidRDefault="00167D07" w:rsidP="00412FD5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>.</w:t>
      </w:r>
    </w:p>
    <w:p w14:paraId="009D994E" w14:textId="77777777" w:rsidR="007C7501" w:rsidRPr="00B83FBF" w:rsidRDefault="007C7501" w:rsidP="007C7501">
      <w:pPr>
        <w:pStyle w:val="ListParagraph"/>
        <w:spacing w:line="360" w:lineRule="auto"/>
        <w:ind w:left="1080"/>
        <w:rPr>
          <w:rFonts w:ascii="Arial" w:hAnsi="Arial" w:cs="Arial"/>
          <w:lang w:val="id-ID"/>
        </w:rPr>
      </w:pPr>
    </w:p>
    <w:p w14:paraId="08A9A23C" w14:textId="4D50F074" w:rsidR="007C7501" w:rsidRDefault="003C7362" w:rsidP="003C7362">
      <w:pPr>
        <w:rPr>
          <w:rFonts w:ascii="Arial" w:hAnsi="Arial" w:cs="Arial"/>
          <w:bCs/>
        </w:rPr>
      </w:pPr>
      <w:bookmarkStart w:id="1" w:name="_Hlk149219850"/>
      <w:r>
        <w:rPr>
          <w:rFonts w:ascii="Arial" w:hAnsi="Arial" w:cs="Arial"/>
          <w:bCs/>
        </w:rPr>
        <w:t xml:space="preserve">                                                                           </w:t>
      </w:r>
      <w:r w:rsidR="00096B5D">
        <w:rPr>
          <w:rFonts w:ascii="Arial" w:hAnsi="Arial" w:cs="Arial"/>
          <w:bCs/>
        </w:rPr>
        <w:tab/>
      </w:r>
      <w:r w:rsidR="00096B5D">
        <w:rPr>
          <w:rFonts w:ascii="Arial" w:hAnsi="Arial" w:cs="Arial"/>
          <w:bCs/>
        </w:rPr>
        <w:tab/>
        <w:t xml:space="preserve">   </w:t>
      </w:r>
      <w:proofErr w:type="spellStart"/>
      <w:r w:rsidR="00D654B9">
        <w:rPr>
          <w:rFonts w:ascii="Arial" w:hAnsi="Arial" w:cs="Arial"/>
          <w:bCs/>
        </w:rPr>
        <w:t>Kuasa</w:t>
      </w:r>
      <w:proofErr w:type="spellEnd"/>
      <w:r w:rsidR="00D654B9">
        <w:rPr>
          <w:rFonts w:ascii="Arial" w:hAnsi="Arial" w:cs="Arial"/>
          <w:bCs/>
        </w:rPr>
        <w:t xml:space="preserve"> </w:t>
      </w:r>
      <w:proofErr w:type="spellStart"/>
      <w:r w:rsidR="00D654B9">
        <w:rPr>
          <w:rFonts w:ascii="Arial" w:hAnsi="Arial" w:cs="Arial"/>
          <w:bCs/>
        </w:rPr>
        <w:t>Pengguna</w:t>
      </w:r>
      <w:proofErr w:type="spellEnd"/>
      <w:r w:rsidR="00D654B9">
        <w:rPr>
          <w:rFonts w:ascii="Arial" w:hAnsi="Arial" w:cs="Arial"/>
          <w:bCs/>
        </w:rPr>
        <w:t xml:space="preserve"> </w:t>
      </w:r>
      <w:proofErr w:type="spellStart"/>
      <w:r w:rsidR="00D654B9">
        <w:rPr>
          <w:rFonts w:ascii="Arial" w:hAnsi="Arial" w:cs="Arial"/>
          <w:bCs/>
        </w:rPr>
        <w:t>Anggaran</w:t>
      </w:r>
      <w:proofErr w:type="spellEnd"/>
      <w:r w:rsidR="007C7501">
        <w:rPr>
          <w:rFonts w:ascii="Arial" w:hAnsi="Arial" w:cs="Arial"/>
          <w:bCs/>
        </w:rPr>
        <w:t xml:space="preserve"> </w:t>
      </w:r>
    </w:p>
    <w:p w14:paraId="123275A6" w14:textId="34D82DF5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73EC2CA0" w14:textId="076E2F12" w:rsidR="003540DF" w:rsidRDefault="003540DF" w:rsidP="000F40FE">
      <w:pPr>
        <w:rPr>
          <w:rFonts w:ascii="Arial" w:hAnsi="Arial" w:cs="Arial"/>
          <w:bCs/>
        </w:rPr>
      </w:pPr>
    </w:p>
    <w:p w14:paraId="29108C7F" w14:textId="77777777" w:rsidR="00A43DE2" w:rsidRDefault="00A43DE2" w:rsidP="005707EB">
      <w:pPr>
        <w:ind w:left="5387" w:hanging="11"/>
        <w:rPr>
          <w:rFonts w:ascii="Arial" w:hAnsi="Arial" w:cs="Arial"/>
          <w:bCs/>
        </w:rPr>
      </w:pPr>
    </w:p>
    <w:p w14:paraId="0ED082DB" w14:textId="77777777" w:rsidR="002018E8" w:rsidRDefault="002018E8" w:rsidP="005707EB">
      <w:pPr>
        <w:ind w:left="5387" w:hanging="11"/>
        <w:rPr>
          <w:rFonts w:ascii="Arial" w:hAnsi="Arial" w:cs="Arial"/>
          <w:bCs/>
        </w:rPr>
      </w:pPr>
    </w:p>
    <w:p w14:paraId="79B1D5A8" w14:textId="5A36C543" w:rsidR="007C7501" w:rsidRPr="003C7362" w:rsidRDefault="00096B5D" w:rsidP="00096B5D">
      <w:pPr>
        <w:ind w:left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proofErr w:type="spellStart"/>
      <w:r w:rsidR="000F40FE">
        <w:rPr>
          <w:rFonts w:ascii="Arial" w:hAnsi="Arial" w:cs="Arial"/>
          <w:bCs/>
        </w:rPr>
        <w:t>Irsyadi</w:t>
      </w:r>
      <w:proofErr w:type="spellEnd"/>
    </w:p>
    <w:bookmarkEnd w:id="1"/>
    <w:p w14:paraId="62BD39FA" w14:textId="719F264A" w:rsidR="007C7501" w:rsidRDefault="007C7501" w:rsidP="007C7501">
      <w:pPr>
        <w:ind w:left="5245" w:hanging="11"/>
        <w:rPr>
          <w:rFonts w:ascii="Arial" w:hAnsi="Arial" w:cs="Arial"/>
          <w:bCs/>
        </w:rPr>
      </w:pPr>
    </w:p>
    <w:p w14:paraId="018CC88B" w14:textId="10F62017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4D39D08C" w14:textId="3E02670F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7D3884A9" w14:textId="7C463BE8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2D751E81" w14:textId="01201202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465F93B8" w14:textId="5BB2CE23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759B0747" w14:textId="57732494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774F3048" w14:textId="33FC374A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6DE1D28B" w14:textId="0B571556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26DA3B04" w14:textId="1D16D9D4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10AF5789" w14:textId="31BDDB1E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5B8BD827" w14:textId="1EF02A3C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7E910002" w14:textId="1BBA401E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533A8E3F" w14:textId="086FEE71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491B1993" w14:textId="2FB102E8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34C94457" w14:textId="284F9114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0F7D6D15" w14:textId="59CE76AD" w:rsidR="00096B5D" w:rsidRDefault="00096B5D" w:rsidP="007C7501">
      <w:pPr>
        <w:ind w:left="5245" w:hanging="11"/>
        <w:rPr>
          <w:rFonts w:ascii="Arial" w:hAnsi="Arial" w:cs="Arial"/>
          <w:bCs/>
        </w:rPr>
      </w:pPr>
    </w:p>
    <w:p w14:paraId="2AECE540" w14:textId="732FB2E0" w:rsidR="001E1FA7" w:rsidRDefault="001E1FA7" w:rsidP="001E1FA7">
      <w:pPr>
        <w:spacing w:line="480" w:lineRule="auto"/>
        <w:rPr>
          <w:rFonts w:ascii="Arial" w:hAnsi="Arial" w:cs="Arial"/>
          <w:sz w:val="21"/>
          <w:szCs w:val="21"/>
          <w:lang w:val="id-ID"/>
        </w:rPr>
      </w:pPr>
    </w:p>
    <w:p w14:paraId="023A873E" w14:textId="77777777" w:rsidR="000F40FE" w:rsidRDefault="000F40FE" w:rsidP="001E1FA7">
      <w:pPr>
        <w:spacing w:line="480" w:lineRule="auto"/>
        <w:rPr>
          <w:rFonts w:ascii="Arial" w:hAnsi="Arial" w:cs="Arial"/>
          <w:sz w:val="21"/>
          <w:szCs w:val="21"/>
          <w:lang w:val="id-ID"/>
        </w:rPr>
      </w:pPr>
    </w:p>
    <w:p w14:paraId="07EE3D61" w14:textId="77777777" w:rsidR="001E1FA7" w:rsidRDefault="001E1FA7" w:rsidP="001E1FA7">
      <w:pPr>
        <w:spacing w:line="480" w:lineRule="auto"/>
        <w:rPr>
          <w:rFonts w:ascii="Arial" w:hAnsi="Arial" w:cs="Arial"/>
          <w:sz w:val="21"/>
          <w:szCs w:val="21"/>
          <w:lang w:val="id-ID"/>
        </w:rPr>
      </w:pPr>
    </w:p>
    <w:p w14:paraId="24651E7E" w14:textId="77777777" w:rsidR="008B1845" w:rsidRDefault="008B1845" w:rsidP="001E1FA7">
      <w:pPr>
        <w:spacing w:line="480" w:lineRule="auto"/>
        <w:rPr>
          <w:rFonts w:ascii="Arial" w:hAnsi="Arial" w:cs="Arial"/>
          <w:sz w:val="21"/>
          <w:szCs w:val="21"/>
          <w:lang w:val="id-ID"/>
        </w:rPr>
      </w:pPr>
    </w:p>
    <w:p w14:paraId="52C0B430" w14:textId="6483AF67" w:rsidR="00096B5D" w:rsidRPr="00E217CB" w:rsidRDefault="00096B5D" w:rsidP="00096B5D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111C8F6C" wp14:editId="0FB6EAC5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93472" wp14:editId="343DF20D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230D2" w14:textId="77777777" w:rsidR="00096B5D" w:rsidRPr="00525DBB" w:rsidRDefault="00096B5D" w:rsidP="00096B5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897BD2F" w14:textId="77777777" w:rsidR="00096B5D" w:rsidRPr="00525DBB" w:rsidRDefault="00096B5D" w:rsidP="00096B5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0418632" w14:textId="77777777" w:rsidR="00096B5D" w:rsidRPr="00525DBB" w:rsidRDefault="00096B5D" w:rsidP="00096B5D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3472" id="Text Box 1" o:spid="_x0000_s1028" type="#_x0000_t202" style="position:absolute;margin-left:51pt;margin-top:-6.45pt;width:410.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CqW6U46QEAAL0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578230D2" w14:textId="77777777" w:rsidR="00096B5D" w:rsidRPr="00525DBB" w:rsidRDefault="00096B5D" w:rsidP="00096B5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897BD2F" w14:textId="77777777" w:rsidR="00096B5D" w:rsidRPr="00525DBB" w:rsidRDefault="00096B5D" w:rsidP="00096B5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0418632" w14:textId="77777777" w:rsidR="00096B5D" w:rsidRPr="00525DBB" w:rsidRDefault="00096B5D" w:rsidP="00096B5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D74AC" w14:textId="77777777" w:rsidR="00096B5D" w:rsidRPr="00E217CB" w:rsidRDefault="00096B5D" w:rsidP="00096B5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601BF26" w14:textId="77777777" w:rsidR="00096B5D" w:rsidRPr="00E217CB" w:rsidRDefault="00096B5D" w:rsidP="00096B5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C0F1EC0" w14:textId="77777777" w:rsidR="00096B5D" w:rsidRPr="00E217CB" w:rsidRDefault="00096B5D" w:rsidP="00096B5D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BA148" wp14:editId="6CE728B6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420DD" w14:textId="77777777" w:rsidR="00096B5D" w:rsidRDefault="00096B5D" w:rsidP="00096B5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Panjang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1A7D8C4A" w14:textId="77777777" w:rsidR="00096B5D" w:rsidRPr="00BC487C" w:rsidRDefault="00096B5D" w:rsidP="00096B5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A148" id="Text Box 3" o:spid="_x0000_s1029" type="#_x0000_t202" style="position:absolute;left:0;text-align:left;margin-left:53.8pt;margin-top:3.25pt;width:407.4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PJOiZu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345420DD" w14:textId="77777777" w:rsidR="00096B5D" w:rsidRDefault="00096B5D" w:rsidP="00096B5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Panjang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1A7D8C4A" w14:textId="77777777" w:rsidR="00096B5D" w:rsidRPr="00BC487C" w:rsidRDefault="00096B5D" w:rsidP="00096B5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1B6EAA" w14:textId="77777777" w:rsidR="00096B5D" w:rsidRPr="00E217CB" w:rsidRDefault="00096B5D" w:rsidP="00096B5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6712B1A" w14:textId="77777777" w:rsidR="00096B5D" w:rsidRPr="00E217CB" w:rsidRDefault="00096B5D" w:rsidP="00096B5D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E8F58E4" w14:textId="77777777" w:rsidR="00096B5D" w:rsidRPr="002A5898" w:rsidRDefault="00096B5D" w:rsidP="00096B5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C51F180" w14:textId="77777777" w:rsidR="00096B5D" w:rsidRDefault="00096B5D" w:rsidP="00096B5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B11BAFC" wp14:editId="723F52E6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3DAE153" id="Line 498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N7lgY3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15578C81" w14:textId="2C95D454" w:rsidR="00096B5D" w:rsidRPr="00167D07" w:rsidRDefault="00096B5D" w:rsidP="00096B5D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Nomor</w:t>
      </w:r>
      <w:proofErr w:type="spellEnd"/>
      <w:r w:rsidRPr="00167D07">
        <w:rPr>
          <w:rFonts w:ascii="Arial" w:hAnsi="Arial" w:cs="Arial"/>
        </w:rPr>
        <w:tab/>
      </w:r>
      <w:r w:rsidRPr="00FF3CD1">
        <w:rPr>
          <w:rFonts w:ascii="Arial" w:hAnsi="Arial" w:cs="Arial"/>
        </w:rPr>
        <w:t>:</w:t>
      </w:r>
      <w:r w:rsidR="007B72CE">
        <w:rPr>
          <w:rFonts w:ascii="Arial" w:hAnsi="Arial" w:cs="Arial"/>
        </w:rPr>
        <w:t xml:space="preserve">      </w:t>
      </w:r>
      <w:r w:rsidR="007B72CE">
        <w:rPr>
          <w:rFonts w:ascii="Arial" w:hAnsi="Arial" w:cs="Arial"/>
        </w:rPr>
        <w:t xml:space="preserve">  /W3-A/KP3.4.3/XII/2025</w:t>
      </w:r>
      <w:r w:rsidRPr="00167D07">
        <w:rPr>
          <w:rFonts w:ascii="Arial" w:hAnsi="Arial" w:cs="Arial"/>
        </w:rPr>
        <w:tab/>
        <w:t xml:space="preserve">Padang, </w:t>
      </w:r>
      <w:r w:rsidR="007B72CE">
        <w:rPr>
          <w:rFonts w:ascii="Arial" w:hAnsi="Arial" w:cs="Arial"/>
        </w:rPr>
        <w:t xml:space="preserve">2 </w:t>
      </w:r>
      <w:proofErr w:type="spellStart"/>
      <w:r w:rsidR="007B72CE">
        <w:rPr>
          <w:rFonts w:ascii="Arial" w:hAnsi="Arial" w:cs="Arial"/>
        </w:rPr>
        <w:t>Januari</w:t>
      </w:r>
      <w:proofErr w:type="spellEnd"/>
      <w:r w:rsidR="007B72CE">
        <w:rPr>
          <w:rFonts w:ascii="Arial" w:hAnsi="Arial" w:cs="Arial"/>
        </w:rPr>
        <w:t xml:space="preserve"> 2025</w:t>
      </w:r>
    </w:p>
    <w:p w14:paraId="5AB5F499" w14:textId="5E37F6D6" w:rsidR="00096B5D" w:rsidRPr="00167D07" w:rsidRDefault="00096B5D" w:rsidP="00096B5D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Sifat</w:t>
      </w:r>
      <w:proofErr w:type="spellEnd"/>
      <w:r w:rsidRPr="00167D07">
        <w:rPr>
          <w:rFonts w:ascii="Arial" w:hAnsi="Arial" w:cs="Arial"/>
        </w:rPr>
        <w:tab/>
        <w:t xml:space="preserve">: </w:t>
      </w:r>
      <w:proofErr w:type="spellStart"/>
      <w:r w:rsidR="00704B39">
        <w:rPr>
          <w:rFonts w:ascii="Arial" w:hAnsi="Arial" w:cs="Arial"/>
        </w:rPr>
        <w:t>Terbatas</w:t>
      </w:r>
      <w:proofErr w:type="spellEnd"/>
    </w:p>
    <w:p w14:paraId="11757337" w14:textId="77D2EE4F" w:rsidR="00096B5D" w:rsidRPr="00167D07" w:rsidRDefault="00096B5D" w:rsidP="00096B5D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Lampiran</w:t>
      </w:r>
      <w:proofErr w:type="spellEnd"/>
      <w:r w:rsidRPr="00167D07">
        <w:rPr>
          <w:rFonts w:ascii="Arial" w:hAnsi="Arial" w:cs="Arial"/>
        </w:rPr>
        <w:tab/>
        <w:t xml:space="preserve">: </w:t>
      </w:r>
      <w:r w:rsidR="001040D4">
        <w:rPr>
          <w:rFonts w:ascii="Arial" w:hAnsi="Arial" w:cs="Arial"/>
        </w:rPr>
        <w:t>2</w:t>
      </w:r>
      <w:r w:rsidR="00704B39">
        <w:rPr>
          <w:rFonts w:ascii="Arial" w:hAnsi="Arial" w:cs="Arial"/>
        </w:rPr>
        <w:t xml:space="preserve"> (</w:t>
      </w:r>
      <w:proofErr w:type="spellStart"/>
      <w:r w:rsidR="00704B39">
        <w:rPr>
          <w:rFonts w:ascii="Arial" w:hAnsi="Arial" w:cs="Arial"/>
        </w:rPr>
        <w:t>dua</w:t>
      </w:r>
      <w:proofErr w:type="spellEnd"/>
      <w:r w:rsidR="00704B39">
        <w:rPr>
          <w:rFonts w:ascii="Arial" w:hAnsi="Arial" w:cs="Arial"/>
        </w:rPr>
        <w:t>)</w:t>
      </w:r>
    </w:p>
    <w:p w14:paraId="61D1D274" w14:textId="04741E6C" w:rsidR="00096B5D" w:rsidRDefault="00096B5D" w:rsidP="00096B5D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proofErr w:type="spellStart"/>
      <w:r w:rsidRPr="00096B5D">
        <w:rPr>
          <w:rFonts w:ascii="Arial" w:hAnsi="Arial" w:cs="Arial"/>
        </w:rPr>
        <w:t>Rekomendasi</w:t>
      </w:r>
      <w:proofErr w:type="spellEnd"/>
      <w:r w:rsidRPr="00096B5D">
        <w:rPr>
          <w:rFonts w:ascii="Arial" w:hAnsi="Arial" w:cs="Arial"/>
        </w:rPr>
        <w:t xml:space="preserve"> </w:t>
      </w:r>
      <w:proofErr w:type="gramStart"/>
      <w:r w:rsidRPr="00096B5D">
        <w:rPr>
          <w:rFonts w:ascii="Arial" w:hAnsi="Arial" w:cs="Arial"/>
        </w:rPr>
        <w:t xml:space="preserve">Tim  </w:t>
      </w:r>
      <w:proofErr w:type="spellStart"/>
      <w:r w:rsidRPr="00096B5D">
        <w:rPr>
          <w:rFonts w:ascii="Arial" w:hAnsi="Arial" w:cs="Arial"/>
        </w:rPr>
        <w:t>Evaluasi</w:t>
      </w:r>
      <w:proofErr w:type="spellEnd"/>
      <w:proofErr w:type="gramEnd"/>
      <w:r w:rsidRPr="00096B5D">
        <w:rPr>
          <w:rFonts w:ascii="Arial" w:hAnsi="Arial" w:cs="Arial"/>
        </w:rPr>
        <w:t xml:space="preserve"> </w:t>
      </w:r>
      <w:proofErr w:type="spellStart"/>
      <w:r w:rsidRPr="00096B5D">
        <w:rPr>
          <w:rFonts w:ascii="Arial" w:hAnsi="Arial" w:cs="Arial"/>
        </w:rPr>
        <w:t>Kinerja</w:t>
      </w:r>
      <w:proofErr w:type="spellEnd"/>
      <w:r w:rsidRPr="00096B5D">
        <w:rPr>
          <w:rFonts w:ascii="Arial" w:hAnsi="Arial" w:cs="Arial"/>
        </w:rPr>
        <w:t xml:space="preserve"> PPNPN </w:t>
      </w:r>
      <w:r w:rsidR="00704B39">
        <w:rPr>
          <w:rFonts w:ascii="Arial" w:hAnsi="Arial" w:cs="Arial"/>
        </w:rPr>
        <w:t>2024</w:t>
      </w:r>
    </w:p>
    <w:p w14:paraId="5A6949CC" w14:textId="77777777" w:rsidR="00096B5D" w:rsidRPr="00167D07" w:rsidRDefault="00096B5D" w:rsidP="00096B5D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271C55DC" w14:textId="3D36E90D" w:rsidR="00096B5D" w:rsidRPr="00A43DE2" w:rsidRDefault="00096B5D" w:rsidP="00A43DE2">
      <w:pPr>
        <w:spacing w:line="360" w:lineRule="auto"/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Yth</w:t>
      </w:r>
      <w:proofErr w:type="spellEnd"/>
      <w:r w:rsidRPr="00167D07">
        <w:rPr>
          <w:rFonts w:ascii="Arial" w:hAnsi="Arial" w:cs="Arial"/>
        </w:rPr>
        <w:t xml:space="preserve">. </w:t>
      </w:r>
      <w:proofErr w:type="spellStart"/>
      <w:r w:rsidRPr="00A43DE2">
        <w:rPr>
          <w:rFonts w:ascii="Arial" w:hAnsi="Arial" w:cs="Arial"/>
        </w:rPr>
        <w:t>Kuasa</w:t>
      </w:r>
      <w:proofErr w:type="spellEnd"/>
      <w:r w:rsidRPr="00A43DE2">
        <w:rPr>
          <w:rFonts w:ascii="Arial" w:hAnsi="Arial" w:cs="Arial"/>
        </w:rPr>
        <w:t xml:space="preserve"> </w:t>
      </w:r>
      <w:proofErr w:type="spellStart"/>
      <w:r w:rsidRPr="00A43DE2">
        <w:rPr>
          <w:rFonts w:ascii="Arial" w:hAnsi="Arial" w:cs="Arial"/>
        </w:rPr>
        <w:t>Pengguna</w:t>
      </w:r>
      <w:proofErr w:type="spellEnd"/>
      <w:r w:rsidRPr="00A43DE2">
        <w:rPr>
          <w:rFonts w:ascii="Arial" w:hAnsi="Arial" w:cs="Arial"/>
        </w:rPr>
        <w:t xml:space="preserve"> </w:t>
      </w:r>
      <w:proofErr w:type="spellStart"/>
      <w:r w:rsidRPr="00A43DE2">
        <w:rPr>
          <w:rFonts w:ascii="Arial" w:hAnsi="Arial" w:cs="Arial"/>
        </w:rPr>
        <w:t>Anggaran</w:t>
      </w:r>
      <w:proofErr w:type="spellEnd"/>
      <w:r w:rsidRPr="00A43DE2">
        <w:rPr>
          <w:rFonts w:ascii="Arial" w:hAnsi="Arial" w:cs="Arial"/>
        </w:rPr>
        <w:t xml:space="preserve"> </w:t>
      </w:r>
      <w:proofErr w:type="spellStart"/>
      <w:r w:rsidRPr="00A43DE2">
        <w:rPr>
          <w:rFonts w:ascii="Arial" w:hAnsi="Arial" w:cs="Arial"/>
        </w:rPr>
        <w:t>Pengadilan</w:t>
      </w:r>
      <w:proofErr w:type="spellEnd"/>
      <w:r w:rsidRPr="00A43DE2">
        <w:rPr>
          <w:rFonts w:ascii="Arial" w:hAnsi="Arial" w:cs="Arial"/>
        </w:rPr>
        <w:t xml:space="preserve"> Tinggi Agama Padang</w:t>
      </w:r>
    </w:p>
    <w:p w14:paraId="5D97BE73" w14:textId="77777777" w:rsidR="00416755" w:rsidRPr="00416755" w:rsidRDefault="00416755" w:rsidP="00416755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</w:p>
    <w:p w14:paraId="1EEA8946" w14:textId="320D2FFE" w:rsidR="00003092" w:rsidRPr="00416755" w:rsidRDefault="00096B5D" w:rsidP="007B72CE">
      <w:pPr>
        <w:spacing w:line="360" w:lineRule="auto"/>
        <w:rPr>
          <w:rFonts w:ascii="Bookman Old Style" w:hAnsi="Bookman Old Style"/>
          <w:i/>
        </w:rPr>
      </w:pPr>
      <w:proofErr w:type="spellStart"/>
      <w:r w:rsidRPr="00C302E0">
        <w:rPr>
          <w:rFonts w:ascii="Arial" w:hAnsi="Arial" w:cs="Arial"/>
          <w:i/>
        </w:rPr>
        <w:t>Assalamu’alaikum</w:t>
      </w:r>
      <w:proofErr w:type="spellEnd"/>
      <w:r w:rsidRPr="00C302E0">
        <w:rPr>
          <w:rFonts w:ascii="Arial" w:hAnsi="Arial" w:cs="Arial"/>
          <w:i/>
        </w:rPr>
        <w:t xml:space="preserve"> </w:t>
      </w:r>
      <w:proofErr w:type="spellStart"/>
      <w:r w:rsidRPr="00C302E0">
        <w:rPr>
          <w:rFonts w:ascii="Arial" w:hAnsi="Arial" w:cs="Arial"/>
          <w:i/>
        </w:rPr>
        <w:t>Warahmatullahi</w:t>
      </w:r>
      <w:proofErr w:type="spellEnd"/>
      <w:r w:rsidRPr="00C302E0">
        <w:rPr>
          <w:rFonts w:ascii="Arial" w:hAnsi="Arial" w:cs="Arial"/>
          <w:i/>
        </w:rPr>
        <w:t xml:space="preserve"> </w:t>
      </w:r>
      <w:proofErr w:type="spellStart"/>
      <w:r w:rsidRPr="00C302E0">
        <w:rPr>
          <w:rFonts w:ascii="Arial" w:hAnsi="Arial" w:cs="Arial"/>
          <w:i/>
        </w:rPr>
        <w:t>Wabarakatuh</w:t>
      </w:r>
      <w:proofErr w:type="spellEnd"/>
      <w:r w:rsidRPr="009E4BEB">
        <w:rPr>
          <w:rFonts w:ascii="Bookman Old Style" w:hAnsi="Bookman Old Style"/>
          <w:i/>
        </w:rPr>
        <w:t>.</w:t>
      </w:r>
    </w:p>
    <w:p w14:paraId="382AF9DB" w14:textId="1655DDC0" w:rsidR="00096B5D" w:rsidRDefault="00096B5D" w:rsidP="007B72CE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765700">
        <w:rPr>
          <w:rFonts w:ascii="Arial" w:hAnsi="Arial" w:cs="Arial"/>
        </w:rPr>
        <w:t>Berdasarkan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hasil</w:t>
      </w:r>
      <w:proofErr w:type="spellEnd"/>
      <w:r w:rsidRPr="00765700">
        <w:rPr>
          <w:rFonts w:ascii="Arial" w:hAnsi="Arial" w:cs="Arial"/>
        </w:rPr>
        <w:t xml:space="preserve"> Tim </w:t>
      </w:r>
      <w:proofErr w:type="spellStart"/>
      <w:r w:rsidRPr="00765700">
        <w:rPr>
          <w:rFonts w:ascii="Arial" w:hAnsi="Arial" w:cs="Arial"/>
        </w:rPr>
        <w:t>Analisis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Penilaian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Evaluasi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kinerja</w:t>
      </w:r>
      <w:proofErr w:type="spellEnd"/>
      <w:r w:rsidRPr="00765700">
        <w:rPr>
          <w:rFonts w:ascii="Arial" w:hAnsi="Arial" w:cs="Arial"/>
        </w:rPr>
        <w:t xml:space="preserve"> PPNPN</w:t>
      </w:r>
      <w:r w:rsidR="008C7EB8">
        <w:rPr>
          <w:rFonts w:ascii="Arial" w:hAnsi="Arial" w:cs="Arial"/>
        </w:rPr>
        <w:t xml:space="preserve"> </w:t>
      </w:r>
      <w:proofErr w:type="spellStart"/>
      <w:r w:rsidR="008C7EB8" w:rsidRPr="008C7EB8">
        <w:rPr>
          <w:rFonts w:ascii="Arial" w:hAnsi="Arial" w:cs="Arial"/>
        </w:rPr>
        <w:t>Pengadilan</w:t>
      </w:r>
      <w:proofErr w:type="spellEnd"/>
      <w:r w:rsidR="008C7EB8" w:rsidRPr="008C7EB8">
        <w:rPr>
          <w:rFonts w:ascii="Arial" w:hAnsi="Arial" w:cs="Arial"/>
        </w:rPr>
        <w:t xml:space="preserve"> Tinggi Agama Padang</w:t>
      </w:r>
      <w:r w:rsidRPr="00765700">
        <w:rPr>
          <w:rFonts w:ascii="Arial" w:hAnsi="Arial" w:cs="Arial"/>
        </w:rPr>
        <w:t xml:space="preserve"> yang </w:t>
      </w:r>
      <w:proofErr w:type="spellStart"/>
      <w:r w:rsidRPr="00765700">
        <w:rPr>
          <w:rFonts w:ascii="Arial" w:hAnsi="Arial" w:cs="Arial"/>
        </w:rPr>
        <w:t>melaksanakan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tugas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mulai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tanggal</w:t>
      </w:r>
      <w:proofErr w:type="spellEnd"/>
      <w:r w:rsidRPr="00765700">
        <w:rPr>
          <w:rFonts w:ascii="Arial" w:hAnsi="Arial" w:cs="Arial"/>
        </w:rPr>
        <w:t xml:space="preserve"> </w:t>
      </w:r>
      <w:r w:rsidR="00871476">
        <w:rPr>
          <w:rFonts w:ascii="Arial" w:hAnsi="Arial" w:cs="Arial"/>
        </w:rPr>
        <w:t>23</w:t>
      </w:r>
      <w:r w:rsidR="00871476" w:rsidRPr="00765700">
        <w:rPr>
          <w:rFonts w:ascii="Arial" w:hAnsi="Arial" w:cs="Arial"/>
        </w:rPr>
        <w:t xml:space="preserve"> </w:t>
      </w:r>
      <w:proofErr w:type="spellStart"/>
      <w:r w:rsidR="00871476" w:rsidRPr="00765700">
        <w:rPr>
          <w:rFonts w:ascii="Arial" w:hAnsi="Arial" w:cs="Arial"/>
        </w:rPr>
        <w:t>s.d</w:t>
      </w:r>
      <w:proofErr w:type="spellEnd"/>
      <w:r w:rsidR="00871476" w:rsidRPr="00765700">
        <w:rPr>
          <w:rFonts w:ascii="Arial" w:hAnsi="Arial" w:cs="Arial"/>
        </w:rPr>
        <w:t xml:space="preserve"> </w:t>
      </w:r>
      <w:r w:rsidR="00871476">
        <w:rPr>
          <w:rFonts w:ascii="Arial" w:hAnsi="Arial" w:cs="Arial"/>
        </w:rPr>
        <w:t xml:space="preserve">30 </w:t>
      </w:r>
      <w:proofErr w:type="spellStart"/>
      <w:r w:rsidR="00871476">
        <w:rPr>
          <w:rFonts w:ascii="Arial" w:hAnsi="Arial" w:cs="Arial"/>
        </w:rPr>
        <w:t>Desember</w:t>
      </w:r>
      <w:proofErr w:type="spellEnd"/>
      <w:r w:rsidR="00871476">
        <w:rPr>
          <w:rFonts w:ascii="Arial" w:hAnsi="Arial" w:cs="Arial"/>
        </w:rPr>
        <w:t xml:space="preserve"> 2024 </w:t>
      </w:r>
      <w:proofErr w:type="spellStart"/>
      <w:r w:rsidRPr="00765700">
        <w:rPr>
          <w:rFonts w:ascii="Arial" w:hAnsi="Arial" w:cs="Arial"/>
        </w:rPr>
        <w:t>dengan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hasil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Pr="00765700">
        <w:rPr>
          <w:rFonts w:ascii="Arial" w:hAnsi="Arial" w:cs="Arial"/>
        </w:rPr>
        <w:t>sebagaimana</w:t>
      </w:r>
      <w:proofErr w:type="spellEnd"/>
      <w:r w:rsidRPr="00765700">
        <w:rPr>
          <w:rFonts w:ascii="Arial" w:hAnsi="Arial" w:cs="Arial"/>
        </w:rPr>
        <w:t xml:space="preserve"> </w:t>
      </w:r>
      <w:proofErr w:type="spellStart"/>
      <w:r w:rsidR="008C7EB8">
        <w:rPr>
          <w:rFonts w:ascii="Arial" w:hAnsi="Arial" w:cs="Arial"/>
        </w:rPr>
        <w:t>berikut</w:t>
      </w:r>
      <w:proofErr w:type="spellEnd"/>
      <w:r w:rsidRPr="00765700">
        <w:rPr>
          <w:rFonts w:ascii="Arial" w:hAnsi="Arial" w:cs="Arial"/>
        </w:rPr>
        <w:t>.</w:t>
      </w:r>
    </w:p>
    <w:p w14:paraId="6B1ECD04" w14:textId="095480B9" w:rsidR="008C7EB8" w:rsidRPr="008C7EB8" w:rsidRDefault="008C7EB8" w:rsidP="00003092">
      <w:pPr>
        <w:pStyle w:val="ListParagraph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8C7EB8">
        <w:rPr>
          <w:rFonts w:ascii="Arial" w:hAnsi="Arial" w:cs="Arial"/>
        </w:rPr>
        <w:t xml:space="preserve">PPNPN di </w:t>
      </w:r>
      <w:proofErr w:type="spellStart"/>
      <w:r w:rsidRPr="008C7EB8">
        <w:rPr>
          <w:rFonts w:ascii="Arial" w:hAnsi="Arial" w:cs="Arial"/>
        </w:rPr>
        <w:t>lingkungan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Pengadilan</w:t>
      </w:r>
      <w:proofErr w:type="spellEnd"/>
      <w:r w:rsidRPr="008C7EB8">
        <w:rPr>
          <w:rFonts w:ascii="Arial" w:hAnsi="Arial" w:cs="Arial"/>
        </w:rPr>
        <w:t xml:space="preserve"> Tinggi Agama Padang </w:t>
      </w:r>
      <w:proofErr w:type="spellStart"/>
      <w:r w:rsidRPr="008C7EB8">
        <w:rPr>
          <w:rFonts w:ascii="Arial" w:hAnsi="Arial" w:cs="Arial"/>
        </w:rPr>
        <w:t>berjumlah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tiga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belas</w:t>
      </w:r>
      <w:proofErr w:type="spellEnd"/>
      <w:r w:rsidR="00B436EB">
        <w:rPr>
          <w:rFonts w:ascii="Arial" w:hAnsi="Arial" w:cs="Arial"/>
        </w:rPr>
        <w:t xml:space="preserve"> </w:t>
      </w:r>
      <w:r w:rsidRPr="008C7EB8">
        <w:rPr>
          <w:rFonts w:ascii="Arial" w:hAnsi="Arial" w:cs="Arial"/>
        </w:rPr>
        <w:t xml:space="preserve">(13) </w:t>
      </w:r>
      <w:proofErr w:type="spellStart"/>
      <w:r w:rsidRPr="008C7EB8">
        <w:rPr>
          <w:rFonts w:ascii="Arial" w:hAnsi="Arial" w:cs="Arial"/>
        </w:rPr>
        <w:t>orang</w:t>
      </w:r>
      <w:proofErr w:type="gramStart"/>
      <w:r w:rsidRPr="008C7EB8">
        <w:rPr>
          <w:rFonts w:ascii="Arial" w:hAnsi="Arial" w:cs="Arial"/>
        </w:rPr>
        <w:t>,terdiri</w:t>
      </w:r>
      <w:proofErr w:type="spellEnd"/>
      <w:proofErr w:type="gram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dari</w:t>
      </w:r>
      <w:proofErr w:type="spellEnd"/>
      <w:r w:rsidRPr="008C7EB8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empat</w:t>
      </w:r>
      <w:proofErr w:type="spellEnd"/>
      <w:r w:rsidRPr="008C7EB8">
        <w:rPr>
          <w:rFonts w:ascii="Arial" w:hAnsi="Arial" w:cs="Arial"/>
        </w:rPr>
        <w:t xml:space="preserve"> orang </w:t>
      </w:r>
      <w:r w:rsidR="00871476" w:rsidRPr="00871476">
        <w:rPr>
          <w:rFonts w:ascii="Arial" w:hAnsi="Arial" w:cs="Arial"/>
          <w:i/>
        </w:rPr>
        <w:t>Security</w:t>
      </w:r>
      <w:r w:rsidR="00871476">
        <w:rPr>
          <w:rFonts w:ascii="Arial" w:hAnsi="Arial" w:cs="Arial"/>
        </w:rPr>
        <w:t xml:space="preserve">, </w:t>
      </w:r>
      <w:proofErr w:type="spellStart"/>
      <w:r w:rsidR="00871476">
        <w:rPr>
          <w:rFonts w:ascii="Arial" w:hAnsi="Arial" w:cs="Arial"/>
        </w:rPr>
        <w:t>empat</w:t>
      </w:r>
      <w:proofErr w:type="spellEnd"/>
      <w:r w:rsidR="00871476">
        <w:rPr>
          <w:rFonts w:ascii="Arial" w:hAnsi="Arial" w:cs="Arial"/>
        </w:rPr>
        <w:t xml:space="preserve"> orang </w:t>
      </w:r>
      <w:proofErr w:type="spellStart"/>
      <w:r w:rsidR="00871476">
        <w:rPr>
          <w:rFonts w:ascii="Arial" w:hAnsi="Arial" w:cs="Arial"/>
        </w:rPr>
        <w:t>S</w:t>
      </w:r>
      <w:r w:rsidRPr="008C7EB8">
        <w:rPr>
          <w:rFonts w:ascii="Arial" w:hAnsi="Arial" w:cs="Arial"/>
        </w:rPr>
        <w:t>opir</w:t>
      </w:r>
      <w:proofErr w:type="spellEnd"/>
      <w:r w:rsidRPr="008C7EB8">
        <w:rPr>
          <w:rFonts w:ascii="Arial" w:hAnsi="Arial" w:cs="Arial"/>
        </w:rPr>
        <w:t xml:space="preserve">, </w:t>
      </w:r>
      <w:proofErr w:type="spellStart"/>
      <w:r w:rsidRPr="008C7EB8">
        <w:rPr>
          <w:rFonts w:ascii="Arial" w:hAnsi="Arial" w:cs="Arial"/>
        </w:rPr>
        <w:t>dan</w:t>
      </w:r>
      <w:proofErr w:type="spellEnd"/>
      <w:r w:rsidRPr="008C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lima</w:t>
      </w:r>
      <w:r w:rsidRPr="008C7EB8">
        <w:rPr>
          <w:rFonts w:ascii="Arial" w:hAnsi="Arial" w:cs="Arial"/>
        </w:rPr>
        <w:t xml:space="preserve"> orang</w:t>
      </w:r>
      <w:r w:rsidR="00871476">
        <w:rPr>
          <w:rFonts w:ascii="Arial" w:hAnsi="Arial" w:cs="Arial"/>
        </w:rPr>
        <w:t xml:space="preserve"> </w:t>
      </w:r>
      <w:proofErr w:type="spellStart"/>
      <w:r w:rsidR="00871476" w:rsidRPr="008C7EB8">
        <w:rPr>
          <w:rFonts w:ascii="Arial" w:hAnsi="Arial" w:cs="Arial"/>
        </w:rPr>
        <w:t>Pramubakti</w:t>
      </w:r>
      <w:proofErr w:type="spellEnd"/>
      <w:r w:rsidR="00871476">
        <w:rPr>
          <w:rFonts w:ascii="Arial" w:hAnsi="Arial" w:cs="Arial"/>
        </w:rPr>
        <w:t>.</w:t>
      </w:r>
    </w:p>
    <w:p w14:paraId="5F23D70B" w14:textId="77777777" w:rsidR="007B72CE" w:rsidRDefault="008C7EB8" w:rsidP="00D5089E">
      <w:pPr>
        <w:pStyle w:val="ListParagraph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proofErr w:type="spellStart"/>
      <w:r w:rsidRPr="008C7EB8">
        <w:rPr>
          <w:rFonts w:ascii="Arial" w:hAnsi="Arial" w:cs="Arial"/>
        </w:rPr>
        <w:t>Evaluasi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kine</w:t>
      </w:r>
      <w:r w:rsidR="00D5089E">
        <w:rPr>
          <w:rFonts w:ascii="Arial" w:hAnsi="Arial" w:cs="Arial"/>
        </w:rPr>
        <w:t>rja</w:t>
      </w:r>
      <w:proofErr w:type="spellEnd"/>
      <w:r w:rsidR="00D5089E">
        <w:rPr>
          <w:rFonts w:ascii="Arial" w:hAnsi="Arial" w:cs="Arial"/>
        </w:rPr>
        <w:t xml:space="preserve"> </w:t>
      </w:r>
      <w:proofErr w:type="spellStart"/>
      <w:r w:rsidR="00D5089E">
        <w:rPr>
          <w:rFonts w:ascii="Arial" w:hAnsi="Arial" w:cs="Arial"/>
        </w:rPr>
        <w:t>dilakukan</w:t>
      </w:r>
      <w:proofErr w:type="spellEnd"/>
      <w:r w:rsidR="00D5089E">
        <w:rPr>
          <w:rFonts w:ascii="Arial" w:hAnsi="Arial" w:cs="Arial"/>
        </w:rPr>
        <w:t xml:space="preserve"> </w:t>
      </w:r>
      <w:proofErr w:type="spellStart"/>
      <w:r w:rsidR="007B72CE">
        <w:rPr>
          <w:rFonts w:ascii="Arial" w:hAnsi="Arial" w:cs="Arial"/>
        </w:rPr>
        <w:t>dengan</w:t>
      </w:r>
      <w:proofErr w:type="spellEnd"/>
      <w:r w:rsidR="007B72CE">
        <w:rPr>
          <w:rFonts w:ascii="Arial" w:hAnsi="Arial" w:cs="Arial"/>
        </w:rPr>
        <w:t xml:space="preserve"> </w:t>
      </w:r>
      <w:proofErr w:type="spellStart"/>
      <w:r w:rsidR="007B72CE">
        <w:rPr>
          <w:rFonts w:ascii="Arial" w:hAnsi="Arial" w:cs="Arial"/>
        </w:rPr>
        <w:t>dua</w:t>
      </w:r>
      <w:proofErr w:type="spellEnd"/>
      <w:r w:rsidR="007B72CE">
        <w:rPr>
          <w:rFonts w:ascii="Arial" w:hAnsi="Arial" w:cs="Arial"/>
        </w:rPr>
        <w:t xml:space="preserve"> </w:t>
      </w:r>
      <w:proofErr w:type="spellStart"/>
      <w:r w:rsidR="007B72CE">
        <w:rPr>
          <w:rFonts w:ascii="Arial" w:hAnsi="Arial" w:cs="Arial"/>
        </w:rPr>
        <w:t>cara</w:t>
      </w:r>
      <w:proofErr w:type="spellEnd"/>
      <w:r w:rsidR="007B72CE">
        <w:rPr>
          <w:rFonts w:ascii="Arial" w:hAnsi="Arial" w:cs="Arial"/>
        </w:rPr>
        <w:t xml:space="preserve"> </w:t>
      </w:r>
      <w:proofErr w:type="spellStart"/>
      <w:r w:rsidR="007B72CE">
        <w:rPr>
          <w:rFonts w:ascii="Arial" w:hAnsi="Arial" w:cs="Arial"/>
        </w:rPr>
        <w:t>yaitu</w:t>
      </w:r>
      <w:proofErr w:type="spellEnd"/>
      <w:r w:rsidR="007B72CE">
        <w:rPr>
          <w:rFonts w:ascii="Arial" w:hAnsi="Arial" w:cs="Arial"/>
        </w:rPr>
        <w:t>:</w:t>
      </w:r>
    </w:p>
    <w:p w14:paraId="2F83F69B" w14:textId="7FFF1133" w:rsidR="007B72CE" w:rsidRDefault="00B436EB" w:rsidP="007B72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PPNPN</w:t>
      </w:r>
    </w:p>
    <w:p w14:paraId="338855F9" w14:textId="17ACDB1C" w:rsidR="00D5089E" w:rsidRPr="00D5089E" w:rsidRDefault="007B72CE" w:rsidP="007B72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8C7EB8" w:rsidRPr="00D5089E">
        <w:rPr>
          <w:rFonts w:ascii="Arial" w:hAnsi="Arial" w:cs="Arial"/>
        </w:rPr>
        <w:t>elalui</w:t>
      </w:r>
      <w:proofErr w:type="spellEnd"/>
      <w:r w:rsidR="008C7EB8" w:rsidRPr="00D5089E">
        <w:rPr>
          <w:rFonts w:ascii="Arial" w:hAnsi="Arial" w:cs="Arial"/>
        </w:rPr>
        <w:t xml:space="preserve"> </w:t>
      </w:r>
      <w:proofErr w:type="spellStart"/>
      <w:r w:rsidR="008C7EB8" w:rsidRPr="00D5089E">
        <w:rPr>
          <w:rFonts w:ascii="Arial" w:hAnsi="Arial" w:cs="Arial"/>
        </w:rPr>
        <w:t>pengisian</w:t>
      </w:r>
      <w:proofErr w:type="spellEnd"/>
      <w:r w:rsidR="008C7EB8" w:rsidRPr="00D5089E">
        <w:rPr>
          <w:rFonts w:ascii="Arial" w:hAnsi="Arial" w:cs="Arial"/>
        </w:rPr>
        <w:t xml:space="preserve"> </w:t>
      </w:r>
      <w:r w:rsidR="00E13DCD" w:rsidRPr="00D5089E">
        <w:rPr>
          <w:rFonts w:ascii="Arial" w:hAnsi="Arial" w:cs="Arial"/>
        </w:rPr>
        <w:t xml:space="preserve">Link </w:t>
      </w:r>
      <w:proofErr w:type="spellStart"/>
      <w:r w:rsidR="00E13DCD" w:rsidRPr="00D5089E">
        <w:rPr>
          <w:rFonts w:ascii="Arial" w:hAnsi="Arial" w:cs="Arial"/>
        </w:rPr>
        <w:t>Survei</w:t>
      </w:r>
      <w:proofErr w:type="spellEnd"/>
      <w:r w:rsidR="00E13DCD" w:rsidRPr="00D5089E">
        <w:rPr>
          <w:rFonts w:ascii="Arial" w:hAnsi="Arial" w:cs="Arial"/>
        </w:rPr>
        <w:t xml:space="preserve"> </w:t>
      </w:r>
      <w:proofErr w:type="spellStart"/>
      <w:r w:rsidR="00E13DCD" w:rsidRPr="00D5089E">
        <w:rPr>
          <w:rFonts w:ascii="Arial" w:hAnsi="Arial" w:cs="Arial"/>
        </w:rPr>
        <w:t>Penilaian</w:t>
      </w:r>
      <w:proofErr w:type="spellEnd"/>
      <w:r w:rsidR="00E13DCD" w:rsidRPr="00D5089E">
        <w:rPr>
          <w:rFonts w:ascii="Arial" w:hAnsi="Arial" w:cs="Arial"/>
        </w:rPr>
        <w:t xml:space="preserve"> </w:t>
      </w:r>
      <w:proofErr w:type="spellStart"/>
      <w:r w:rsidR="00E13DCD" w:rsidRPr="00D5089E">
        <w:rPr>
          <w:rFonts w:ascii="Arial" w:hAnsi="Arial" w:cs="Arial"/>
        </w:rPr>
        <w:t>Kinerja</w:t>
      </w:r>
      <w:proofErr w:type="spellEnd"/>
      <w:r w:rsidR="00E13DCD" w:rsidRPr="00D5089E">
        <w:rPr>
          <w:rFonts w:ascii="Arial" w:hAnsi="Arial" w:cs="Arial"/>
        </w:rPr>
        <w:t xml:space="preserve"> </w:t>
      </w:r>
      <w:proofErr w:type="spellStart"/>
      <w:r w:rsidR="00E13DCD" w:rsidRPr="00D5089E">
        <w:rPr>
          <w:rFonts w:ascii="Arial" w:hAnsi="Arial" w:cs="Arial"/>
        </w:rPr>
        <w:t>dan</w:t>
      </w:r>
      <w:proofErr w:type="spellEnd"/>
      <w:r w:rsidR="00E13DCD" w:rsidRPr="00D5089E">
        <w:rPr>
          <w:rFonts w:ascii="Arial" w:hAnsi="Arial" w:cs="Arial"/>
        </w:rPr>
        <w:t xml:space="preserve"> </w:t>
      </w:r>
      <w:proofErr w:type="spellStart"/>
      <w:r w:rsidR="00E13DCD" w:rsidRPr="00D5089E">
        <w:rPr>
          <w:rFonts w:ascii="Arial" w:hAnsi="Arial" w:cs="Arial"/>
        </w:rPr>
        <w:t>P</w:t>
      </w:r>
      <w:r w:rsidR="00D5089E" w:rsidRPr="00D5089E">
        <w:rPr>
          <w:rFonts w:ascii="Arial" w:hAnsi="Arial" w:cs="Arial"/>
        </w:rPr>
        <w:t>e</w:t>
      </w:r>
      <w:r w:rsidR="00E13DCD" w:rsidRPr="00D5089E">
        <w:rPr>
          <w:rFonts w:ascii="Arial" w:hAnsi="Arial" w:cs="Arial"/>
        </w:rPr>
        <w:t>rilaku</w:t>
      </w:r>
      <w:proofErr w:type="spellEnd"/>
      <w:r w:rsidR="00E13DCD" w:rsidRPr="00D5089E">
        <w:rPr>
          <w:rFonts w:ascii="Arial" w:hAnsi="Arial" w:cs="Arial"/>
        </w:rPr>
        <w:t xml:space="preserve"> PPNPN PTA Padang </w:t>
      </w:r>
      <w:proofErr w:type="spellStart"/>
      <w:r w:rsidR="00D5089E" w:rsidRPr="00D5089E">
        <w:rPr>
          <w:rFonts w:ascii="Arial" w:hAnsi="Arial" w:cs="Arial"/>
        </w:rPr>
        <w:t>triwulan</w:t>
      </w:r>
      <w:proofErr w:type="spellEnd"/>
      <w:r w:rsidR="00D5089E" w:rsidRPr="00D5089E">
        <w:rPr>
          <w:rFonts w:ascii="Arial" w:hAnsi="Arial" w:cs="Arial"/>
        </w:rPr>
        <w:t xml:space="preserve"> I, II, III, </w:t>
      </w:r>
      <w:proofErr w:type="spellStart"/>
      <w:r w:rsidR="00D5089E" w:rsidRPr="00D5089E">
        <w:rPr>
          <w:rFonts w:ascii="Arial" w:hAnsi="Arial" w:cs="Arial"/>
        </w:rPr>
        <w:t>dan</w:t>
      </w:r>
      <w:proofErr w:type="spellEnd"/>
      <w:r w:rsidR="00D5089E" w:rsidRPr="00D5089E">
        <w:rPr>
          <w:rFonts w:ascii="Arial" w:hAnsi="Arial" w:cs="Arial"/>
        </w:rPr>
        <w:t xml:space="preserve"> IV </w:t>
      </w:r>
      <w:proofErr w:type="spellStart"/>
      <w:r w:rsidR="00D5089E" w:rsidRPr="00D5089E">
        <w:rPr>
          <w:rFonts w:ascii="Arial" w:hAnsi="Arial" w:cs="Arial"/>
        </w:rPr>
        <w:t>tahun</w:t>
      </w:r>
      <w:proofErr w:type="spellEnd"/>
      <w:r w:rsidR="00E13DCD" w:rsidRPr="00D5089E">
        <w:rPr>
          <w:rFonts w:ascii="Arial" w:hAnsi="Arial" w:cs="Arial"/>
        </w:rPr>
        <w:t xml:space="preserve"> </w:t>
      </w:r>
      <w:r w:rsidR="00D5089E" w:rsidRPr="00D5089E">
        <w:rPr>
          <w:rFonts w:ascii="Arial" w:hAnsi="Arial" w:cs="Arial"/>
        </w:rPr>
        <w:t>2024</w:t>
      </w:r>
      <w:r w:rsidR="008C7EB8" w:rsidRPr="00D5089E">
        <w:rPr>
          <w:rFonts w:ascii="Arial" w:hAnsi="Arial" w:cs="Arial"/>
        </w:rPr>
        <w:t xml:space="preserve"> yang </w:t>
      </w:r>
      <w:proofErr w:type="spellStart"/>
      <w:r w:rsidR="008C7EB8" w:rsidRPr="00D5089E">
        <w:rPr>
          <w:rFonts w:ascii="Arial" w:hAnsi="Arial" w:cs="Arial"/>
        </w:rPr>
        <w:t>dikirim</w:t>
      </w:r>
      <w:proofErr w:type="spellEnd"/>
      <w:r w:rsidR="008C7EB8" w:rsidRPr="00D5089E">
        <w:rPr>
          <w:rFonts w:ascii="Arial" w:hAnsi="Arial" w:cs="Arial"/>
        </w:rPr>
        <w:t xml:space="preserve"> </w:t>
      </w:r>
      <w:proofErr w:type="spellStart"/>
      <w:r w:rsidR="008C7EB8" w:rsidRPr="00D5089E">
        <w:rPr>
          <w:rFonts w:ascii="Arial" w:hAnsi="Arial" w:cs="Arial"/>
        </w:rPr>
        <w:t>melalui</w:t>
      </w:r>
      <w:proofErr w:type="spellEnd"/>
      <w:r w:rsidR="008C7EB8" w:rsidRPr="00D5089E">
        <w:rPr>
          <w:rFonts w:ascii="Arial" w:hAnsi="Arial" w:cs="Arial"/>
        </w:rPr>
        <w:t xml:space="preserve"> </w:t>
      </w:r>
      <w:r w:rsidR="00E13DCD" w:rsidRPr="00D5089E">
        <w:rPr>
          <w:rFonts w:ascii="Arial" w:hAnsi="Arial" w:cs="Arial"/>
        </w:rPr>
        <w:t xml:space="preserve">WA GRUP PTA PADANG </w:t>
      </w:r>
      <w:r w:rsidR="008C7EB8" w:rsidRPr="00D5089E">
        <w:rPr>
          <w:rFonts w:ascii="Arial" w:hAnsi="Arial" w:cs="Arial"/>
        </w:rPr>
        <w:t xml:space="preserve"> </w:t>
      </w:r>
      <w:proofErr w:type="spellStart"/>
      <w:r w:rsidR="008C7EB8" w:rsidRPr="00D5089E">
        <w:rPr>
          <w:rFonts w:ascii="Arial" w:hAnsi="Arial" w:cs="Arial"/>
        </w:rPr>
        <w:t>secara</w:t>
      </w:r>
      <w:proofErr w:type="spellEnd"/>
      <w:r w:rsidR="008C7EB8" w:rsidRPr="00D5089E">
        <w:rPr>
          <w:rFonts w:ascii="Arial" w:hAnsi="Arial" w:cs="Arial"/>
        </w:rPr>
        <w:t xml:space="preserve"> online </w:t>
      </w:r>
      <w:proofErr w:type="spellStart"/>
      <w:r w:rsidR="008C7EB8" w:rsidRPr="00D5089E">
        <w:rPr>
          <w:rFonts w:ascii="Arial" w:hAnsi="Arial" w:cs="Arial"/>
        </w:rPr>
        <w:t>ke</w:t>
      </w:r>
      <w:proofErr w:type="spellEnd"/>
      <w:r w:rsidR="008C7EB8" w:rsidRPr="00D5089E">
        <w:rPr>
          <w:rFonts w:ascii="Arial" w:hAnsi="Arial" w:cs="Arial"/>
        </w:rPr>
        <w:t xml:space="preserve"> </w:t>
      </w:r>
      <w:proofErr w:type="spellStart"/>
      <w:r w:rsidR="008C7EB8" w:rsidRPr="00D5089E">
        <w:rPr>
          <w:rFonts w:ascii="Arial" w:hAnsi="Arial" w:cs="Arial"/>
        </w:rPr>
        <w:t>seluruh</w:t>
      </w:r>
      <w:proofErr w:type="spellEnd"/>
      <w:r w:rsidR="008C7EB8" w:rsidRPr="00D5089E">
        <w:rPr>
          <w:rFonts w:ascii="Arial" w:hAnsi="Arial" w:cs="Arial"/>
        </w:rPr>
        <w:t xml:space="preserve"> </w:t>
      </w:r>
      <w:proofErr w:type="spellStart"/>
      <w:r w:rsidR="008C7EB8" w:rsidRPr="00D5089E">
        <w:rPr>
          <w:rFonts w:ascii="Arial" w:hAnsi="Arial" w:cs="Arial"/>
        </w:rPr>
        <w:t>Pegawai</w:t>
      </w:r>
      <w:proofErr w:type="spellEnd"/>
      <w:r w:rsidR="008C7EB8" w:rsidRPr="00D5089E">
        <w:rPr>
          <w:rFonts w:ascii="Arial" w:hAnsi="Arial" w:cs="Arial"/>
        </w:rPr>
        <w:t xml:space="preserve"> </w:t>
      </w:r>
      <w:proofErr w:type="spellStart"/>
      <w:r w:rsidR="008C7EB8" w:rsidRPr="00D5089E">
        <w:rPr>
          <w:rFonts w:ascii="Arial" w:hAnsi="Arial" w:cs="Arial"/>
        </w:rPr>
        <w:t>Pengadilan</w:t>
      </w:r>
      <w:proofErr w:type="spellEnd"/>
      <w:r w:rsidR="008C7EB8" w:rsidRPr="00D5089E">
        <w:rPr>
          <w:rFonts w:ascii="Arial" w:hAnsi="Arial" w:cs="Arial"/>
        </w:rPr>
        <w:t xml:space="preserve"> Tinggi Agama Padang yang </w:t>
      </w:r>
      <w:proofErr w:type="spellStart"/>
      <w:r w:rsidR="008C7EB8" w:rsidRPr="00D5089E">
        <w:rPr>
          <w:rFonts w:ascii="Arial" w:hAnsi="Arial" w:cs="Arial"/>
        </w:rPr>
        <w:t>dilakukan</w:t>
      </w:r>
      <w:proofErr w:type="spellEnd"/>
      <w:r w:rsidR="008C7EB8" w:rsidRPr="00D5089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sekali</w:t>
      </w:r>
      <w:proofErr w:type="spellEnd"/>
      <w:r>
        <w:rPr>
          <w:rFonts w:ascii="Arial" w:hAnsi="Arial" w:cs="Arial"/>
        </w:rPr>
        <w:t>.</w:t>
      </w:r>
    </w:p>
    <w:p w14:paraId="50E469A1" w14:textId="0A9ADF3A" w:rsidR="008C7EB8" w:rsidRPr="00D5089E" w:rsidRDefault="008C7EB8" w:rsidP="007B72CE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Arial" w:hAnsi="Arial" w:cs="Arial"/>
        </w:rPr>
      </w:pPr>
      <w:proofErr w:type="spellStart"/>
      <w:r w:rsidRPr="00D5089E">
        <w:rPr>
          <w:rFonts w:ascii="Arial" w:hAnsi="Arial" w:cs="Arial"/>
        </w:rPr>
        <w:t>Hasil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penilaian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d</w:t>
      </w:r>
      <w:r w:rsidR="00B436EB">
        <w:rPr>
          <w:rFonts w:ascii="Arial" w:hAnsi="Arial" w:cs="Arial"/>
        </w:rPr>
        <w:t>i</w:t>
      </w:r>
      <w:r w:rsidRPr="00D5089E">
        <w:rPr>
          <w:rFonts w:ascii="Arial" w:hAnsi="Arial" w:cs="Arial"/>
        </w:rPr>
        <w:t>analisis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oleh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tim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evaluasi</w:t>
      </w:r>
      <w:proofErr w:type="spellEnd"/>
      <w:r w:rsidRPr="00D5089E">
        <w:rPr>
          <w:rFonts w:ascii="Arial" w:hAnsi="Arial" w:cs="Arial"/>
        </w:rPr>
        <w:t xml:space="preserve"> yang </w:t>
      </w:r>
      <w:proofErr w:type="spellStart"/>
      <w:r w:rsidRPr="00D5089E">
        <w:rPr>
          <w:rFonts w:ascii="Arial" w:hAnsi="Arial" w:cs="Arial"/>
        </w:rPr>
        <w:t>dibentuk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berdasarkan</w:t>
      </w:r>
      <w:proofErr w:type="spellEnd"/>
      <w:r w:rsidRPr="00D5089E">
        <w:rPr>
          <w:rFonts w:ascii="Arial" w:hAnsi="Arial" w:cs="Arial"/>
        </w:rPr>
        <w:t xml:space="preserve"> SK KPA  </w:t>
      </w:r>
      <w:proofErr w:type="spellStart"/>
      <w:r w:rsidRPr="00D5089E">
        <w:rPr>
          <w:rFonts w:ascii="Arial" w:hAnsi="Arial" w:cs="Arial"/>
        </w:rPr>
        <w:t>Nomor</w:t>
      </w:r>
      <w:proofErr w:type="spellEnd"/>
      <w:r w:rsidRPr="00D5089E">
        <w:rPr>
          <w:rFonts w:ascii="Arial" w:hAnsi="Arial" w:cs="Arial"/>
        </w:rPr>
        <w:t xml:space="preserve"> </w:t>
      </w:r>
      <w:r w:rsidR="00E13DCD" w:rsidRPr="00062F7C">
        <w:rPr>
          <w:rFonts w:ascii="Arial" w:hAnsi="Arial" w:cs="Arial"/>
          <w:highlight w:val="yellow"/>
        </w:rPr>
        <w:t>3368</w:t>
      </w:r>
      <w:r w:rsidRPr="00062F7C">
        <w:rPr>
          <w:rFonts w:ascii="Arial" w:hAnsi="Arial" w:cs="Arial"/>
          <w:highlight w:val="yellow"/>
        </w:rPr>
        <w:t>/</w:t>
      </w:r>
      <w:r w:rsidR="00E13DCD" w:rsidRPr="00062F7C">
        <w:rPr>
          <w:rFonts w:ascii="Arial" w:hAnsi="Arial" w:cs="Arial"/>
          <w:highlight w:val="yellow"/>
        </w:rPr>
        <w:t>SEK.PTA.W3-A</w:t>
      </w:r>
      <w:r w:rsidRPr="00062F7C">
        <w:rPr>
          <w:rFonts w:ascii="Arial" w:hAnsi="Arial" w:cs="Arial"/>
          <w:highlight w:val="yellow"/>
        </w:rPr>
        <w:t>/KP</w:t>
      </w:r>
      <w:r w:rsidR="00E13DCD" w:rsidRPr="00062F7C">
        <w:rPr>
          <w:rFonts w:ascii="Arial" w:hAnsi="Arial" w:cs="Arial"/>
          <w:highlight w:val="yellow"/>
        </w:rPr>
        <w:t>3</w:t>
      </w:r>
      <w:r w:rsidRPr="00062F7C">
        <w:rPr>
          <w:rFonts w:ascii="Arial" w:hAnsi="Arial" w:cs="Arial"/>
          <w:highlight w:val="yellow"/>
        </w:rPr>
        <w:t>.</w:t>
      </w:r>
      <w:r w:rsidR="00E13DCD" w:rsidRPr="00062F7C">
        <w:rPr>
          <w:rFonts w:ascii="Arial" w:hAnsi="Arial" w:cs="Arial"/>
          <w:highlight w:val="yellow"/>
        </w:rPr>
        <w:t>4.3</w:t>
      </w:r>
      <w:r w:rsidRPr="00062F7C">
        <w:rPr>
          <w:rFonts w:ascii="Arial" w:hAnsi="Arial" w:cs="Arial"/>
          <w:highlight w:val="yellow"/>
        </w:rPr>
        <w:t>/</w:t>
      </w:r>
      <w:r w:rsidR="00E13DCD" w:rsidRPr="00062F7C">
        <w:rPr>
          <w:rFonts w:ascii="Arial" w:hAnsi="Arial" w:cs="Arial"/>
          <w:highlight w:val="yellow"/>
        </w:rPr>
        <w:t>XII</w:t>
      </w:r>
      <w:r w:rsidRPr="00062F7C">
        <w:rPr>
          <w:rFonts w:ascii="Arial" w:hAnsi="Arial" w:cs="Arial"/>
          <w:highlight w:val="yellow"/>
        </w:rPr>
        <w:t>/</w:t>
      </w:r>
      <w:r w:rsidR="002018E8" w:rsidRPr="00062F7C">
        <w:rPr>
          <w:rFonts w:ascii="Arial" w:hAnsi="Arial" w:cs="Arial"/>
          <w:highlight w:val="yellow"/>
        </w:rPr>
        <w:t>2023</w:t>
      </w:r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Tanggal</w:t>
      </w:r>
      <w:proofErr w:type="spellEnd"/>
      <w:r w:rsidRPr="00D5089E">
        <w:rPr>
          <w:rFonts w:ascii="Arial" w:hAnsi="Arial" w:cs="Arial"/>
        </w:rPr>
        <w:t xml:space="preserve"> </w:t>
      </w:r>
      <w:r w:rsidR="007F1013" w:rsidRPr="007F1013">
        <w:rPr>
          <w:rFonts w:ascii="Arial" w:hAnsi="Arial" w:cs="Arial"/>
          <w:highlight w:val="yellow"/>
        </w:rPr>
        <w:t>2</w:t>
      </w:r>
      <w:r w:rsidR="00E13DCD" w:rsidRPr="007F1013">
        <w:rPr>
          <w:rFonts w:ascii="Arial" w:hAnsi="Arial" w:cs="Arial"/>
          <w:highlight w:val="yellow"/>
        </w:rPr>
        <w:t xml:space="preserve"> </w:t>
      </w:r>
      <w:proofErr w:type="spellStart"/>
      <w:r w:rsidR="00E13DCD" w:rsidRPr="007F1013">
        <w:rPr>
          <w:rFonts w:ascii="Arial" w:hAnsi="Arial" w:cs="Arial"/>
          <w:highlight w:val="yellow"/>
        </w:rPr>
        <w:t>Desember</w:t>
      </w:r>
      <w:proofErr w:type="spellEnd"/>
      <w:r w:rsidR="00E13DCD" w:rsidRPr="007F1013">
        <w:rPr>
          <w:rFonts w:ascii="Arial" w:hAnsi="Arial" w:cs="Arial"/>
          <w:highlight w:val="yellow"/>
        </w:rPr>
        <w:t xml:space="preserve"> </w:t>
      </w:r>
      <w:r w:rsidR="00062F7C" w:rsidRPr="007F1013">
        <w:rPr>
          <w:rFonts w:ascii="Arial" w:hAnsi="Arial" w:cs="Arial"/>
          <w:highlight w:val="yellow"/>
        </w:rPr>
        <w:t>2024</w:t>
      </w:r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telah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menetapkan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hasil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penilaian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untuk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="00E13DCD" w:rsidRPr="00D5089E">
        <w:rPr>
          <w:rFonts w:ascii="Arial" w:hAnsi="Arial" w:cs="Arial"/>
        </w:rPr>
        <w:t>Tahun</w:t>
      </w:r>
      <w:proofErr w:type="spellEnd"/>
      <w:r w:rsidR="00E13DCD" w:rsidRPr="00D5089E">
        <w:rPr>
          <w:rFonts w:ascii="Arial" w:hAnsi="Arial" w:cs="Arial"/>
        </w:rPr>
        <w:t xml:space="preserve"> </w:t>
      </w:r>
      <w:r w:rsidR="00062F7C">
        <w:rPr>
          <w:rFonts w:ascii="Arial" w:hAnsi="Arial" w:cs="Arial"/>
        </w:rPr>
        <w:t>2024</w:t>
      </w:r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sebagaimana</w:t>
      </w:r>
      <w:proofErr w:type="spellEnd"/>
      <w:r w:rsidRPr="00D5089E">
        <w:rPr>
          <w:rFonts w:ascii="Arial" w:hAnsi="Arial" w:cs="Arial"/>
        </w:rPr>
        <w:t xml:space="preserve"> </w:t>
      </w:r>
      <w:proofErr w:type="spellStart"/>
      <w:r w:rsidRPr="00D5089E">
        <w:rPr>
          <w:rFonts w:ascii="Arial" w:hAnsi="Arial" w:cs="Arial"/>
        </w:rPr>
        <w:t>terlampir</w:t>
      </w:r>
      <w:proofErr w:type="spellEnd"/>
      <w:r w:rsidRPr="00D5089E">
        <w:rPr>
          <w:rFonts w:ascii="Arial" w:hAnsi="Arial" w:cs="Arial"/>
        </w:rPr>
        <w:t>.</w:t>
      </w:r>
    </w:p>
    <w:p w14:paraId="65B5204D" w14:textId="2FDAE0FB" w:rsidR="008C7EB8" w:rsidRPr="008C7EB8" w:rsidRDefault="008C7EB8" w:rsidP="007B72CE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Arial" w:hAnsi="Arial" w:cs="Arial"/>
        </w:rPr>
      </w:pPr>
      <w:proofErr w:type="spellStart"/>
      <w:r w:rsidRPr="008C7EB8">
        <w:rPr>
          <w:rFonts w:ascii="Arial" w:hAnsi="Arial" w:cs="Arial"/>
        </w:rPr>
        <w:t>Kriteria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hasil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penilaan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kinerja</w:t>
      </w:r>
      <w:proofErr w:type="spellEnd"/>
      <w:r w:rsidRPr="008C7EB8">
        <w:rPr>
          <w:rFonts w:ascii="Arial" w:hAnsi="Arial" w:cs="Arial"/>
        </w:rPr>
        <w:t xml:space="preserve"> PPNPN </w:t>
      </w:r>
      <w:proofErr w:type="spellStart"/>
      <w:r w:rsidRPr="008C7EB8">
        <w:rPr>
          <w:rFonts w:ascii="Arial" w:hAnsi="Arial" w:cs="Arial"/>
        </w:rPr>
        <w:t>merujuk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pada</w:t>
      </w:r>
      <w:proofErr w:type="spellEnd"/>
      <w:r w:rsidRPr="008C7EB8">
        <w:rPr>
          <w:rFonts w:ascii="Arial" w:hAnsi="Arial" w:cs="Arial"/>
        </w:rPr>
        <w:t xml:space="preserve"> SK SEKMA </w:t>
      </w:r>
      <w:proofErr w:type="spellStart"/>
      <w:r w:rsidRPr="008C7EB8">
        <w:rPr>
          <w:rFonts w:ascii="Arial" w:hAnsi="Arial" w:cs="Arial"/>
        </w:rPr>
        <w:t>Nomor</w:t>
      </w:r>
      <w:proofErr w:type="spellEnd"/>
      <w:r w:rsidRPr="008C7EB8">
        <w:rPr>
          <w:rFonts w:ascii="Arial" w:hAnsi="Arial" w:cs="Arial"/>
        </w:rPr>
        <w:t>:</w:t>
      </w:r>
      <w:r w:rsidR="00443B0D">
        <w:rPr>
          <w:rFonts w:ascii="Arial" w:hAnsi="Arial" w:cs="Arial"/>
        </w:rPr>
        <w:t xml:space="preserve"> </w:t>
      </w:r>
      <w:r w:rsidRPr="008C7EB8">
        <w:rPr>
          <w:rFonts w:ascii="Arial" w:hAnsi="Arial" w:cs="Arial"/>
        </w:rPr>
        <w:t xml:space="preserve">811/SEK/SK/VIII/2021 </w:t>
      </w:r>
      <w:proofErr w:type="spellStart"/>
      <w:r w:rsidRPr="008C7EB8">
        <w:rPr>
          <w:rFonts w:ascii="Arial" w:hAnsi="Arial" w:cs="Arial"/>
        </w:rPr>
        <w:t>Tanggal</w:t>
      </w:r>
      <w:proofErr w:type="spellEnd"/>
      <w:r w:rsidRPr="008C7EB8">
        <w:rPr>
          <w:rFonts w:ascii="Arial" w:hAnsi="Arial" w:cs="Arial"/>
        </w:rPr>
        <w:t xml:space="preserve"> 19 </w:t>
      </w:r>
      <w:proofErr w:type="spellStart"/>
      <w:r w:rsidRPr="008C7EB8">
        <w:rPr>
          <w:rFonts w:ascii="Arial" w:hAnsi="Arial" w:cs="Arial"/>
        </w:rPr>
        <w:t>Agustus</w:t>
      </w:r>
      <w:proofErr w:type="spellEnd"/>
      <w:r w:rsidRPr="008C7EB8">
        <w:rPr>
          <w:rFonts w:ascii="Arial" w:hAnsi="Arial" w:cs="Arial"/>
        </w:rPr>
        <w:t xml:space="preserve"> 2021 </w:t>
      </w:r>
      <w:proofErr w:type="spellStart"/>
      <w:r w:rsidRPr="008C7EB8">
        <w:rPr>
          <w:rFonts w:ascii="Arial" w:hAnsi="Arial" w:cs="Arial"/>
        </w:rPr>
        <w:t>pada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Huruf</w:t>
      </w:r>
      <w:proofErr w:type="spellEnd"/>
      <w:r w:rsidRPr="008C7EB8">
        <w:rPr>
          <w:rFonts w:ascii="Arial" w:hAnsi="Arial" w:cs="Arial"/>
        </w:rPr>
        <w:t xml:space="preserve"> I </w:t>
      </w:r>
      <w:proofErr w:type="spellStart"/>
      <w:r w:rsidRPr="008C7EB8">
        <w:rPr>
          <w:rFonts w:ascii="Arial" w:hAnsi="Arial" w:cs="Arial"/>
        </w:rPr>
        <w:t>nomor</w:t>
      </w:r>
      <w:proofErr w:type="spellEnd"/>
      <w:r w:rsidRPr="008C7EB8">
        <w:rPr>
          <w:rFonts w:ascii="Arial" w:hAnsi="Arial" w:cs="Arial"/>
        </w:rPr>
        <w:t xml:space="preserve"> 4 </w:t>
      </w:r>
      <w:proofErr w:type="spellStart"/>
      <w:r w:rsidRPr="008C7EB8">
        <w:rPr>
          <w:rFonts w:ascii="Arial" w:hAnsi="Arial" w:cs="Arial"/>
        </w:rPr>
        <w:t>tentang</w:t>
      </w:r>
      <w:proofErr w:type="spellEnd"/>
      <w:r w:rsidRPr="008C7EB8">
        <w:rPr>
          <w:rFonts w:ascii="Arial" w:hAnsi="Arial" w:cs="Arial"/>
        </w:rPr>
        <w:t xml:space="preserve"> PENILAIAN KINERJA </w:t>
      </w:r>
      <w:proofErr w:type="spellStart"/>
      <w:r w:rsidRPr="008C7EB8">
        <w:rPr>
          <w:rFonts w:ascii="Arial" w:hAnsi="Arial" w:cs="Arial"/>
        </w:rPr>
        <w:t>dengan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indikator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sebagai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berikut</w:t>
      </w:r>
      <w:proofErr w:type="spellEnd"/>
      <w:r w:rsidRPr="008C7EB8">
        <w:rPr>
          <w:rFonts w:ascii="Arial" w:hAnsi="Arial" w:cs="Arial"/>
        </w:rPr>
        <w:t>:</w:t>
      </w:r>
    </w:p>
    <w:p w14:paraId="70A50981" w14:textId="77777777" w:rsidR="008C7EB8" w:rsidRPr="008C7EB8" w:rsidRDefault="008C7EB8" w:rsidP="00003092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8C7EB8">
        <w:rPr>
          <w:rFonts w:ascii="Arial" w:hAnsi="Arial" w:cs="Arial"/>
        </w:rPr>
        <w:t>Sangat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baik</w:t>
      </w:r>
      <w:proofErr w:type="spellEnd"/>
      <w:r w:rsidRPr="008C7EB8">
        <w:rPr>
          <w:rFonts w:ascii="Arial" w:hAnsi="Arial" w:cs="Arial"/>
        </w:rPr>
        <w:t xml:space="preserve"> :91 s/d 100</w:t>
      </w:r>
    </w:p>
    <w:p w14:paraId="5F98607E" w14:textId="6C5D63A4" w:rsidR="001E1FA7" w:rsidRPr="00062F7C" w:rsidRDefault="008C7EB8" w:rsidP="001E1FA7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Arial" w:hAnsi="Arial" w:cs="Arial"/>
        </w:rPr>
      </w:pPr>
      <w:r w:rsidRPr="008C7EB8">
        <w:rPr>
          <w:rFonts w:ascii="Arial" w:hAnsi="Arial" w:cs="Arial"/>
        </w:rPr>
        <w:t>Baik:76 s/d 90</w:t>
      </w:r>
    </w:p>
    <w:p w14:paraId="404C8B07" w14:textId="77777777" w:rsidR="008C7EB8" w:rsidRPr="008C7EB8" w:rsidRDefault="008C7EB8" w:rsidP="00003092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8C7EB8">
        <w:rPr>
          <w:rFonts w:ascii="Arial" w:hAnsi="Arial" w:cs="Arial"/>
        </w:rPr>
        <w:t>Cukup</w:t>
      </w:r>
      <w:proofErr w:type="spellEnd"/>
      <w:r w:rsidRPr="008C7EB8">
        <w:rPr>
          <w:rFonts w:ascii="Arial" w:hAnsi="Arial" w:cs="Arial"/>
        </w:rPr>
        <w:t xml:space="preserve"> : 61 s/d 75</w:t>
      </w:r>
    </w:p>
    <w:p w14:paraId="537E5DD0" w14:textId="77777777" w:rsidR="008C7EB8" w:rsidRPr="008C7EB8" w:rsidRDefault="008C7EB8" w:rsidP="00003092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8C7EB8">
        <w:rPr>
          <w:rFonts w:ascii="Arial" w:hAnsi="Arial" w:cs="Arial"/>
        </w:rPr>
        <w:t>Kurang</w:t>
      </w:r>
      <w:proofErr w:type="spellEnd"/>
      <w:r w:rsidRPr="008C7EB8">
        <w:rPr>
          <w:rFonts w:ascii="Arial" w:hAnsi="Arial" w:cs="Arial"/>
        </w:rPr>
        <w:t xml:space="preserve"> : 51 s/d 60</w:t>
      </w:r>
    </w:p>
    <w:p w14:paraId="082ED525" w14:textId="68015EB9" w:rsidR="00003092" w:rsidRPr="001E1FA7" w:rsidRDefault="008C7EB8" w:rsidP="001E1FA7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8C7EB8">
        <w:rPr>
          <w:rFonts w:ascii="Arial" w:hAnsi="Arial" w:cs="Arial"/>
        </w:rPr>
        <w:t>Sangat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kurang</w:t>
      </w:r>
      <w:proofErr w:type="spellEnd"/>
      <w:r w:rsidRPr="008C7EB8">
        <w:rPr>
          <w:rFonts w:ascii="Arial" w:hAnsi="Arial" w:cs="Arial"/>
        </w:rPr>
        <w:t xml:space="preserve"> : &lt; 50</w:t>
      </w:r>
    </w:p>
    <w:p w14:paraId="71BA2F23" w14:textId="77777777" w:rsidR="008B1845" w:rsidRDefault="008C7EB8" w:rsidP="008B1845">
      <w:pPr>
        <w:spacing w:line="360" w:lineRule="auto"/>
        <w:ind w:left="284"/>
        <w:jc w:val="both"/>
        <w:rPr>
          <w:rFonts w:ascii="Arial" w:hAnsi="Arial" w:cs="Arial"/>
        </w:rPr>
      </w:pPr>
      <w:proofErr w:type="spellStart"/>
      <w:r w:rsidRPr="008C7EB8">
        <w:rPr>
          <w:rFonts w:ascii="Arial" w:hAnsi="Arial" w:cs="Arial"/>
        </w:rPr>
        <w:t>Berdasarkan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huruf</w:t>
      </w:r>
      <w:proofErr w:type="spellEnd"/>
      <w:r w:rsidRPr="008C7EB8">
        <w:rPr>
          <w:rFonts w:ascii="Arial" w:hAnsi="Arial" w:cs="Arial"/>
        </w:rPr>
        <w:t xml:space="preserve"> G </w:t>
      </w:r>
      <w:proofErr w:type="spellStart"/>
      <w:r w:rsidRPr="008C7EB8">
        <w:rPr>
          <w:rFonts w:ascii="Arial" w:hAnsi="Arial" w:cs="Arial"/>
        </w:rPr>
        <w:t>Nomor</w:t>
      </w:r>
      <w:proofErr w:type="spellEnd"/>
      <w:r w:rsidRPr="008C7EB8">
        <w:rPr>
          <w:rFonts w:ascii="Arial" w:hAnsi="Arial" w:cs="Arial"/>
        </w:rPr>
        <w:t xml:space="preserve"> </w:t>
      </w:r>
      <w:proofErr w:type="gramStart"/>
      <w:r w:rsidRPr="008C7EB8">
        <w:rPr>
          <w:rFonts w:ascii="Arial" w:hAnsi="Arial" w:cs="Arial"/>
        </w:rPr>
        <w:t xml:space="preserve">1  </w:t>
      </w:r>
      <w:proofErr w:type="spellStart"/>
      <w:r w:rsidRPr="008C7EB8">
        <w:rPr>
          <w:rFonts w:ascii="Arial" w:hAnsi="Arial" w:cs="Arial"/>
        </w:rPr>
        <w:t>tentang</w:t>
      </w:r>
      <w:proofErr w:type="spellEnd"/>
      <w:proofErr w:type="gramEnd"/>
      <w:r w:rsidRPr="008C7EB8">
        <w:rPr>
          <w:rFonts w:ascii="Arial" w:hAnsi="Arial" w:cs="Arial"/>
        </w:rPr>
        <w:t xml:space="preserve"> PERPANJANGAN PERJANJIAN KERJA/KONTRAK KERJA PPNPN yang </w:t>
      </w:r>
      <w:proofErr w:type="spellStart"/>
      <w:r w:rsidRPr="008C7EB8">
        <w:rPr>
          <w:rFonts w:ascii="Arial" w:hAnsi="Arial" w:cs="Arial"/>
        </w:rPr>
        <w:t>mendapatkan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penilaian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kinerja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="008B1845">
        <w:rPr>
          <w:rFonts w:ascii="Arial" w:hAnsi="Arial" w:cs="Arial"/>
        </w:rPr>
        <w:t>minimal</w:t>
      </w:r>
    </w:p>
    <w:p w14:paraId="6CB0216E" w14:textId="77777777" w:rsidR="008B1845" w:rsidRDefault="008B1845" w:rsidP="008B1845">
      <w:pPr>
        <w:spacing w:line="360" w:lineRule="auto"/>
        <w:ind w:left="284"/>
        <w:jc w:val="both"/>
        <w:rPr>
          <w:rFonts w:ascii="Arial" w:hAnsi="Arial" w:cs="Arial"/>
        </w:rPr>
      </w:pPr>
      <w:proofErr w:type="spellEnd"/>
      <w:r>
        <w:rPr>
          <w:rFonts w:ascii="Arial" w:hAnsi="Arial" w:cs="Arial"/>
        </w:rPr>
        <w:br w:type="page"/>
      </w:r>
    </w:p>
    <w:p w14:paraId="3BFF7CAF" w14:textId="77777777" w:rsidR="008B1845" w:rsidRDefault="008B1845" w:rsidP="008B1845">
      <w:pPr>
        <w:spacing w:line="360" w:lineRule="auto"/>
        <w:ind w:left="284"/>
        <w:jc w:val="both"/>
        <w:rPr>
          <w:rFonts w:ascii="Arial" w:hAnsi="Arial" w:cs="Arial"/>
        </w:rPr>
      </w:pPr>
    </w:p>
    <w:p w14:paraId="535F2C00" w14:textId="77777777" w:rsidR="008B1845" w:rsidRDefault="008B1845" w:rsidP="008B1845">
      <w:pPr>
        <w:spacing w:line="360" w:lineRule="auto"/>
        <w:ind w:left="284"/>
        <w:jc w:val="both"/>
        <w:rPr>
          <w:rFonts w:ascii="Arial" w:hAnsi="Arial" w:cs="Arial"/>
        </w:rPr>
      </w:pPr>
    </w:p>
    <w:p w14:paraId="76FB3A3B" w14:textId="0527E175" w:rsidR="00062F7C" w:rsidRPr="008C7EB8" w:rsidRDefault="008C7EB8" w:rsidP="008B1845">
      <w:pPr>
        <w:spacing w:line="360" w:lineRule="auto"/>
        <w:ind w:left="284"/>
        <w:jc w:val="both"/>
        <w:rPr>
          <w:rFonts w:ascii="Arial" w:hAnsi="Arial" w:cs="Arial"/>
        </w:rPr>
      </w:pPr>
      <w:proofErr w:type="spellStart"/>
      <w:proofErr w:type="gramStart"/>
      <w:r w:rsidRPr="008C7EB8">
        <w:rPr>
          <w:rFonts w:ascii="Arial" w:hAnsi="Arial" w:cs="Arial"/>
        </w:rPr>
        <w:t>bernilai</w:t>
      </w:r>
      <w:proofErr w:type="spellEnd"/>
      <w:proofErr w:type="gramEnd"/>
      <w:r w:rsidRPr="008C7EB8">
        <w:rPr>
          <w:rFonts w:ascii="Arial" w:hAnsi="Arial" w:cs="Arial"/>
        </w:rPr>
        <w:t xml:space="preserve"> “</w:t>
      </w:r>
      <w:proofErr w:type="spellStart"/>
      <w:r w:rsidRPr="008C7EB8">
        <w:rPr>
          <w:rFonts w:ascii="Arial" w:hAnsi="Arial" w:cs="Arial"/>
          <w:b/>
          <w:i/>
        </w:rPr>
        <w:t>baik</w:t>
      </w:r>
      <w:proofErr w:type="spellEnd"/>
      <w:r w:rsidRPr="008C7EB8">
        <w:rPr>
          <w:rFonts w:ascii="Arial" w:hAnsi="Arial" w:cs="Arial"/>
          <w:b/>
          <w:i/>
        </w:rPr>
        <w:t>”</w:t>
      </w:r>
      <w:r w:rsidR="001064AE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dapat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diperpanjang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tanpa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melalui</w:t>
      </w:r>
      <w:proofErr w:type="spellEnd"/>
      <w:r w:rsidRPr="008C7EB8">
        <w:rPr>
          <w:rFonts w:ascii="Arial" w:hAnsi="Arial" w:cs="Arial"/>
        </w:rPr>
        <w:t xml:space="preserve"> proses </w:t>
      </w:r>
      <w:proofErr w:type="spellStart"/>
      <w:r w:rsidRPr="008C7EB8">
        <w:rPr>
          <w:rFonts w:ascii="Arial" w:hAnsi="Arial" w:cs="Arial"/>
        </w:rPr>
        <w:t>Pengadaan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dan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dapat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diangkat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kembali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dengan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kepu</w:t>
      </w:r>
      <w:r w:rsidR="00062F7C">
        <w:rPr>
          <w:rFonts w:ascii="Arial" w:hAnsi="Arial" w:cs="Arial"/>
        </w:rPr>
        <w:t>tusan</w:t>
      </w:r>
      <w:proofErr w:type="spellEnd"/>
      <w:r w:rsidR="00062F7C">
        <w:rPr>
          <w:rFonts w:ascii="Arial" w:hAnsi="Arial" w:cs="Arial"/>
        </w:rPr>
        <w:t xml:space="preserve"> KPA </w:t>
      </w:r>
      <w:proofErr w:type="spellStart"/>
      <w:r w:rsidR="00062F7C">
        <w:rPr>
          <w:rFonts w:ascii="Arial" w:hAnsi="Arial" w:cs="Arial"/>
        </w:rPr>
        <w:t>selama</w:t>
      </w:r>
      <w:proofErr w:type="spellEnd"/>
      <w:r w:rsidR="00062F7C">
        <w:rPr>
          <w:rFonts w:ascii="Arial" w:hAnsi="Arial" w:cs="Arial"/>
        </w:rPr>
        <w:t xml:space="preserve"> 1 (</w:t>
      </w:r>
      <w:proofErr w:type="spellStart"/>
      <w:r w:rsidR="00062F7C">
        <w:rPr>
          <w:rFonts w:ascii="Arial" w:hAnsi="Arial" w:cs="Arial"/>
        </w:rPr>
        <w:t>satu</w:t>
      </w:r>
      <w:proofErr w:type="spellEnd"/>
      <w:r w:rsidR="00062F7C">
        <w:rPr>
          <w:rFonts w:ascii="Arial" w:hAnsi="Arial" w:cs="Arial"/>
        </w:rPr>
        <w:t xml:space="preserve">) </w:t>
      </w:r>
      <w:proofErr w:type="spellStart"/>
      <w:r w:rsidR="00062F7C">
        <w:rPr>
          <w:rFonts w:ascii="Arial" w:hAnsi="Arial" w:cs="Arial"/>
        </w:rPr>
        <w:t>tahun</w:t>
      </w:r>
      <w:proofErr w:type="spellEnd"/>
      <w:r w:rsidR="00062F7C">
        <w:rPr>
          <w:rFonts w:ascii="Arial" w:hAnsi="Arial" w:cs="Arial"/>
        </w:rPr>
        <w:t>.</w:t>
      </w:r>
    </w:p>
    <w:p w14:paraId="1184220A" w14:textId="04323C1D" w:rsidR="008C7EB8" w:rsidRDefault="008C7EB8" w:rsidP="007B72CE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Arial" w:hAnsi="Arial" w:cs="Arial"/>
        </w:rPr>
      </w:pPr>
      <w:proofErr w:type="spellStart"/>
      <w:r w:rsidRPr="008C7EB8">
        <w:rPr>
          <w:rFonts w:ascii="Arial" w:hAnsi="Arial" w:cs="Arial"/>
        </w:rPr>
        <w:t>Berdasarkan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penilaian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tim</w:t>
      </w:r>
      <w:proofErr w:type="spellEnd"/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penilai</w:t>
      </w:r>
      <w:proofErr w:type="spellEnd"/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kinerja</w:t>
      </w:r>
      <w:proofErr w:type="spellEnd"/>
      <w:r w:rsidR="00443B0D">
        <w:rPr>
          <w:rFonts w:ascii="Arial" w:hAnsi="Arial" w:cs="Arial"/>
        </w:rPr>
        <w:t xml:space="preserve"> PPNPN </w:t>
      </w:r>
      <w:proofErr w:type="spellStart"/>
      <w:r w:rsidR="00443B0D">
        <w:rPr>
          <w:rFonts w:ascii="Arial" w:hAnsi="Arial" w:cs="Arial"/>
        </w:rPr>
        <w:t>dan</w:t>
      </w:r>
      <w:proofErr w:type="spellEnd"/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hasil</w:t>
      </w:r>
      <w:proofErr w:type="spellEnd"/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Pengisian</w:t>
      </w:r>
      <w:proofErr w:type="spellEnd"/>
      <w:r w:rsidR="00443B0D">
        <w:rPr>
          <w:rFonts w:ascii="Arial" w:hAnsi="Arial" w:cs="Arial"/>
        </w:rPr>
        <w:t xml:space="preserve"> Link </w:t>
      </w:r>
      <w:proofErr w:type="spellStart"/>
      <w:r w:rsidR="00443B0D">
        <w:rPr>
          <w:rFonts w:ascii="Arial" w:hAnsi="Arial" w:cs="Arial"/>
        </w:rPr>
        <w:t>Survei</w:t>
      </w:r>
      <w:proofErr w:type="spellEnd"/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Penilaian</w:t>
      </w:r>
      <w:proofErr w:type="spellEnd"/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Kinerja</w:t>
      </w:r>
      <w:proofErr w:type="spellEnd"/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dan</w:t>
      </w:r>
      <w:proofErr w:type="spellEnd"/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Perilaku</w:t>
      </w:r>
      <w:proofErr w:type="spellEnd"/>
      <w:r w:rsidR="00443B0D">
        <w:rPr>
          <w:rFonts w:ascii="Arial" w:hAnsi="Arial" w:cs="Arial"/>
        </w:rPr>
        <w:t xml:space="preserve"> PPNPN PTA Padang </w:t>
      </w:r>
      <w:proofErr w:type="spellStart"/>
      <w:r w:rsidR="00062F7C">
        <w:rPr>
          <w:rFonts w:ascii="Arial" w:hAnsi="Arial" w:cs="Arial"/>
        </w:rPr>
        <w:t>triwulan</w:t>
      </w:r>
      <w:proofErr w:type="spellEnd"/>
      <w:r w:rsidR="00062F7C">
        <w:rPr>
          <w:rFonts w:ascii="Arial" w:hAnsi="Arial" w:cs="Arial"/>
        </w:rPr>
        <w:t xml:space="preserve"> I </w:t>
      </w:r>
      <w:proofErr w:type="spellStart"/>
      <w:r w:rsidR="00062F7C">
        <w:rPr>
          <w:rFonts w:ascii="Arial" w:hAnsi="Arial" w:cs="Arial"/>
        </w:rPr>
        <w:t>sampai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dengan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triwulan</w:t>
      </w:r>
      <w:proofErr w:type="spellEnd"/>
      <w:r w:rsidR="00062F7C">
        <w:rPr>
          <w:rFonts w:ascii="Arial" w:hAnsi="Arial" w:cs="Arial"/>
        </w:rPr>
        <w:t xml:space="preserve"> IV</w:t>
      </w:r>
      <w:r w:rsidR="00443B0D">
        <w:rPr>
          <w:rFonts w:ascii="Arial" w:hAnsi="Arial" w:cs="Arial"/>
        </w:rPr>
        <w:t xml:space="preserve"> </w:t>
      </w:r>
      <w:proofErr w:type="spellStart"/>
      <w:r w:rsidR="00443B0D">
        <w:rPr>
          <w:rFonts w:ascii="Arial" w:hAnsi="Arial" w:cs="Arial"/>
        </w:rPr>
        <w:t>Tahun</w:t>
      </w:r>
      <w:proofErr w:type="spellEnd"/>
      <w:r w:rsidR="00443B0D">
        <w:rPr>
          <w:rFonts w:ascii="Arial" w:hAnsi="Arial" w:cs="Arial"/>
        </w:rPr>
        <w:t xml:space="preserve"> 2024</w:t>
      </w:r>
      <w:r w:rsidRPr="008C7EB8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oleh</w:t>
      </w:r>
      <w:proofErr w:type="spellEnd"/>
      <w:r w:rsidR="001A3C3E" w:rsidRPr="008C7EB8">
        <w:rPr>
          <w:rFonts w:ascii="Arial" w:hAnsi="Arial" w:cs="Arial"/>
        </w:rPr>
        <w:t xml:space="preserve"> </w:t>
      </w:r>
      <w:proofErr w:type="spellStart"/>
      <w:r w:rsidR="001A3C3E" w:rsidRPr="008C7EB8">
        <w:rPr>
          <w:rFonts w:ascii="Arial" w:hAnsi="Arial" w:cs="Arial"/>
        </w:rPr>
        <w:t>seluruh</w:t>
      </w:r>
      <w:proofErr w:type="spellEnd"/>
      <w:r w:rsidR="001A3C3E" w:rsidRPr="008C7EB8">
        <w:rPr>
          <w:rFonts w:ascii="Arial" w:hAnsi="Arial" w:cs="Arial"/>
        </w:rPr>
        <w:t xml:space="preserve"> </w:t>
      </w:r>
      <w:proofErr w:type="spellStart"/>
      <w:r w:rsidR="001A3C3E" w:rsidRPr="008C7EB8">
        <w:rPr>
          <w:rFonts w:ascii="Arial" w:hAnsi="Arial" w:cs="Arial"/>
        </w:rPr>
        <w:t>Pegawai</w:t>
      </w:r>
      <w:proofErr w:type="spellEnd"/>
      <w:r w:rsidR="001A3C3E" w:rsidRPr="008C7EB8">
        <w:rPr>
          <w:rFonts w:ascii="Arial" w:hAnsi="Arial" w:cs="Arial"/>
        </w:rPr>
        <w:t xml:space="preserve"> </w:t>
      </w:r>
      <w:proofErr w:type="spellStart"/>
      <w:r w:rsidR="001A3C3E" w:rsidRPr="008C7EB8">
        <w:rPr>
          <w:rFonts w:ascii="Arial" w:hAnsi="Arial" w:cs="Arial"/>
        </w:rPr>
        <w:t>Pengadilan</w:t>
      </w:r>
      <w:proofErr w:type="spellEnd"/>
      <w:r w:rsidR="001A3C3E" w:rsidRPr="008C7EB8">
        <w:rPr>
          <w:rFonts w:ascii="Arial" w:hAnsi="Arial" w:cs="Arial"/>
        </w:rPr>
        <w:t xml:space="preserve"> Tinggi Agama Padang </w:t>
      </w:r>
      <w:proofErr w:type="spellStart"/>
      <w:r w:rsidRPr="008C7EB8">
        <w:rPr>
          <w:rFonts w:ascii="Arial" w:hAnsi="Arial" w:cs="Arial"/>
        </w:rPr>
        <w:t>tersebut</w:t>
      </w:r>
      <w:proofErr w:type="spellEnd"/>
      <w:r w:rsidRPr="008C7EB8">
        <w:rPr>
          <w:rFonts w:ascii="Arial" w:hAnsi="Arial" w:cs="Arial"/>
        </w:rPr>
        <w:t xml:space="preserve"> </w:t>
      </w:r>
      <w:r w:rsidR="002C09AF">
        <w:rPr>
          <w:rFonts w:ascii="Arial" w:hAnsi="Arial" w:cs="Arial"/>
        </w:rPr>
        <w:t>6</w:t>
      </w:r>
      <w:r w:rsidR="00062F7C">
        <w:rPr>
          <w:rFonts w:ascii="Arial" w:hAnsi="Arial" w:cs="Arial"/>
        </w:rPr>
        <w:t xml:space="preserve"> (</w:t>
      </w:r>
      <w:proofErr w:type="spellStart"/>
      <w:r w:rsidR="002C09AF">
        <w:rPr>
          <w:rFonts w:ascii="Arial" w:hAnsi="Arial" w:cs="Arial"/>
        </w:rPr>
        <w:t>enam</w:t>
      </w:r>
      <w:proofErr w:type="spellEnd"/>
      <w:r w:rsidR="00062F7C">
        <w:rPr>
          <w:rFonts w:ascii="Arial" w:hAnsi="Arial" w:cs="Arial"/>
        </w:rPr>
        <w:t xml:space="preserve">) </w:t>
      </w:r>
      <w:proofErr w:type="spellStart"/>
      <w:r w:rsidR="00062F7C">
        <w:rPr>
          <w:rFonts w:ascii="Arial" w:hAnsi="Arial" w:cs="Arial"/>
        </w:rPr>
        <w:t>dari</w:t>
      </w:r>
      <w:proofErr w:type="spellEnd"/>
      <w:r w:rsidR="001A3C3E">
        <w:rPr>
          <w:rFonts w:ascii="Arial" w:hAnsi="Arial" w:cs="Arial"/>
        </w:rPr>
        <w:t xml:space="preserve"> </w:t>
      </w:r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tenaga</w:t>
      </w:r>
      <w:proofErr w:type="spellEnd"/>
      <w:r w:rsidRPr="008C7EB8">
        <w:rPr>
          <w:rFonts w:ascii="Arial" w:hAnsi="Arial" w:cs="Arial"/>
        </w:rPr>
        <w:t xml:space="preserve"> </w:t>
      </w:r>
      <w:r w:rsidR="00062F7C">
        <w:rPr>
          <w:rFonts w:ascii="Arial" w:hAnsi="Arial" w:cs="Arial"/>
        </w:rPr>
        <w:t>PPNPN</w:t>
      </w:r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mendapatkan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penilaian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kinerja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dengan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kriteria</w:t>
      </w:r>
      <w:proofErr w:type="spellEnd"/>
      <w:r w:rsidR="00062F7C">
        <w:rPr>
          <w:rFonts w:ascii="Arial" w:hAnsi="Arial" w:cs="Arial"/>
        </w:rPr>
        <w:t xml:space="preserve"> </w:t>
      </w:r>
      <w:r w:rsidR="001A3C3E">
        <w:rPr>
          <w:rFonts w:ascii="Arial" w:hAnsi="Arial" w:cs="Arial"/>
        </w:rPr>
        <w:t>“</w:t>
      </w:r>
      <w:proofErr w:type="spellStart"/>
      <w:r w:rsidR="00062F7C" w:rsidRPr="00062F7C">
        <w:rPr>
          <w:rFonts w:ascii="Arial" w:hAnsi="Arial" w:cs="Arial"/>
          <w:b/>
          <w:i/>
        </w:rPr>
        <w:t>Sangat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Pr="001A3C3E">
        <w:rPr>
          <w:rFonts w:ascii="Arial" w:hAnsi="Arial" w:cs="Arial"/>
          <w:b/>
          <w:i/>
        </w:rPr>
        <w:t>Baik</w:t>
      </w:r>
      <w:proofErr w:type="spellEnd"/>
      <w:r w:rsidR="001A3C3E">
        <w:rPr>
          <w:rFonts w:ascii="Arial" w:hAnsi="Arial" w:cs="Arial"/>
          <w:b/>
          <w:i/>
        </w:rPr>
        <w:t>”</w:t>
      </w:r>
      <w:r w:rsidRPr="001A3C3E">
        <w:rPr>
          <w:rFonts w:ascii="Arial" w:hAnsi="Arial" w:cs="Arial"/>
          <w:b/>
          <w:i/>
        </w:rPr>
        <w:t xml:space="preserve"> </w:t>
      </w:r>
      <w:r w:rsidRPr="008C7EB8">
        <w:rPr>
          <w:rFonts w:ascii="Arial" w:hAnsi="Arial" w:cs="Arial"/>
        </w:rPr>
        <w:t xml:space="preserve"> </w:t>
      </w:r>
      <w:proofErr w:type="spellStart"/>
      <w:r w:rsidR="00F5689F">
        <w:rPr>
          <w:rFonts w:ascii="Arial" w:hAnsi="Arial" w:cs="Arial"/>
        </w:rPr>
        <w:t>dan</w:t>
      </w:r>
      <w:proofErr w:type="spellEnd"/>
      <w:r w:rsidR="00F5689F">
        <w:rPr>
          <w:rFonts w:ascii="Arial" w:hAnsi="Arial" w:cs="Arial"/>
        </w:rPr>
        <w:t xml:space="preserve"> </w:t>
      </w:r>
      <w:r w:rsidR="00062F7C">
        <w:rPr>
          <w:rFonts w:ascii="Arial" w:hAnsi="Arial" w:cs="Arial"/>
        </w:rPr>
        <w:t xml:space="preserve"> </w:t>
      </w:r>
      <w:r w:rsidR="00F5689F">
        <w:rPr>
          <w:rFonts w:ascii="Arial" w:hAnsi="Arial" w:cs="Arial"/>
        </w:rPr>
        <w:t xml:space="preserve">7 </w:t>
      </w:r>
      <w:r w:rsidR="00062F7C">
        <w:rPr>
          <w:rFonts w:ascii="Arial" w:hAnsi="Arial" w:cs="Arial"/>
        </w:rPr>
        <w:t>(</w:t>
      </w:r>
      <w:proofErr w:type="spellStart"/>
      <w:r w:rsidR="00F5689F">
        <w:rPr>
          <w:rFonts w:ascii="Arial" w:hAnsi="Arial" w:cs="Arial"/>
        </w:rPr>
        <w:t>tujuh</w:t>
      </w:r>
      <w:proofErr w:type="spellEnd"/>
      <w:r w:rsidR="00062F7C">
        <w:rPr>
          <w:rFonts w:ascii="Arial" w:hAnsi="Arial" w:cs="Arial"/>
        </w:rPr>
        <w:t xml:space="preserve">) </w:t>
      </w:r>
      <w:proofErr w:type="spellStart"/>
      <w:r w:rsidR="00062F7C">
        <w:rPr>
          <w:rFonts w:ascii="Arial" w:hAnsi="Arial" w:cs="Arial"/>
        </w:rPr>
        <w:t>sisanya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mendapat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penilaian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kinerja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dengan</w:t>
      </w:r>
      <w:proofErr w:type="spellEnd"/>
      <w:r w:rsidR="00062F7C">
        <w:rPr>
          <w:rFonts w:ascii="Arial" w:hAnsi="Arial" w:cs="Arial"/>
        </w:rPr>
        <w:t xml:space="preserve"> </w:t>
      </w:r>
      <w:proofErr w:type="spellStart"/>
      <w:r w:rsidR="00062F7C">
        <w:rPr>
          <w:rFonts w:ascii="Arial" w:hAnsi="Arial" w:cs="Arial"/>
        </w:rPr>
        <w:t>kriteria</w:t>
      </w:r>
      <w:proofErr w:type="spellEnd"/>
      <w:r w:rsidR="00062F7C">
        <w:rPr>
          <w:rFonts w:ascii="Arial" w:hAnsi="Arial" w:cs="Arial"/>
        </w:rPr>
        <w:t xml:space="preserve"> </w:t>
      </w:r>
      <w:r w:rsidR="00062F7C" w:rsidRPr="00062F7C">
        <w:rPr>
          <w:rFonts w:ascii="Arial" w:hAnsi="Arial" w:cs="Arial"/>
          <w:b/>
          <w:i/>
        </w:rPr>
        <w:t>“</w:t>
      </w:r>
      <w:proofErr w:type="spellStart"/>
      <w:r w:rsidR="00062F7C" w:rsidRPr="00062F7C">
        <w:rPr>
          <w:rFonts w:ascii="Arial" w:hAnsi="Arial" w:cs="Arial"/>
          <w:b/>
          <w:i/>
        </w:rPr>
        <w:t>Baik</w:t>
      </w:r>
      <w:proofErr w:type="spellEnd"/>
      <w:r w:rsidR="00062F7C" w:rsidRPr="00062F7C">
        <w:rPr>
          <w:rFonts w:ascii="Arial" w:hAnsi="Arial" w:cs="Arial"/>
          <w:b/>
          <w:i/>
        </w:rPr>
        <w:t>”</w:t>
      </w:r>
      <w:r w:rsidR="00062F7C">
        <w:rPr>
          <w:rFonts w:ascii="Arial" w:hAnsi="Arial" w:cs="Arial"/>
        </w:rPr>
        <w:t xml:space="preserve">  </w:t>
      </w:r>
      <w:proofErr w:type="spellStart"/>
      <w:r w:rsidRPr="008C7EB8">
        <w:rPr>
          <w:rFonts w:ascii="Arial" w:hAnsi="Arial" w:cs="Arial"/>
        </w:rPr>
        <w:t>sebagai</w:t>
      </w:r>
      <w:proofErr w:type="spellEnd"/>
      <w:r w:rsidRPr="008C7EB8">
        <w:rPr>
          <w:rFonts w:ascii="Arial" w:hAnsi="Arial" w:cs="Arial"/>
        </w:rPr>
        <w:t xml:space="preserve"> </w:t>
      </w:r>
      <w:proofErr w:type="spellStart"/>
      <w:r w:rsidRPr="008C7EB8">
        <w:rPr>
          <w:rFonts w:ascii="Arial" w:hAnsi="Arial" w:cs="Arial"/>
        </w:rPr>
        <w:t>berikut</w:t>
      </w:r>
      <w:proofErr w:type="spellEnd"/>
      <w:r w:rsidR="0087570E">
        <w:rPr>
          <w:rFonts w:ascii="Arial" w:hAnsi="Arial" w:cs="Arial"/>
        </w:rPr>
        <w:t xml:space="preserve"> :</w:t>
      </w:r>
    </w:p>
    <w:p w14:paraId="2B20B685" w14:textId="3636E12B" w:rsidR="0087570E" w:rsidRDefault="00062F7C" w:rsidP="00003092">
      <w:pPr>
        <w:pStyle w:val="ListParagraph"/>
        <w:spacing w:line="360" w:lineRule="auto"/>
        <w:ind w:left="284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Penilaian</w:t>
      </w:r>
      <w:proofErr w:type="spellEnd"/>
      <w:r>
        <w:rPr>
          <w:rFonts w:ascii="Arial" w:hAnsi="Arial" w:cs="Arial"/>
          <w:b/>
          <w:i/>
        </w:rPr>
        <w:t xml:space="preserve"> PPNPN </w:t>
      </w:r>
      <w:proofErr w:type="spellStart"/>
      <w:r w:rsidR="002018E8">
        <w:rPr>
          <w:rFonts w:ascii="Arial" w:hAnsi="Arial" w:cs="Arial"/>
          <w:b/>
          <w:i/>
        </w:rPr>
        <w:t>berdasarkan</w:t>
      </w:r>
      <w:proofErr w:type="spellEnd"/>
      <w:r w:rsidR="002018E8">
        <w:rPr>
          <w:rFonts w:ascii="Arial" w:hAnsi="Arial" w:cs="Arial"/>
          <w:b/>
          <w:i/>
        </w:rPr>
        <w:t xml:space="preserve"> </w:t>
      </w:r>
      <w:proofErr w:type="spellStart"/>
      <w:r w:rsidR="002018E8">
        <w:rPr>
          <w:rFonts w:ascii="Arial" w:hAnsi="Arial" w:cs="Arial"/>
          <w:b/>
          <w:i/>
        </w:rPr>
        <w:t>urutan</w:t>
      </w:r>
      <w:proofErr w:type="spellEnd"/>
      <w:r w:rsidR="002018E8">
        <w:rPr>
          <w:rFonts w:ascii="Arial" w:hAnsi="Arial" w:cs="Arial"/>
          <w:b/>
          <w:i/>
        </w:rPr>
        <w:t xml:space="preserve"> </w:t>
      </w:r>
      <w:proofErr w:type="spellStart"/>
      <w:r w:rsidR="002018E8">
        <w:rPr>
          <w:rFonts w:ascii="Arial" w:hAnsi="Arial" w:cs="Arial"/>
          <w:b/>
          <w:i/>
        </w:rPr>
        <w:t>nilai</w:t>
      </w:r>
      <w:proofErr w:type="spellEnd"/>
      <w:r w:rsidR="002018E8">
        <w:rPr>
          <w:rFonts w:ascii="Arial" w:hAnsi="Arial" w:cs="Arial"/>
          <w:b/>
          <w:i/>
        </w:rPr>
        <w:t xml:space="preserve"> yang </w:t>
      </w:r>
      <w:proofErr w:type="spellStart"/>
      <w:r w:rsidR="002018E8">
        <w:rPr>
          <w:rFonts w:ascii="Arial" w:hAnsi="Arial" w:cs="Arial"/>
          <w:b/>
          <w:i/>
        </w:rPr>
        <w:t>tertinggi</w:t>
      </w:r>
      <w:proofErr w:type="spellEnd"/>
      <w:r w:rsidR="002018E8">
        <w:rPr>
          <w:rFonts w:ascii="Arial" w:hAnsi="Arial" w:cs="Arial"/>
          <w:b/>
          <w:i/>
        </w:rPr>
        <w:t xml:space="preserve"> </w:t>
      </w:r>
      <w:proofErr w:type="spellStart"/>
      <w:r w:rsidR="002018E8">
        <w:rPr>
          <w:rFonts w:ascii="Arial" w:hAnsi="Arial" w:cs="Arial"/>
          <w:b/>
          <w:i/>
        </w:rPr>
        <w:t>sebagaimana</w:t>
      </w:r>
      <w:proofErr w:type="spellEnd"/>
      <w:r w:rsidR="002018E8">
        <w:rPr>
          <w:rFonts w:ascii="Arial" w:hAnsi="Arial" w:cs="Arial"/>
          <w:b/>
          <w:i/>
        </w:rPr>
        <w:t xml:space="preserve"> </w:t>
      </w:r>
      <w:proofErr w:type="spellStart"/>
      <w:r w:rsidR="002018E8">
        <w:rPr>
          <w:rFonts w:ascii="Arial" w:hAnsi="Arial" w:cs="Arial"/>
          <w:b/>
          <w:i/>
        </w:rPr>
        <w:t>nilai</w:t>
      </w:r>
      <w:proofErr w:type="spellEnd"/>
      <w:r w:rsidR="002018E8">
        <w:rPr>
          <w:rFonts w:ascii="Arial" w:hAnsi="Arial" w:cs="Arial"/>
          <w:b/>
          <w:i/>
        </w:rPr>
        <w:t xml:space="preserve"> </w:t>
      </w:r>
      <w:proofErr w:type="spellStart"/>
      <w:r w:rsidR="002018E8">
        <w:rPr>
          <w:rFonts w:ascii="Arial" w:hAnsi="Arial" w:cs="Arial"/>
          <w:b/>
          <w:i/>
        </w:rPr>
        <w:t>terlampir</w:t>
      </w:r>
      <w:proofErr w:type="spellEnd"/>
      <w:r w:rsidR="002018E8">
        <w:rPr>
          <w:rFonts w:ascii="Arial" w:hAnsi="Arial" w:cs="Arial"/>
          <w:b/>
          <w:i/>
        </w:rPr>
        <w:t xml:space="preserve"> </w:t>
      </w:r>
    </w:p>
    <w:p w14:paraId="49EACAF3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5689F">
        <w:rPr>
          <w:rFonts w:ascii="Arial" w:hAnsi="Arial" w:cs="Arial"/>
        </w:rPr>
        <w:t>Doni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Windra</w:t>
      </w:r>
      <w:proofErr w:type="spellEnd"/>
      <w:r w:rsidRPr="00F5689F">
        <w:rPr>
          <w:rFonts w:ascii="Arial" w:hAnsi="Arial" w:cs="Arial"/>
        </w:rPr>
        <w:t xml:space="preserve"> (</w:t>
      </w:r>
      <w:proofErr w:type="spellStart"/>
      <w:r w:rsidRPr="00F5689F">
        <w:rPr>
          <w:rFonts w:ascii="Arial" w:hAnsi="Arial" w:cs="Arial"/>
        </w:rPr>
        <w:t>Sangat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4F78AB70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5689F">
        <w:rPr>
          <w:rFonts w:ascii="Arial" w:hAnsi="Arial" w:cs="Arial"/>
        </w:rPr>
        <w:t>Hutri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Yengki</w:t>
      </w:r>
      <w:proofErr w:type="spellEnd"/>
      <w:r w:rsidRPr="00F5689F">
        <w:rPr>
          <w:rFonts w:ascii="Arial" w:hAnsi="Arial" w:cs="Arial"/>
        </w:rPr>
        <w:t>, S.M. (</w:t>
      </w:r>
      <w:proofErr w:type="spellStart"/>
      <w:r w:rsidRPr="00F5689F">
        <w:rPr>
          <w:rFonts w:ascii="Arial" w:hAnsi="Arial" w:cs="Arial"/>
        </w:rPr>
        <w:t>Sangat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6355B563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5689F">
        <w:rPr>
          <w:rFonts w:ascii="Arial" w:hAnsi="Arial" w:cs="Arial"/>
        </w:rPr>
        <w:t>Muhammad Rajab (</w:t>
      </w:r>
      <w:proofErr w:type="spellStart"/>
      <w:r w:rsidRPr="00F5689F">
        <w:rPr>
          <w:rFonts w:ascii="Arial" w:hAnsi="Arial" w:cs="Arial"/>
        </w:rPr>
        <w:t>Sangat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6A1C7EAA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5689F">
        <w:rPr>
          <w:rFonts w:ascii="Arial" w:hAnsi="Arial" w:cs="Arial"/>
        </w:rPr>
        <w:t xml:space="preserve">Doan </w:t>
      </w:r>
      <w:proofErr w:type="spellStart"/>
      <w:r w:rsidRPr="00F5689F">
        <w:rPr>
          <w:rFonts w:ascii="Arial" w:hAnsi="Arial" w:cs="Arial"/>
        </w:rPr>
        <w:t>Falltrik</w:t>
      </w:r>
      <w:proofErr w:type="spellEnd"/>
      <w:r w:rsidRPr="00F5689F">
        <w:rPr>
          <w:rFonts w:ascii="Arial" w:hAnsi="Arial" w:cs="Arial"/>
        </w:rPr>
        <w:t xml:space="preserve"> (</w:t>
      </w:r>
      <w:proofErr w:type="spellStart"/>
      <w:r w:rsidRPr="00F5689F">
        <w:rPr>
          <w:rFonts w:ascii="Arial" w:hAnsi="Arial" w:cs="Arial"/>
        </w:rPr>
        <w:t>Sangat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62342895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5689F">
        <w:rPr>
          <w:rFonts w:ascii="Arial" w:hAnsi="Arial" w:cs="Arial"/>
        </w:rPr>
        <w:t>Asril</w:t>
      </w:r>
      <w:proofErr w:type="spellEnd"/>
      <w:r w:rsidRPr="00F5689F">
        <w:rPr>
          <w:rFonts w:ascii="Arial" w:hAnsi="Arial" w:cs="Arial"/>
        </w:rPr>
        <w:t xml:space="preserve"> , S.S. (</w:t>
      </w:r>
      <w:proofErr w:type="spellStart"/>
      <w:r w:rsidRPr="00F5689F">
        <w:rPr>
          <w:rFonts w:ascii="Arial" w:hAnsi="Arial" w:cs="Arial"/>
        </w:rPr>
        <w:t>Sangat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0605BA64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5689F">
        <w:rPr>
          <w:rFonts w:ascii="Arial" w:hAnsi="Arial" w:cs="Arial"/>
        </w:rPr>
        <w:t>Feri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Hidayat</w:t>
      </w:r>
      <w:proofErr w:type="spellEnd"/>
      <w:r w:rsidRPr="00F5689F">
        <w:rPr>
          <w:rFonts w:ascii="Arial" w:hAnsi="Arial" w:cs="Arial"/>
        </w:rPr>
        <w:t xml:space="preserve"> (</w:t>
      </w:r>
      <w:proofErr w:type="spellStart"/>
      <w:r w:rsidRPr="00F5689F">
        <w:rPr>
          <w:rFonts w:ascii="Arial" w:hAnsi="Arial" w:cs="Arial"/>
        </w:rPr>
        <w:t>Sangat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24CC5523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5689F">
        <w:rPr>
          <w:rFonts w:ascii="Arial" w:hAnsi="Arial" w:cs="Arial"/>
        </w:rPr>
        <w:t>Zamharir</w:t>
      </w:r>
      <w:proofErr w:type="spellEnd"/>
      <w:r w:rsidRPr="00F5689F">
        <w:rPr>
          <w:rFonts w:ascii="Arial" w:hAnsi="Arial" w:cs="Arial"/>
        </w:rPr>
        <w:t xml:space="preserve"> Saleh, </w:t>
      </w:r>
      <w:proofErr w:type="spellStart"/>
      <w:r w:rsidRPr="00F5689F">
        <w:rPr>
          <w:rFonts w:ascii="Arial" w:hAnsi="Arial" w:cs="Arial"/>
        </w:rPr>
        <w:t>A.Md.Kom</w:t>
      </w:r>
      <w:proofErr w:type="spellEnd"/>
      <w:r w:rsidRPr="00F5689F">
        <w:rPr>
          <w:rFonts w:ascii="Arial" w:hAnsi="Arial" w:cs="Arial"/>
        </w:rPr>
        <w:t>. (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4DEAEC24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5689F">
        <w:rPr>
          <w:rFonts w:ascii="Arial" w:hAnsi="Arial" w:cs="Arial"/>
        </w:rPr>
        <w:t>Nofrianto</w:t>
      </w:r>
      <w:proofErr w:type="spellEnd"/>
      <w:r w:rsidRPr="00F5689F">
        <w:rPr>
          <w:rFonts w:ascii="Arial" w:hAnsi="Arial" w:cs="Arial"/>
        </w:rPr>
        <w:t xml:space="preserve"> (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48720568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5689F">
        <w:rPr>
          <w:rFonts w:ascii="Arial" w:hAnsi="Arial" w:cs="Arial"/>
        </w:rPr>
        <w:t>Aye Hadiya (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594648F0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5689F">
        <w:rPr>
          <w:rFonts w:ascii="Arial" w:hAnsi="Arial" w:cs="Arial"/>
        </w:rPr>
        <w:t>Fadil</w:t>
      </w:r>
      <w:proofErr w:type="spellEnd"/>
      <w:r w:rsidRPr="00F5689F">
        <w:rPr>
          <w:rFonts w:ascii="Arial" w:hAnsi="Arial" w:cs="Arial"/>
        </w:rPr>
        <w:t xml:space="preserve"> </w:t>
      </w:r>
      <w:proofErr w:type="spellStart"/>
      <w:r w:rsidRPr="00F5689F">
        <w:rPr>
          <w:rFonts w:ascii="Arial" w:hAnsi="Arial" w:cs="Arial"/>
        </w:rPr>
        <w:t>Wahyudy</w:t>
      </w:r>
      <w:proofErr w:type="spellEnd"/>
      <w:r w:rsidRPr="00F5689F">
        <w:rPr>
          <w:rFonts w:ascii="Arial" w:hAnsi="Arial" w:cs="Arial"/>
        </w:rPr>
        <w:t xml:space="preserve">, </w:t>
      </w:r>
      <w:proofErr w:type="spellStart"/>
      <w:r w:rsidRPr="00F5689F">
        <w:rPr>
          <w:rFonts w:ascii="Arial" w:hAnsi="Arial" w:cs="Arial"/>
        </w:rPr>
        <w:t>S.I.Kom</w:t>
      </w:r>
      <w:proofErr w:type="spellEnd"/>
      <w:r w:rsidRPr="00F5689F">
        <w:rPr>
          <w:rFonts w:ascii="Arial" w:hAnsi="Arial" w:cs="Arial"/>
        </w:rPr>
        <w:t>. (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7868F713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5689F">
        <w:rPr>
          <w:rFonts w:ascii="Arial" w:hAnsi="Arial" w:cs="Arial"/>
        </w:rPr>
        <w:t>Delindra</w:t>
      </w:r>
      <w:proofErr w:type="spellEnd"/>
      <w:r w:rsidRPr="00F5689F">
        <w:rPr>
          <w:rFonts w:ascii="Arial" w:hAnsi="Arial" w:cs="Arial"/>
        </w:rPr>
        <w:t xml:space="preserve"> R., S.S. (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6DDB9693" w14:textId="77777777" w:rsidR="00F5689F" w:rsidRPr="00F5689F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5689F">
        <w:rPr>
          <w:rFonts w:ascii="Arial" w:hAnsi="Arial" w:cs="Arial"/>
        </w:rPr>
        <w:t xml:space="preserve">Randi </w:t>
      </w:r>
      <w:proofErr w:type="spellStart"/>
      <w:r w:rsidRPr="00F5689F">
        <w:rPr>
          <w:rFonts w:ascii="Arial" w:hAnsi="Arial" w:cs="Arial"/>
        </w:rPr>
        <w:t>Sahadi</w:t>
      </w:r>
      <w:proofErr w:type="spellEnd"/>
      <w:r w:rsidRPr="00F5689F">
        <w:rPr>
          <w:rFonts w:ascii="Arial" w:hAnsi="Arial" w:cs="Arial"/>
        </w:rPr>
        <w:t xml:space="preserve">, </w:t>
      </w:r>
      <w:proofErr w:type="spellStart"/>
      <w:r w:rsidRPr="00F5689F">
        <w:rPr>
          <w:rFonts w:ascii="Arial" w:hAnsi="Arial" w:cs="Arial"/>
        </w:rPr>
        <w:t>A.Md</w:t>
      </w:r>
      <w:proofErr w:type="spellEnd"/>
      <w:r w:rsidRPr="00F5689F">
        <w:rPr>
          <w:rFonts w:ascii="Arial" w:hAnsi="Arial" w:cs="Arial"/>
        </w:rPr>
        <w:t>. (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6258B375" w14:textId="71CC6B8A" w:rsidR="002A6748" w:rsidRPr="002A6748" w:rsidRDefault="00F5689F" w:rsidP="00F568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5689F">
        <w:rPr>
          <w:rFonts w:ascii="Arial" w:hAnsi="Arial" w:cs="Arial"/>
        </w:rPr>
        <w:t xml:space="preserve">Ade Irma </w:t>
      </w:r>
      <w:proofErr w:type="spellStart"/>
      <w:r w:rsidRPr="00F5689F">
        <w:rPr>
          <w:rFonts w:ascii="Arial" w:hAnsi="Arial" w:cs="Arial"/>
        </w:rPr>
        <w:t>Handayani</w:t>
      </w:r>
      <w:proofErr w:type="spellEnd"/>
      <w:r w:rsidRPr="00F5689F">
        <w:rPr>
          <w:rFonts w:ascii="Arial" w:hAnsi="Arial" w:cs="Arial"/>
        </w:rPr>
        <w:t xml:space="preserve"> (</w:t>
      </w:r>
      <w:proofErr w:type="spellStart"/>
      <w:r w:rsidRPr="00F5689F">
        <w:rPr>
          <w:rFonts w:ascii="Arial" w:hAnsi="Arial" w:cs="Arial"/>
        </w:rPr>
        <w:t>Baik</w:t>
      </w:r>
      <w:proofErr w:type="spellEnd"/>
      <w:r w:rsidRPr="00F5689F">
        <w:rPr>
          <w:rFonts w:ascii="Arial" w:hAnsi="Arial" w:cs="Arial"/>
        </w:rPr>
        <w:t>)</w:t>
      </w:r>
    </w:p>
    <w:p w14:paraId="030C1CF0" w14:textId="519AACE4" w:rsidR="008B1845" w:rsidRDefault="0087570E" w:rsidP="00C04A80">
      <w:pPr>
        <w:spacing w:line="360" w:lineRule="auto"/>
        <w:ind w:left="425"/>
        <w:jc w:val="both"/>
        <w:rPr>
          <w:rFonts w:ascii="Arial" w:hAnsi="Arial" w:cs="Arial"/>
        </w:rPr>
      </w:pPr>
      <w:proofErr w:type="spellStart"/>
      <w:r w:rsidRPr="00003092">
        <w:rPr>
          <w:rFonts w:ascii="Arial" w:hAnsi="Arial" w:cs="Arial"/>
        </w:rPr>
        <w:t>Demikian</w:t>
      </w:r>
      <w:proofErr w:type="spellEnd"/>
      <w:r w:rsidRPr="00003092">
        <w:rPr>
          <w:rFonts w:ascii="Arial" w:hAnsi="Arial" w:cs="Arial"/>
        </w:rPr>
        <w:t xml:space="preserve"> </w:t>
      </w:r>
      <w:proofErr w:type="spellStart"/>
      <w:r w:rsidRPr="00003092">
        <w:rPr>
          <w:rFonts w:ascii="Arial" w:hAnsi="Arial" w:cs="Arial"/>
        </w:rPr>
        <w:t>rekomendasi</w:t>
      </w:r>
      <w:proofErr w:type="spellEnd"/>
      <w:r w:rsidRPr="00003092">
        <w:rPr>
          <w:rFonts w:ascii="Arial" w:hAnsi="Arial" w:cs="Arial"/>
        </w:rPr>
        <w:t xml:space="preserve"> </w:t>
      </w:r>
      <w:proofErr w:type="spellStart"/>
      <w:proofErr w:type="gramStart"/>
      <w:r w:rsidRPr="00003092">
        <w:rPr>
          <w:rFonts w:ascii="Arial" w:hAnsi="Arial" w:cs="Arial"/>
        </w:rPr>
        <w:t>dari</w:t>
      </w:r>
      <w:proofErr w:type="spellEnd"/>
      <w:r w:rsidRPr="00003092">
        <w:rPr>
          <w:rFonts w:ascii="Arial" w:hAnsi="Arial" w:cs="Arial"/>
        </w:rPr>
        <w:t xml:space="preserve">  Tim</w:t>
      </w:r>
      <w:proofErr w:type="gramEnd"/>
      <w:r w:rsidRPr="00003092">
        <w:rPr>
          <w:rFonts w:ascii="Arial" w:hAnsi="Arial" w:cs="Arial"/>
        </w:rPr>
        <w:t xml:space="preserve"> </w:t>
      </w:r>
      <w:proofErr w:type="spellStart"/>
      <w:r w:rsidRPr="00003092">
        <w:rPr>
          <w:rFonts w:ascii="Arial" w:hAnsi="Arial" w:cs="Arial"/>
        </w:rPr>
        <w:t>Analis</w:t>
      </w:r>
      <w:proofErr w:type="spellEnd"/>
      <w:r w:rsidRPr="00003092">
        <w:rPr>
          <w:rFonts w:ascii="Arial" w:hAnsi="Arial" w:cs="Arial"/>
        </w:rPr>
        <w:t xml:space="preserve"> </w:t>
      </w:r>
      <w:proofErr w:type="spellStart"/>
      <w:r w:rsidRPr="00003092">
        <w:rPr>
          <w:rFonts w:ascii="Arial" w:hAnsi="Arial" w:cs="Arial"/>
        </w:rPr>
        <w:t>Hasil</w:t>
      </w:r>
      <w:proofErr w:type="spellEnd"/>
      <w:r w:rsidRPr="00003092">
        <w:rPr>
          <w:rFonts w:ascii="Arial" w:hAnsi="Arial" w:cs="Arial"/>
        </w:rPr>
        <w:t xml:space="preserve"> </w:t>
      </w:r>
      <w:proofErr w:type="spellStart"/>
      <w:r w:rsidRPr="00003092">
        <w:rPr>
          <w:rFonts w:ascii="Arial" w:hAnsi="Arial" w:cs="Arial"/>
        </w:rPr>
        <w:t>Penilaian</w:t>
      </w:r>
      <w:proofErr w:type="spellEnd"/>
      <w:r w:rsidRPr="00003092">
        <w:rPr>
          <w:rFonts w:ascii="Arial" w:hAnsi="Arial" w:cs="Arial"/>
        </w:rPr>
        <w:t xml:space="preserve"> PPNPN </w:t>
      </w:r>
      <w:r w:rsidR="002A6748">
        <w:rPr>
          <w:rFonts w:ascii="Arial" w:hAnsi="Arial" w:cs="Arial"/>
        </w:rPr>
        <w:t>2024</w:t>
      </w:r>
    </w:p>
    <w:p w14:paraId="35E78251" w14:textId="77777777" w:rsidR="00C04A80" w:rsidRPr="008B1845" w:rsidRDefault="00C04A80" w:rsidP="00C04A80">
      <w:pPr>
        <w:spacing w:line="360" w:lineRule="auto"/>
        <w:ind w:left="425"/>
        <w:jc w:val="both"/>
        <w:rPr>
          <w:rFonts w:ascii="Arial" w:hAnsi="Arial" w:cs="Arial"/>
        </w:rPr>
      </w:pPr>
    </w:p>
    <w:p w14:paraId="2E49319C" w14:textId="00066AE6" w:rsidR="00FC44E3" w:rsidRPr="008B1845" w:rsidRDefault="0087570E" w:rsidP="008B1845">
      <w:pPr>
        <w:pStyle w:val="ListParagraph"/>
        <w:spacing w:line="360" w:lineRule="auto"/>
        <w:ind w:left="1440" w:hanging="1440"/>
        <w:jc w:val="center"/>
        <w:rPr>
          <w:rFonts w:ascii="Arial" w:hAnsi="Arial" w:cs="Arial"/>
        </w:rPr>
      </w:pPr>
      <w:r w:rsidRPr="008B1845">
        <w:rPr>
          <w:rFonts w:ascii="Arial" w:hAnsi="Arial" w:cs="Arial"/>
        </w:rPr>
        <w:t xml:space="preserve">Tim </w:t>
      </w:r>
      <w:proofErr w:type="spellStart"/>
      <w:r w:rsidRPr="008B1845">
        <w:rPr>
          <w:rFonts w:ascii="Arial" w:hAnsi="Arial" w:cs="Arial"/>
        </w:rPr>
        <w:t>Analis</w:t>
      </w:r>
      <w:proofErr w:type="spellEnd"/>
      <w:r w:rsidRPr="008B1845">
        <w:rPr>
          <w:rFonts w:ascii="Arial" w:hAnsi="Arial" w:cs="Arial"/>
        </w:rPr>
        <w:t xml:space="preserve"> </w:t>
      </w:r>
      <w:proofErr w:type="spellStart"/>
      <w:r w:rsidRPr="008B1845">
        <w:rPr>
          <w:rFonts w:ascii="Arial" w:hAnsi="Arial" w:cs="Arial"/>
        </w:rPr>
        <w:t>Hasil</w:t>
      </w:r>
      <w:proofErr w:type="spellEnd"/>
      <w:r w:rsidRPr="008B1845">
        <w:rPr>
          <w:rFonts w:ascii="Arial" w:hAnsi="Arial" w:cs="Arial"/>
        </w:rPr>
        <w:t xml:space="preserve"> </w:t>
      </w:r>
      <w:proofErr w:type="spellStart"/>
      <w:r w:rsidRPr="008B1845">
        <w:rPr>
          <w:rFonts w:ascii="Arial" w:hAnsi="Arial" w:cs="Arial"/>
        </w:rPr>
        <w:t>Penilaian</w:t>
      </w:r>
      <w:proofErr w:type="spellEnd"/>
      <w:r w:rsidRPr="008B1845">
        <w:rPr>
          <w:rFonts w:ascii="Arial" w:hAnsi="Arial" w:cs="Arial"/>
        </w:rPr>
        <w:t xml:space="preserve"> PPNPN </w:t>
      </w:r>
      <w:r w:rsidR="008B1845" w:rsidRPr="008B1845">
        <w:rPr>
          <w:rFonts w:ascii="Arial" w:hAnsi="Arial" w:cs="Arial"/>
        </w:rPr>
        <w:t>2024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596"/>
      </w:tblGrid>
      <w:tr w:rsidR="008B1845" w:rsidRPr="008B1845" w14:paraId="7E68FFB5" w14:textId="77777777" w:rsidTr="008B1845">
        <w:trPr>
          <w:trHeight w:val="1988"/>
          <w:jc w:val="center"/>
        </w:trPr>
        <w:tc>
          <w:tcPr>
            <w:tcW w:w="4420" w:type="dxa"/>
          </w:tcPr>
          <w:p w14:paraId="65C6D7D7" w14:textId="11766468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18534B85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B1845">
              <w:rPr>
                <w:rFonts w:ascii="Arial" w:hAnsi="Arial" w:cs="Arial"/>
                <w:bCs/>
              </w:rPr>
              <w:t>Ketua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Tim </w:t>
            </w:r>
            <w:proofErr w:type="spellStart"/>
            <w:r w:rsidRPr="008B1845">
              <w:rPr>
                <w:rFonts w:ascii="Arial" w:hAnsi="Arial" w:cs="Arial"/>
                <w:bCs/>
              </w:rPr>
              <w:t>Penilai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B1845">
              <w:rPr>
                <w:rFonts w:ascii="Arial" w:hAnsi="Arial" w:cs="Arial"/>
                <w:bCs/>
              </w:rPr>
              <w:t>Kinerja</w:t>
            </w:r>
            <w:proofErr w:type="spellEnd"/>
            <w:r w:rsidRPr="008B1845">
              <w:rPr>
                <w:rFonts w:ascii="Arial" w:hAnsi="Arial" w:cs="Arial"/>
                <w:bCs/>
              </w:rPr>
              <w:t>,</w:t>
            </w:r>
          </w:p>
          <w:p w14:paraId="0C25F8AD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5A184445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6FFFFF0E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4AE89CD1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58D4EAF2" w14:textId="18D706A0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  <w:r w:rsidRPr="008B1845">
              <w:rPr>
                <w:rFonts w:ascii="Arial" w:hAnsi="Arial" w:cs="Arial"/>
                <w:bCs/>
              </w:rPr>
              <w:t>Ismail</w:t>
            </w:r>
          </w:p>
          <w:p w14:paraId="7B462AC4" w14:textId="05F6AD12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4DE38DC6" w14:textId="7867D63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2DC2C66A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B1845">
              <w:rPr>
                <w:rFonts w:ascii="Arial" w:hAnsi="Arial" w:cs="Arial"/>
                <w:bCs/>
              </w:rPr>
              <w:t>Sekretaris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Tim </w:t>
            </w:r>
            <w:proofErr w:type="spellStart"/>
            <w:r w:rsidRPr="008B1845">
              <w:rPr>
                <w:rFonts w:ascii="Arial" w:hAnsi="Arial" w:cs="Arial"/>
                <w:bCs/>
              </w:rPr>
              <w:t>Penilai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B1845">
              <w:rPr>
                <w:rFonts w:ascii="Arial" w:hAnsi="Arial" w:cs="Arial"/>
                <w:bCs/>
              </w:rPr>
              <w:t>Kinerja</w:t>
            </w:r>
            <w:proofErr w:type="spellEnd"/>
          </w:p>
          <w:p w14:paraId="2442900D" w14:textId="77777777" w:rsidR="008B1845" w:rsidRPr="008B1845" w:rsidRDefault="008B1845" w:rsidP="008B184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289CF766" w14:textId="77777777" w:rsidR="008B1845" w:rsidRPr="008B1845" w:rsidRDefault="008B1845" w:rsidP="008B184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28CBD222" w14:textId="77777777" w:rsidR="008B1845" w:rsidRPr="008B1845" w:rsidRDefault="008B1845" w:rsidP="008B184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663E5D7" w14:textId="1AC79690" w:rsidR="008B1845" w:rsidRPr="008B1845" w:rsidRDefault="008B1845" w:rsidP="00850CB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B1845">
              <w:rPr>
                <w:rFonts w:ascii="Arial" w:hAnsi="Arial" w:cs="Arial"/>
                <w:bCs/>
              </w:rPr>
              <w:t>Berki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B1845">
              <w:rPr>
                <w:rFonts w:ascii="Arial" w:hAnsi="Arial" w:cs="Arial"/>
                <w:bCs/>
              </w:rPr>
              <w:t>Rahmat</w:t>
            </w:r>
            <w:proofErr w:type="spellEnd"/>
          </w:p>
        </w:tc>
        <w:tc>
          <w:tcPr>
            <w:tcW w:w="4596" w:type="dxa"/>
          </w:tcPr>
          <w:p w14:paraId="0175493E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0B8784BA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68FB85B2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1444F6DD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34BF3B60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2755A978" w14:textId="4291E433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B1845">
              <w:rPr>
                <w:rFonts w:ascii="Arial" w:hAnsi="Arial" w:cs="Arial"/>
                <w:bCs/>
              </w:rPr>
              <w:t>Anggota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Tim </w:t>
            </w:r>
            <w:proofErr w:type="spellStart"/>
            <w:r w:rsidRPr="008B1845">
              <w:rPr>
                <w:rFonts w:ascii="Arial" w:hAnsi="Arial" w:cs="Arial"/>
                <w:bCs/>
              </w:rPr>
              <w:t>Penilai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B1845">
              <w:rPr>
                <w:rFonts w:ascii="Arial" w:hAnsi="Arial" w:cs="Arial"/>
                <w:bCs/>
              </w:rPr>
              <w:t>Kinerja</w:t>
            </w:r>
            <w:proofErr w:type="spellEnd"/>
          </w:p>
          <w:p w14:paraId="1C532109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3C2711D7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41E42817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68E2E307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3C59F87C" w14:textId="3A6D5DA5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B1845">
              <w:rPr>
                <w:rFonts w:ascii="Arial" w:hAnsi="Arial" w:cs="Arial"/>
                <w:bCs/>
              </w:rPr>
              <w:t>Nurasiyah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B1845">
              <w:rPr>
                <w:rFonts w:ascii="Arial" w:hAnsi="Arial" w:cs="Arial"/>
                <w:bCs/>
              </w:rPr>
              <w:t>Handayani</w:t>
            </w:r>
            <w:proofErr w:type="spellEnd"/>
            <w:r w:rsidRPr="008B184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B1845">
              <w:rPr>
                <w:rFonts w:ascii="Arial" w:hAnsi="Arial" w:cs="Arial"/>
                <w:bCs/>
              </w:rPr>
              <w:t>Rangkuti</w:t>
            </w:r>
            <w:proofErr w:type="spellEnd"/>
          </w:p>
          <w:p w14:paraId="629E78B9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748A3C94" w14:textId="77777777" w:rsidR="008B1845" w:rsidRPr="008B1845" w:rsidRDefault="008B1845" w:rsidP="008B1845">
            <w:pPr>
              <w:jc w:val="center"/>
              <w:rPr>
                <w:rFonts w:ascii="Arial" w:hAnsi="Arial" w:cs="Arial"/>
                <w:bCs/>
              </w:rPr>
            </w:pPr>
          </w:p>
          <w:p w14:paraId="7642DEC4" w14:textId="77777777" w:rsidR="008B1845" w:rsidRPr="008B1845" w:rsidRDefault="008B1845" w:rsidP="008B184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DC39F68" w14:textId="30648178" w:rsidR="00096B5D" w:rsidRPr="00850CB9" w:rsidRDefault="00096B5D" w:rsidP="00850CB9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14:paraId="54C756A9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7E547139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0888A420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7D0D2262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7BED03BB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4EB52022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159E944B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7FABAFD9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78861748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4B38244F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43D5CDFB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7C4BE382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0663DD74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40335BEB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0D5A29BB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56FF98DD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26983D63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3977D668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45692CA5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6EE2A01D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07256124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400C4512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31C296B6" w14:textId="77777777" w:rsidR="00096B5D" w:rsidRDefault="00096B5D" w:rsidP="00096B5D">
      <w:pPr>
        <w:ind w:left="5245" w:hanging="11"/>
        <w:rPr>
          <w:rFonts w:ascii="Arial" w:hAnsi="Arial" w:cs="Arial"/>
          <w:bCs/>
        </w:rPr>
      </w:pPr>
    </w:p>
    <w:p w14:paraId="679F8583" w14:textId="77777777" w:rsidR="00096B5D" w:rsidRDefault="00096B5D" w:rsidP="007C7501">
      <w:pPr>
        <w:ind w:left="5245" w:hanging="11"/>
        <w:rPr>
          <w:rFonts w:ascii="Arial" w:hAnsi="Arial" w:cs="Arial"/>
          <w:bCs/>
        </w:rPr>
      </w:pPr>
    </w:p>
    <w:sectPr w:rsidR="00096B5D" w:rsidSect="007C7501">
      <w:pgSz w:w="11906" w:h="16838" w:code="9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A6A"/>
    <w:multiLevelType w:val="hybridMultilevel"/>
    <w:tmpl w:val="1690D5AE"/>
    <w:lvl w:ilvl="0" w:tplc="51E42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A7DD6"/>
    <w:multiLevelType w:val="hybridMultilevel"/>
    <w:tmpl w:val="7D0E10F6"/>
    <w:lvl w:ilvl="0" w:tplc="9F46DD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E46098"/>
    <w:multiLevelType w:val="hybridMultilevel"/>
    <w:tmpl w:val="79F65B1C"/>
    <w:lvl w:ilvl="0" w:tplc="9B4669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35BD1"/>
    <w:multiLevelType w:val="hybridMultilevel"/>
    <w:tmpl w:val="472276A2"/>
    <w:lvl w:ilvl="0" w:tplc="883E33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abstractNum w:abstractNumId="5" w15:restartNumberingAfterBreak="0">
    <w:nsid w:val="39D42B46"/>
    <w:multiLevelType w:val="hybridMultilevel"/>
    <w:tmpl w:val="D110F500"/>
    <w:lvl w:ilvl="0" w:tplc="8272D794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0E652B"/>
    <w:multiLevelType w:val="hybridMultilevel"/>
    <w:tmpl w:val="FD94E53A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F04783"/>
    <w:multiLevelType w:val="hybridMultilevel"/>
    <w:tmpl w:val="CC22E22A"/>
    <w:lvl w:ilvl="0" w:tplc="110A28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E8399A"/>
    <w:multiLevelType w:val="hybridMultilevel"/>
    <w:tmpl w:val="F60CDAC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EE"/>
    <w:rsid w:val="00003092"/>
    <w:rsid w:val="00061D69"/>
    <w:rsid w:val="00062F7C"/>
    <w:rsid w:val="00095A1C"/>
    <w:rsid w:val="00096B5D"/>
    <w:rsid w:val="000C7389"/>
    <w:rsid w:val="000E548D"/>
    <w:rsid w:val="000F40FE"/>
    <w:rsid w:val="001040D4"/>
    <w:rsid w:val="001064AE"/>
    <w:rsid w:val="001111EE"/>
    <w:rsid w:val="00167D07"/>
    <w:rsid w:val="00180810"/>
    <w:rsid w:val="001A3C3E"/>
    <w:rsid w:val="001C1135"/>
    <w:rsid w:val="001E1FA7"/>
    <w:rsid w:val="002018E8"/>
    <w:rsid w:val="00215475"/>
    <w:rsid w:val="00257B73"/>
    <w:rsid w:val="002A6748"/>
    <w:rsid w:val="002C09AF"/>
    <w:rsid w:val="002C6434"/>
    <w:rsid w:val="002D4A00"/>
    <w:rsid w:val="003540DF"/>
    <w:rsid w:val="003C0E51"/>
    <w:rsid w:val="003C7362"/>
    <w:rsid w:val="003D2191"/>
    <w:rsid w:val="003D301C"/>
    <w:rsid w:val="004014BA"/>
    <w:rsid w:val="00403133"/>
    <w:rsid w:val="00412FD5"/>
    <w:rsid w:val="00416755"/>
    <w:rsid w:val="00435AE0"/>
    <w:rsid w:val="00443B0D"/>
    <w:rsid w:val="004557A7"/>
    <w:rsid w:val="004910A1"/>
    <w:rsid w:val="004A300E"/>
    <w:rsid w:val="005707EB"/>
    <w:rsid w:val="00597284"/>
    <w:rsid w:val="00623580"/>
    <w:rsid w:val="00627A72"/>
    <w:rsid w:val="00641E3A"/>
    <w:rsid w:val="006556D2"/>
    <w:rsid w:val="00676FD1"/>
    <w:rsid w:val="006B72CD"/>
    <w:rsid w:val="006F736E"/>
    <w:rsid w:val="00704B39"/>
    <w:rsid w:val="00710C9F"/>
    <w:rsid w:val="00763C86"/>
    <w:rsid w:val="00765700"/>
    <w:rsid w:val="0079290D"/>
    <w:rsid w:val="007A360F"/>
    <w:rsid w:val="007B37A8"/>
    <w:rsid w:val="007B72CE"/>
    <w:rsid w:val="007C73D9"/>
    <w:rsid w:val="007C7501"/>
    <w:rsid w:val="007D7305"/>
    <w:rsid w:val="007F1013"/>
    <w:rsid w:val="007F6338"/>
    <w:rsid w:val="0080276E"/>
    <w:rsid w:val="00850CB9"/>
    <w:rsid w:val="00871476"/>
    <w:rsid w:val="0087570E"/>
    <w:rsid w:val="0089479C"/>
    <w:rsid w:val="008A5F9C"/>
    <w:rsid w:val="008B1845"/>
    <w:rsid w:val="008C7EB8"/>
    <w:rsid w:val="008D3703"/>
    <w:rsid w:val="009239B6"/>
    <w:rsid w:val="00996812"/>
    <w:rsid w:val="009A39C8"/>
    <w:rsid w:val="009B61D6"/>
    <w:rsid w:val="00A43DE2"/>
    <w:rsid w:val="00A964B8"/>
    <w:rsid w:val="00AA0577"/>
    <w:rsid w:val="00AD36B1"/>
    <w:rsid w:val="00B436EB"/>
    <w:rsid w:val="00BE1A33"/>
    <w:rsid w:val="00C04A80"/>
    <w:rsid w:val="00C302E0"/>
    <w:rsid w:val="00C85AFE"/>
    <w:rsid w:val="00CF13FE"/>
    <w:rsid w:val="00D446F8"/>
    <w:rsid w:val="00D5089E"/>
    <w:rsid w:val="00D654B9"/>
    <w:rsid w:val="00D8468A"/>
    <w:rsid w:val="00DE3B22"/>
    <w:rsid w:val="00DE59D0"/>
    <w:rsid w:val="00E13DCD"/>
    <w:rsid w:val="00E230F1"/>
    <w:rsid w:val="00E426EA"/>
    <w:rsid w:val="00EB22DF"/>
    <w:rsid w:val="00EC1F6E"/>
    <w:rsid w:val="00EC2CB3"/>
    <w:rsid w:val="00F46F16"/>
    <w:rsid w:val="00F5689F"/>
    <w:rsid w:val="00F700F1"/>
    <w:rsid w:val="00F91A60"/>
    <w:rsid w:val="00FC44E3"/>
    <w:rsid w:val="00FD763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87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B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mailto:admin@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12" Type="http://schemas.openxmlformats.org/officeDocument/2006/relationships/hyperlink" Target="http://www.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hyperlink" Target="mailto:admin@pta-padang.go.i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Richa_PC</cp:lastModifiedBy>
  <cp:revision>3</cp:revision>
  <cp:lastPrinted>2023-12-28T09:14:00Z</cp:lastPrinted>
  <dcterms:created xsi:type="dcterms:W3CDTF">2025-01-01T14:47:00Z</dcterms:created>
  <dcterms:modified xsi:type="dcterms:W3CDTF">2025-01-01T14:48:00Z</dcterms:modified>
</cp:coreProperties>
</file>