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27F8FD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5D16BAE7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965586">
        <w:rPr>
          <w:rFonts w:ascii="Arial" w:hAnsi="Arial" w:cs="Arial"/>
        </w:rPr>
        <w:t xml:space="preserve">               </w:t>
      </w:r>
      <w:r w:rsidR="00394C55">
        <w:rPr>
          <w:rFonts w:ascii="Arial" w:hAnsi="Arial" w:cs="Arial"/>
        </w:rPr>
        <w:t>/KPTA.W3-A/</w:t>
      </w:r>
      <w:r w:rsidR="00DF6C83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906252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965586">
        <w:rPr>
          <w:rFonts w:ascii="Arial" w:hAnsi="Arial" w:cs="Arial"/>
        </w:rPr>
        <w:t>27</w:t>
      </w:r>
      <w:r w:rsidR="00906252">
        <w:rPr>
          <w:rFonts w:ascii="Arial" w:hAnsi="Arial" w:cs="Arial"/>
        </w:rPr>
        <w:t xml:space="preserve"> Juni</w:t>
      </w:r>
      <w:r w:rsidR="00940C54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F45CF53" w14:textId="745C67F1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Hakim Tinggi</w:t>
      </w:r>
      <w:r w:rsidR="00DF6C83">
        <w:rPr>
          <w:rFonts w:ascii="Arial" w:hAnsi="Arial" w:cs="Arial"/>
        </w:rPr>
        <w:t>,</w:t>
      </w:r>
    </w:p>
    <w:p w14:paraId="74CDC47D" w14:textId="4CFA1090" w:rsidR="00DF6C83" w:rsidRDefault="00DF6C83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Pejabat Struktural, Pejabat Fungsional dan Pelaksana</w:t>
      </w:r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1BC1FFFE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</w:t>
      </w:r>
      <w:r w:rsidR="002F7B31">
        <w:rPr>
          <w:rFonts w:ascii="Arial" w:hAnsi="Arial" w:cs="Arial"/>
        </w:rPr>
        <w:t>tindak lanjut pelaksanan pengawasan bidang pada Pengadilan Tinggi Agama Padang</w:t>
      </w:r>
      <w:r>
        <w:rPr>
          <w:rFonts w:ascii="Arial" w:hAnsi="Arial" w:cs="Arial"/>
        </w:rPr>
        <w:t xml:space="preserve">, maka kami mengundang Saudara untuk mengikuti </w:t>
      </w:r>
      <w:r w:rsidR="00940C54">
        <w:rPr>
          <w:rFonts w:ascii="Arial" w:hAnsi="Arial" w:cs="Arial"/>
        </w:rPr>
        <w:t>rapat</w:t>
      </w:r>
      <w:r w:rsidR="002F7B31">
        <w:rPr>
          <w:rFonts w:ascii="Arial" w:hAnsi="Arial" w:cs="Arial"/>
        </w:rPr>
        <w:t xml:space="preserve"> kegiatan dimaksud</w:t>
      </w:r>
      <w:r w:rsidR="00AE14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yang </w:t>
      </w:r>
      <w:r>
        <w:rPr>
          <w:rFonts w:ascii="Arial" w:hAnsi="Arial" w:cs="Arial"/>
          <w:i/>
          <w:iCs/>
        </w:rPr>
        <w:t>Insya Allah</w:t>
      </w:r>
      <w:r>
        <w:rPr>
          <w:rFonts w:ascii="Arial" w:hAnsi="Arial" w:cs="Arial"/>
        </w:rPr>
        <w:t xml:space="preserve"> akan dilaksanakan</w:t>
      </w:r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6364CDF0" w:rsidR="002A5898" w:rsidRPr="00460E3E" w:rsidRDefault="00B2763A" w:rsidP="002F7B31">
      <w:pPr>
        <w:tabs>
          <w:tab w:val="left" w:pos="2552"/>
          <w:tab w:val="left" w:pos="2835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965586">
        <w:rPr>
          <w:rFonts w:ascii="Arial" w:hAnsi="Arial" w:cs="Arial"/>
        </w:rPr>
        <w:t>Jum’at</w:t>
      </w:r>
      <w:r w:rsidR="00DF6C83">
        <w:rPr>
          <w:rFonts w:ascii="Arial" w:hAnsi="Arial" w:cs="Arial"/>
        </w:rPr>
        <w:t xml:space="preserve">, </w:t>
      </w:r>
      <w:r w:rsidR="00965586">
        <w:rPr>
          <w:rFonts w:ascii="Arial" w:hAnsi="Arial" w:cs="Arial"/>
        </w:rPr>
        <w:t>27</w:t>
      </w:r>
      <w:r w:rsidR="004043C6">
        <w:rPr>
          <w:rFonts w:ascii="Arial" w:hAnsi="Arial" w:cs="Arial"/>
        </w:rPr>
        <w:t xml:space="preserve"> Juni</w:t>
      </w:r>
      <w:r w:rsidR="00DF6C83">
        <w:rPr>
          <w:rFonts w:ascii="Arial" w:hAnsi="Arial" w:cs="Arial"/>
        </w:rPr>
        <w:t xml:space="preserve"> 2024</w:t>
      </w:r>
    </w:p>
    <w:p w14:paraId="4E681875" w14:textId="7B463FA1" w:rsidR="00B2763A" w:rsidRDefault="002A5898" w:rsidP="002F7B31">
      <w:pPr>
        <w:tabs>
          <w:tab w:val="left" w:pos="709"/>
          <w:tab w:val="left" w:pos="2552"/>
          <w:tab w:val="left" w:pos="28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965586">
        <w:rPr>
          <w:rFonts w:ascii="Arial" w:hAnsi="Arial" w:cs="Arial"/>
        </w:rPr>
        <w:t>09</w:t>
      </w:r>
      <w:r w:rsidR="003A47D2">
        <w:rPr>
          <w:rFonts w:ascii="Arial" w:hAnsi="Arial" w:cs="Arial"/>
        </w:rPr>
        <w:t>.</w:t>
      </w:r>
      <w:r w:rsidR="00965586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71424333" w14:textId="77777777" w:rsidR="002F7B31" w:rsidRDefault="00B2763A" w:rsidP="002F7B31">
      <w:pPr>
        <w:tabs>
          <w:tab w:val="left" w:pos="709"/>
          <w:tab w:val="left" w:pos="2552"/>
          <w:tab w:val="left" w:pos="28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14893AE0" w14:textId="69EEE837" w:rsidR="00077357" w:rsidRDefault="002F7B31" w:rsidP="002F7B31">
      <w:pPr>
        <w:tabs>
          <w:tab w:val="left" w:pos="709"/>
          <w:tab w:val="left" w:pos="2552"/>
          <w:tab w:val="left" w:pos="2835"/>
        </w:tabs>
        <w:spacing w:line="276" w:lineRule="auto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 w:rsidR="004043C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Monitoring dan evaluasi pelaksanaan pengawasan bidang     pada Pengadilan Tinggi Agama Padang</w:t>
      </w:r>
    </w:p>
    <w:p w14:paraId="76F5AFD3" w14:textId="77777777" w:rsidR="002A5898" w:rsidRPr="00A51C6D" w:rsidRDefault="002A5898" w:rsidP="002F7B31">
      <w:pPr>
        <w:tabs>
          <w:tab w:val="left" w:pos="2268"/>
          <w:tab w:val="left" w:pos="2552"/>
          <w:tab w:val="left" w:pos="2835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4AAD19C7" w:rsidR="00B2763A" w:rsidRDefault="00965586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r w:rsidR="00B2763A">
        <w:rPr>
          <w:rFonts w:ascii="Arial" w:hAnsi="Arial" w:cs="Arial"/>
        </w:rPr>
        <w:t xml:space="preserve">Ketua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370C7C0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965586">
        <w:rPr>
          <w:rFonts w:ascii="Arial" w:hAnsi="Arial" w:cs="Arial"/>
        </w:rPr>
        <w:t>Rosliani</w:t>
      </w:r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0757494E" w14:textId="13F20CBA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1. Sekretaris Mahkamah Agung RI;</w:t>
      </w:r>
    </w:p>
    <w:p w14:paraId="675C67DF" w14:textId="705FEBE9" w:rsidR="00965586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2. Direktur Jenderal Badan Peradilan Agama Mahkamah Agung R</w:t>
      </w:r>
      <w:r w:rsidR="00965586">
        <w:rPr>
          <w:rFonts w:ascii="Arial" w:hAnsi="Arial" w:cs="Arial"/>
          <w:sz w:val="22"/>
          <w:szCs w:val="22"/>
        </w:rPr>
        <w:t>I;</w:t>
      </w:r>
    </w:p>
    <w:p w14:paraId="2AEA3937" w14:textId="2D221FD3" w:rsidR="00965586" w:rsidRPr="00DF6C83" w:rsidRDefault="00965586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Ketua Pengadilan Tinggi Agama Padang (sebagai laporan).</w:t>
      </w:r>
    </w:p>
    <w:sectPr w:rsidR="00965586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9530B"/>
    <w:rsid w:val="001C3445"/>
    <w:rsid w:val="001D450B"/>
    <w:rsid w:val="00226996"/>
    <w:rsid w:val="0023772D"/>
    <w:rsid w:val="00261718"/>
    <w:rsid w:val="002A5898"/>
    <w:rsid w:val="002F7B31"/>
    <w:rsid w:val="0037155D"/>
    <w:rsid w:val="00394C55"/>
    <w:rsid w:val="003A2002"/>
    <w:rsid w:val="003A47D2"/>
    <w:rsid w:val="004043C6"/>
    <w:rsid w:val="00444A90"/>
    <w:rsid w:val="00446589"/>
    <w:rsid w:val="004E6720"/>
    <w:rsid w:val="00525DBB"/>
    <w:rsid w:val="005802FE"/>
    <w:rsid w:val="005B3B7E"/>
    <w:rsid w:val="00675EFA"/>
    <w:rsid w:val="006C377D"/>
    <w:rsid w:val="006D09D1"/>
    <w:rsid w:val="006E272B"/>
    <w:rsid w:val="007B2861"/>
    <w:rsid w:val="007D328A"/>
    <w:rsid w:val="00821732"/>
    <w:rsid w:val="008D1424"/>
    <w:rsid w:val="00906252"/>
    <w:rsid w:val="0092177E"/>
    <w:rsid w:val="00940C54"/>
    <w:rsid w:val="00965586"/>
    <w:rsid w:val="00985A12"/>
    <w:rsid w:val="009E591D"/>
    <w:rsid w:val="009F2574"/>
    <w:rsid w:val="00A256F9"/>
    <w:rsid w:val="00A42DA5"/>
    <w:rsid w:val="00A77CDA"/>
    <w:rsid w:val="00AB479B"/>
    <w:rsid w:val="00AE1481"/>
    <w:rsid w:val="00B03DDB"/>
    <w:rsid w:val="00B1223B"/>
    <w:rsid w:val="00B14395"/>
    <w:rsid w:val="00B2763A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11</cp:revision>
  <cp:lastPrinted>2024-06-10T04:20:00Z</cp:lastPrinted>
  <dcterms:created xsi:type="dcterms:W3CDTF">2024-06-10T01:15:00Z</dcterms:created>
  <dcterms:modified xsi:type="dcterms:W3CDTF">2024-06-27T06:34:00Z</dcterms:modified>
</cp:coreProperties>
</file>