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464A9D6B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250986">
        <w:rPr>
          <w:rFonts w:ascii="Bookman Old Style" w:hAnsi="Bookman Old Style"/>
          <w:bCs/>
        </w:rPr>
        <w:t>HM2.1.1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VI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5A9BF9E2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50986">
        <w:rPr>
          <w:rFonts w:ascii="Bookman Old Style" w:hAnsi="Bookman Old Style"/>
          <w:sz w:val="21"/>
          <w:szCs w:val="21"/>
        </w:rPr>
        <w:t xml:space="preserve">Fakultas Hukum Universitas Andalas menyelenggarakan Pelatihan Sertifikasi Mediator </w:t>
      </w:r>
      <w:r w:rsidR="00250986" w:rsidRPr="00250986">
        <w:rPr>
          <w:rFonts w:ascii="Bookman Old Style" w:hAnsi="Bookman Old Style"/>
          <w:i/>
          <w:iCs/>
          <w:sz w:val="21"/>
          <w:szCs w:val="21"/>
        </w:rPr>
        <w:t>Indonesian Institution for Conflict Transformation</w:t>
      </w:r>
      <w:r w:rsidR="00250986">
        <w:rPr>
          <w:rFonts w:ascii="Bookman Old Style" w:hAnsi="Bookman Old Style"/>
          <w:sz w:val="21"/>
          <w:szCs w:val="21"/>
        </w:rPr>
        <w:t xml:space="preserve"> (IICT) yang diikuti oleh </w:t>
      </w:r>
      <w:r w:rsidR="00250986" w:rsidRPr="00250986">
        <w:rPr>
          <w:rFonts w:ascii="Bookman Old Style" w:hAnsi="Bookman Old Style"/>
          <w:sz w:val="21"/>
          <w:szCs w:val="21"/>
        </w:rPr>
        <w:t xml:space="preserve">Dr. </w:t>
      </w:r>
      <w:r w:rsidR="00250986" w:rsidRPr="00250986">
        <w:rPr>
          <w:rFonts w:ascii="Bookman Old Style" w:hAnsi="Bookman Old Style"/>
          <w:sz w:val="21"/>
          <w:szCs w:val="21"/>
        </w:rPr>
        <w:t>Martina Lofa</w:t>
      </w:r>
      <w:r w:rsidR="00250986" w:rsidRPr="00250986">
        <w:rPr>
          <w:rFonts w:ascii="Bookman Old Style" w:hAnsi="Bookman Old Style"/>
          <w:sz w:val="21"/>
          <w:szCs w:val="21"/>
        </w:rPr>
        <w:t>, S.H.I., M.H.I.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7DAA3705" w:rsidR="00627684" w:rsidRPr="00627684" w:rsidRDefault="00422CD3" w:rsidP="00250986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250986" w:rsidRPr="00250986">
        <w:rPr>
          <w:rFonts w:ascii="Bookman Old Style" w:hAnsi="Bookman Old Style"/>
          <w:sz w:val="21"/>
          <w:szCs w:val="21"/>
        </w:rPr>
        <w:t>Direktur Eksekutif</w:t>
      </w:r>
      <w:r w:rsidR="00250986">
        <w:rPr>
          <w:rFonts w:ascii="Bookman Old Style" w:hAnsi="Bookman Old Style"/>
          <w:sz w:val="21"/>
          <w:szCs w:val="21"/>
        </w:rPr>
        <w:t xml:space="preserve"> </w:t>
      </w:r>
      <w:r w:rsidR="00250986" w:rsidRPr="00250986">
        <w:rPr>
          <w:rFonts w:ascii="Bookman Old Style" w:hAnsi="Bookman Old Style"/>
          <w:sz w:val="21"/>
          <w:szCs w:val="21"/>
        </w:rPr>
        <w:t>Indonesian Institute for Conflict Transformation (IICT)</w:t>
      </w:r>
      <w:r w:rsidR="00250986">
        <w:rPr>
          <w:rFonts w:ascii="Bookman Old Style" w:hAnsi="Bookman Old Style"/>
          <w:sz w:val="21"/>
          <w:szCs w:val="21"/>
        </w:rPr>
        <w:t xml:space="preserve"> nomor </w:t>
      </w:r>
      <w:r w:rsidR="00250986" w:rsidRPr="00250986">
        <w:rPr>
          <w:rFonts w:ascii="Bookman Old Style" w:hAnsi="Bookman Old Style"/>
          <w:sz w:val="21"/>
          <w:szCs w:val="21"/>
        </w:rPr>
        <w:t>01/D/R/Jun/24</w:t>
      </w:r>
      <w:r w:rsidR="00250986">
        <w:rPr>
          <w:rFonts w:ascii="Bookman Old Style" w:hAnsi="Bookman Old Style"/>
          <w:sz w:val="21"/>
          <w:szCs w:val="21"/>
        </w:rPr>
        <w:t xml:space="preserve"> tanggal 26 Juni 2024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0171A78A" w:rsidR="00264FFD" w:rsidRDefault="00422CD3" w:rsidP="00250986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250986" w:rsidRPr="00250986">
        <w:rPr>
          <w:rFonts w:ascii="Bookman Old Style" w:hAnsi="Bookman Old Style"/>
          <w:noProof/>
          <w:sz w:val="21"/>
          <w:szCs w:val="21"/>
        </w:rPr>
        <w:t xml:space="preserve">Dr. </w:t>
      </w:r>
      <w:r w:rsidR="00250986" w:rsidRPr="00250986">
        <w:rPr>
          <w:rFonts w:ascii="Bookman Old Style" w:hAnsi="Bookman Old Style"/>
          <w:noProof/>
          <w:sz w:val="21"/>
          <w:szCs w:val="21"/>
        </w:rPr>
        <w:t>Martina Lofa</w:t>
      </w:r>
      <w:r w:rsidR="00250986" w:rsidRPr="00250986">
        <w:rPr>
          <w:rFonts w:ascii="Bookman Old Style" w:hAnsi="Bookman Old Style"/>
          <w:noProof/>
          <w:sz w:val="21"/>
          <w:szCs w:val="21"/>
        </w:rPr>
        <w:t>, S.H.I., M.H.I.</w:t>
      </w:r>
      <w:r w:rsidR="00250986">
        <w:rPr>
          <w:rFonts w:ascii="Bookman Old Style" w:hAnsi="Bookman Old Style"/>
          <w:noProof/>
          <w:sz w:val="21"/>
          <w:szCs w:val="21"/>
        </w:rPr>
        <w:t xml:space="preserve">, NIP. </w:t>
      </w:r>
      <w:r w:rsidR="00250986" w:rsidRPr="00250986">
        <w:rPr>
          <w:rFonts w:ascii="Bookman Old Style" w:hAnsi="Bookman Old Style"/>
          <w:noProof/>
          <w:sz w:val="21"/>
          <w:szCs w:val="21"/>
        </w:rPr>
        <w:t>198409292008052001</w:t>
      </w:r>
      <w:r w:rsidR="00250986">
        <w:rPr>
          <w:rFonts w:ascii="Bookman Old Style" w:hAnsi="Bookman Old Style"/>
          <w:noProof/>
          <w:sz w:val="21"/>
          <w:szCs w:val="21"/>
        </w:rPr>
        <w:t xml:space="preserve">, </w:t>
      </w:r>
      <w:r w:rsidR="00250986" w:rsidRPr="00250986">
        <w:rPr>
          <w:rFonts w:ascii="Bookman Old Style" w:hAnsi="Bookman Old Style"/>
          <w:noProof/>
          <w:sz w:val="21"/>
          <w:szCs w:val="21"/>
        </w:rPr>
        <w:t>Pembina (IV/a)</w:t>
      </w:r>
      <w:r w:rsidR="00250986">
        <w:rPr>
          <w:rFonts w:ascii="Bookman Old Style" w:hAnsi="Bookman Old Style"/>
          <w:noProof/>
          <w:sz w:val="21"/>
          <w:szCs w:val="21"/>
        </w:rPr>
        <w:t xml:space="preserve">, </w:t>
      </w:r>
      <w:r w:rsidR="00250986" w:rsidRPr="00250986">
        <w:rPr>
          <w:rFonts w:ascii="Bookman Old Style" w:hAnsi="Bookman Old Style"/>
          <w:noProof/>
          <w:sz w:val="21"/>
          <w:szCs w:val="21"/>
        </w:rPr>
        <w:t>Ketua Pengadilan Agama Koto Baru</w:t>
      </w:r>
      <w:r w:rsidR="006A4E4B">
        <w:rPr>
          <w:rFonts w:ascii="Bookman Old Style" w:hAnsi="Bookman Old Style"/>
          <w:noProof/>
          <w:sz w:val="21"/>
          <w:szCs w:val="21"/>
        </w:rPr>
        <w:t>;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2C3FA88F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250986">
        <w:rPr>
          <w:rFonts w:ascii="Bookman Old Style" w:hAnsi="Bookman Old Style"/>
          <w:sz w:val="21"/>
          <w:szCs w:val="21"/>
        </w:rPr>
        <w:t xml:space="preserve">Menjadi Pengajar dan Fasilitator pada kegiatan </w:t>
      </w:r>
      <w:r w:rsidR="00250986">
        <w:rPr>
          <w:rFonts w:ascii="Bookman Old Style" w:hAnsi="Bookman Old Style"/>
          <w:sz w:val="21"/>
          <w:szCs w:val="21"/>
        </w:rPr>
        <w:t xml:space="preserve">Pelatihan Sertifikasi Mediator </w:t>
      </w:r>
      <w:r w:rsidR="00250986" w:rsidRPr="00250986">
        <w:rPr>
          <w:rFonts w:ascii="Bookman Old Style" w:hAnsi="Bookman Old Style"/>
          <w:i/>
          <w:iCs/>
          <w:sz w:val="21"/>
          <w:szCs w:val="21"/>
        </w:rPr>
        <w:t>Indonesian Institution for Conflict Transformation</w:t>
      </w:r>
      <w:r w:rsidR="00250986">
        <w:rPr>
          <w:rFonts w:ascii="Bookman Old Style" w:hAnsi="Bookman Old Style"/>
          <w:sz w:val="21"/>
          <w:szCs w:val="21"/>
        </w:rPr>
        <w:t xml:space="preserve"> (IICT)</w:t>
      </w:r>
      <w:r w:rsidR="00250986">
        <w:rPr>
          <w:rFonts w:ascii="Bookman Old Style" w:hAnsi="Bookman Old Style"/>
          <w:sz w:val="21"/>
          <w:szCs w:val="21"/>
        </w:rPr>
        <w:t xml:space="preserve"> di Fakultas Hukum Universitas Andalas pada tanggal 11 s.d 12 Juli 2024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0351D86D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00D7E">
        <w:rPr>
          <w:rFonts w:ascii="Bookman Old Style" w:hAnsi="Bookman Old Style"/>
          <w:sz w:val="21"/>
          <w:szCs w:val="21"/>
        </w:rPr>
        <w:t>27 Juni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1FBDD674" w:rsidR="00422CD3" w:rsidRPr="00DB63D9" w:rsidRDefault="00D00D7E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Plt.</w:t>
      </w:r>
      <w:r w:rsidR="00A9495E" w:rsidRPr="00DB63D9"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12599701" w:rsidR="00422CD3" w:rsidRPr="00D00D7E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D00D7E">
        <w:rPr>
          <w:rFonts w:ascii="Bookman Old Style" w:hAnsi="Bookman Old Style"/>
          <w:sz w:val="21"/>
          <w:szCs w:val="21"/>
        </w:rPr>
        <w:t>Syafri Amrul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55D0F5A6" w14:textId="20DAD973" w:rsidR="00E6780D" w:rsidRPr="00C333D9" w:rsidRDefault="00E6780D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 (sebagai laporan).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50986"/>
    <w:rsid w:val="00264FFD"/>
    <w:rsid w:val="00287FFA"/>
    <w:rsid w:val="002A5093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10</cp:revision>
  <cp:lastPrinted>2024-03-15T02:38:00Z</cp:lastPrinted>
  <dcterms:created xsi:type="dcterms:W3CDTF">2024-03-15T02:29:00Z</dcterms:created>
  <dcterms:modified xsi:type="dcterms:W3CDTF">2024-06-27T07:53:00Z</dcterms:modified>
</cp:coreProperties>
</file>