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DA4C73">
        <w:rPr>
          <w:rFonts w:ascii="Arial" w:hAnsi="Arial" w:cs="Arial"/>
          <w:sz w:val="22"/>
          <w:szCs w:val="22"/>
        </w:rPr>
        <w:t>2146/</w:t>
      </w:r>
      <w:r w:rsidR="00692DF2">
        <w:rPr>
          <w:rFonts w:ascii="Arial" w:hAnsi="Arial" w:cs="Arial"/>
          <w:sz w:val="22"/>
          <w:szCs w:val="22"/>
        </w:rPr>
        <w:t>KPTA.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DA4C73">
        <w:rPr>
          <w:rFonts w:ascii="Arial" w:hAnsi="Arial" w:cs="Arial"/>
          <w:sz w:val="22"/>
          <w:szCs w:val="22"/>
        </w:rPr>
        <w:t>16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7B6946">
        <w:rPr>
          <w:rFonts w:ascii="Arial" w:hAnsi="Arial" w:cs="Arial"/>
          <w:spacing w:val="-4"/>
          <w:sz w:val="22"/>
          <w:szCs w:val="22"/>
        </w:rPr>
        <w:t>Batusangkar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1331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/KPA</w:t>
      </w:r>
      <w:r w:rsidR="007B6946">
        <w:rPr>
          <w:rFonts w:ascii="Arial" w:hAnsi="Arial" w:cs="Arial"/>
          <w:spacing w:val="-4"/>
          <w:sz w:val="22"/>
          <w:szCs w:val="22"/>
        </w:rPr>
        <w:t>.W3-A3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12</w:t>
      </w:r>
      <w:r w:rsidRPr="006E46CF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7B6946">
        <w:rPr>
          <w:rFonts w:ascii="Arial" w:hAnsi="Arial" w:cs="Arial"/>
          <w:spacing w:val="-4"/>
          <w:sz w:val="22"/>
          <w:szCs w:val="22"/>
        </w:rPr>
        <w:t>Batusangkar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7B6946">
        <w:rPr>
          <w:rFonts w:ascii="Arial" w:hAnsi="Arial" w:cs="Arial"/>
          <w:spacing w:val="-4"/>
          <w:sz w:val="22"/>
          <w:szCs w:val="22"/>
        </w:rPr>
        <w:t>Batusangkar</w:t>
      </w:r>
      <w:bookmarkStart w:id="0" w:name="_GoBack"/>
      <w:bookmarkEnd w:id="0"/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sz w:val="22"/>
          <w:szCs w:val="22"/>
        </w:rPr>
        <w:t>Ketua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7B6946">
        <w:rPr>
          <w:rFonts w:ascii="Arial" w:hAnsi="Arial" w:cs="Arial"/>
          <w:b/>
          <w:sz w:val="22"/>
          <w:szCs w:val="22"/>
        </w:rPr>
        <w:t>Abd Hakim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DA4C73">
        <w:rPr>
          <w:rFonts w:ascii="Arial" w:hAnsi="Arial" w:cs="Arial"/>
          <w:sz w:val="22"/>
          <w:szCs w:val="22"/>
        </w:rPr>
        <w:t>Batusangkar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0CA" w:rsidRDefault="00B000CA" w:rsidP="00D16242">
      <w:r>
        <w:separator/>
      </w:r>
    </w:p>
  </w:endnote>
  <w:endnote w:type="continuationSeparator" w:id="0">
    <w:p w:rsidR="00B000CA" w:rsidRDefault="00B000CA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0CA" w:rsidRDefault="00B000CA" w:rsidP="00D16242">
      <w:r>
        <w:separator/>
      </w:r>
    </w:p>
  </w:footnote>
  <w:footnote w:type="continuationSeparator" w:id="0">
    <w:p w:rsidR="00B000CA" w:rsidRDefault="00B000CA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F11C3"/>
    <w:rsid w:val="001F179E"/>
    <w:rsid w:val="001F346C"/>
    <w:rsid w:val="001F3D68"/>
    <w:rsid w:val="001F5061"/>
    <w:rsid w:val="001F5952"/>
    <w:rsid w:val="001F6A44"/>
    <w:rsid w:val="001F7846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06D87-D303-4177-B6E2-B68CDDCC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2025-03-06T07:36:00Z</cp:lastPrinted>
  <dcterms:created xsi:type="dcterms:W3CDTF">2025-09-16T01:59:00Z</dcterms:created>
  <dcterms:modified xsi:type="dcterms:W3CDTF">2025-09-16T01:59:00Z</dcterms:modified>
</cp:coreProperties>
</file>