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3B3D92D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F20BBF">
        <w:rPr>
          <w:rFonts w:ascii="Arial" w:hAnsi="Arial" w:cs="Arial"/>
        </w:rPr>
        <w:t>2143</w:t>
      </w:r>
      <w:r w:rsidR="00394C55">
        <w:rPr>
          <w:rFonts w:ascii="Arial" w:hAnsi="Arial" w:cs="Arial"/>
        </w:rPr>
        <w:t>/KPTA.W3-A/</w:t>
      </w:r>
      <w:r w:rsidR="00F20BBF">
        <w:rPr>
          <w:rFonts w:ascii="Arial" w:hAnsi="Arial" w:cs="Arial"/>
        </w:rPr>
        <w:t>KP8.1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A15B73">
        <w:rPr>
          <w:rFonts w:ascii="Arial" w:hAnsi="Arial" w:cs="Arial"/>
        </w:rPr>
        <w:t xml:space="preserve">3 Juli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3960CD6F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A2571">
        <w:rPr>
          <w:rFonts w:ascii="Arial" w:hAnsi="Arial" w:cs="Arial"/>
        </w:rPr>
        <w:t>kelancaran</w:t>
      </w:r>
      <w:proofErr w:type="spellEnd"/>
      <w:r w:rsidR="00AA2571">
        <w:rPr>
          <w:rFonts w:ascii="Arial" w:hAnsi="Arial" w:cs="Arial"/>
        </w:rPr>
        <w:t xml:space="preserve"> </w:t>
      </w:r>
      <w:proofErr w:type="spellStart"/>
      <w:r w:rsidR="00AA2571">
        <w:rPr>
          <w:rFonts w:ascii="Arial" w:hAnsi="Arial" w:cs="Arial"/>
        </w:rPr>
        <w:t>pelaksanaan</w:t>
      </w:r>
      <w:proofErr w:type="spellEnd"/>
      <w:r w:rsidR="00AA2571">
        <w:rPr>
          <w:rFonts w:ascii="Arial" w:hAnsi="Arial" w:cs="Arial"/>
        </w:rPr>
        <w:t xml:space="preserve"> </w:t>
      </w:r>
      <w:proofErr w:type="spellStart"/>
      <w:r w:rsidR="00AA2571">
        <w:rPr>
          <w:rFonts w:ascii="Arial" w:hAnsi="Arial" w:cs="Arial"/>
        </w:rPr>
        <w:t>tugas</w:t>
      </w:r>
      <w:proofErr w:type="spellEnd"/>
      <w:r w:rsidR="00AA2571">
        <w:rPr>
          <w:rFonts w:ascii="Arial" w:hAnsi="Arial" w:cs="Arial"/>
        </w:rPr>
        <w:t xml:space="preserve"> 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40C54">
        <w:rPr>
          <w:rFonts w:ascii="Arial" w:hAnsi="Arial" w:cs="Arial"/>
        </w:rPr>
        <w:t>rapat</w:t>
      </w:r>
      <w:proofErr w:type="spellEnd"/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39694D07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AA2571">
        <w:rPr>
          <w:rFonts w:ascii="Arial" w:hAnsi="Arial" w:cs="Arial"/>
        </w:rPr>
        <w:t>8</w:t>
      </w:r>
      <w:r w:rsidR="00A15B73">
        <w:rPr>
          <w:rFonts w:ascii="Arial" w:hAnsi="Arial" w:cs="Arial"/>
        </w:rPr>
        <w:t xml:space="preserve"> Juli</w:t>
      </w:r>
      <w:r w:rsidR="00DF6C83">
        <w:rPr>
          <w:rFonts w:ascii="Arial" w:hAnsi="Arial" w:cs="Arial"/>
        </w:rPr>
        <w:t xml:space="preserve"> 2024</w:t>
      </w:r>
    </w:p>
    <w:p w14:paraId="4E681875" w14:textId="43CCC488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AA2571">
        <w:rPr>
          <w:rFonts w:ascii="Arial" w:hAnsi="Arial" w:cs="Arial"/>
        </w:rPr>
        <w:t>9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14893AE0" w14:textId="2284F882" w:rsidR="00077357" w:rsidRDefault="004043C6" w:rsidP="00AA2571">
      <w:pPr>
        <w:tabs>
          <w:tab w:val="left" w:pos="709"/>
          <w:tab w:val="left" w:pos="2552"/>
          <w:tab w:val="left" w:pos="2694"/>
          <w:tab w:val="left" w:pos="2977"/>
        </w:tabs>
        <w:spacing w:line="276" w:lineRule="auto"/>
        <w:ind w:left="3119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DF6C83">
        <w:rPr>
          <w:rFonts w:ascii="Arial" w:hAnsi="Arial" w:cs="Arial"/>
        </w:rPr>
        <w:t>:</w:t>
      </w:r>
      <w:r w:rsidR="00A15B73">
        <w:rPr>
          <w:rFonts w:ascii="Arial" w:hAnsi="Arial" w:cs="Arial"/>
        </w:rPr>
        <w:tab/>
        <w:t xml:space="preserve"> </w:t>
      </w:r>
      <w:proofErr w:type="spellStart"/>
      <w:r w:rsidR="00AA2571">
        <w:rPr>
          <w:rFonts w:ascii="Arial" w:hAnsi="Arial" w:cs="Arial"/>
        </w:rPr>
        <w:t>S</w:t>
      </w:r>
      <w:r w:rsidR="00AA2571" w:rsidRPr="00AA2571">
        <w:rPr>
          <w:rFonts w:ascii="Arial" w:hAnsi="Arial" w:cs="Arial"/>
        </w:rPr>
        <w:t>osialisasi</w:t>
      </w:r>
      <w:proofErr w:type="spellEnd"/>
      <w:r w:rsidR="00AA2571" w:rsidRPr="00AA2571">
        <w:rPr>
          <w:rFonts w:ascii="Arial" w:hAnsi="Arial" w:cs="Arial"/>
        </w:rPr>
        <w:t xml:space="preserve"> </w:t>
      </w:r>
      <w:proofErr w:type="spellStart"/>
      <w:r w:rsidR="00AA2571" w:rsidRPr="00AA2571">
        <w:rPr>
          <w:rFonts w:ascii="Arial" w:hAnsi="Arial" w:cs="Arial"/>
        </w:rPr>
        <w:t>pengembangan</w:t>
      </w:r>
      <w:proofErr w:type="spellEnd"/>
      <w:r w:rsidR="00AA2571" w:rsidRPr="00AA2571">
        <w:rPr>
          <w:rFonts w:ascii="Arial" w:hAnsi="Arial" w:cs="Arial"/>
        </w:rPr>
        <w:t xml:space="preserve"> </w:t>
      </w:r>
      <w:proofErr w:type="spellStart"/>
      <w:r w:rsidR="00AA2571" w:rsidRPr="00AA2571">
        <w:rPr>
          <w:rFonts w:ascii="Arial" w:hAnsi="Arial" w:cs="Arial"/>
        </w:rPr>
        <w:t>aplikasi</w:t>
      </w:r>
      <w:proofErr w:type="spellEnd"/>
      <w:r w:rsidR="00AA2571" w:rsidRPr="00AA2571">
        <w:rPr>
          <w:rFonts w:ascii="Arial" w:hAnsi="Arial" w:cs="Arial"/>
        </w:rPr>
        <w:t xml:space="preserve"> </w:t>
      </w:r>
      <w:proofErr w:type="spellStart"/>
      <w:r w:rsidR="00AA2571" w:rsidRPr="00AA2571">
        <w:rPr>
          <w:rFonts w:ascii="Arial" w:hAnsi="Arial" w:cs="Arial"/>
        </w:rPr>
        <w:t>cuti</w:t>
      </w:r>
      <w:proofErr w:type="spellEnd"/>
      <w:r w:rsidR="00077357">
        <w:rPr>
          <w:rFonts w:ascii="Arial" w:hAnsi="Arial" w:cs="Arial"/>
        </w:rPr>
        <w:tab/>
      </w:r>
      <w:r w:rsidR="00077357">
        <w:rPr>
          <w:rFonts w:ascii="Arial" w:hAnsi="Arial" w:cs="Arial"/>
        </w:rPr>
        <w:tab/>
      </w:r>
      <w:r w:rsidR="00077357">
        <w:rPr>
          <w:rFonts w:ascii="Arial" w:hAnsi="Arial" w:cs="Arial"/>
        </w:rPr>
        <w:tab/>
      </w:r>
      <w:r w:rsidR="00077357">
        <w:rPr>
          <w:rFonts w:ascii="Arial" w:hAnsi="Arial" w:cs="Arial"/>
        </w:rPr>
        <w:tab/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3E2AB130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1AAB3DFE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3675F67E" w:rsidR="00B2763A" w:rsidRDefault="005E5828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8293B8" wp14:editId="037F8346">
            <wp:simplePos x="0" y="0"/>
            <wp:positionH relativeFrom="margin">
              <wp:posOffset>3347720</wp:posOffset>
            </wp:positionH>
            <wp:positionV relativeFrom="paragraph">
              <wp:posOffset>160655</wp:posOffset>
            </wp:positionV>
            <wp:extent cx="2343150" cy="824717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2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5F823ED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353FF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3105F699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 xml:space="preserve">Abd. Hamid </w:t>
      </w:r>
      <w:proofErr w:type="spellStart"/>
      <w:r w:rsidR="00446589">
        <w:rPr>
          <w:rFonts w:ascii="Arial" w:hAnsi="Arial" w:cs="Arial"/>
        </w:rPr>
        <w:t>Pulungan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34">
    <w:abstractNumId w:val="7"/>
  </w:num>
  <w:num w:numId="2" w16cid:durableId="1026440491">
    <w:abstractNumId w:val="5"/>
  </w:num>
  <w:num w:numId="3" w16cid:durableId="1487361588">
    <w:abstractNumId w:val="6"/>
  </w:num>
  <w:num w:numId="4" w16cid:durableId="821434775">
    <w:abstractNumId w:val="9"/>
  </w:num>
  <w:num w:numId="5" w16cid:durableId="165560357">
    <w:abstractNumId w:val="8"/>
  </w:num>
  <w:num w:numId="6" w16cid:durableId="1806779191">
    <w:abstractNumId w:val="2"/>
  </w:num>
  <w:num w:numId="7" w16cid:durableId="601494408">
    <w:abstractNumId w:val="0"/>
  </w:num>
  <w:num w:numId="8" w16cid:durableId="1355382010">
    <w:abstractNumId w:val="3"/>
  </w:num>
  <w:num w:numId="9" w16cid:durableId="896167283">
    <w:abstractNumId w:val="10"/>
  </w:num>
  <w:num w:numId="10" w16cid:durableId="2119832344">
    <w:abstractNumId w:val="1"/>
  </w:num>
  <w:num w:numId="11" w16cid:durableId="449279777">
    <w:abstractNumId w:val="11"/>
  </w:num>
  <w:num w:numId="12" w16cid:durableId="1511024801">
    <w:abstractNumId w:val="4"/>
  </w:num>
  <w:num w:numId="13" w16cid:durableId="275646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5E5828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15B73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2024-07-03T07:51:00Z</cp:lastPrinted>
  <dcterms:created xsi:type="dcterms:W3CDTF">2024-07-03T09:12:00Z</dcterms:created>
  <dcterms:modified xsi:type="dcterms:W3CDTF">2024-07-03T09:12:00Z</dcterms:modified>
</cp:coreProperties>
</file>