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F427" w14:textId="77777777" w:rsidR="0059011D" w:rsidRPr="0059011D" w:rsidRDefault="0059011D" w:rsidP="0059011D"/>
    <w:p w14:paraId="65FE4E4A" w14:textId="77777777" w:rsidR="0059011D" w:rsidRPr="0059011D" w:rsidRDefault="0059011D" w:rsidP="0059011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680E49B8" w14:textId="77777777" w:rsidR="0059011D" w:rsidRPr="0059011D" w:rsidRDefault="0059011D" w:rsidP="0059011D">
      <w:pPr>
        <w:ind w:left="99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9011D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6E510E8" wp14:editId="2CC668A7">
            <wp:simplePos x="0" y="0"/>
            <wp:positionH relativeFrom="margin">
              <wp:posOffset>47625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11D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72EF3B6" w14:textId="77777777" w:rsidR="0059011D" w:rsidRPr="0059011D" w:rsidRDefault="0059011D" w:rsidP="0059011D">
      <w:pPr>
        <w:ind w:left="99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9011D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F4834C1" w14:textId="77777777" w:rsidR="0059011D" w:rsidRPr="0059011D" w:rsidRDefault="0059011D" w:rsidP="0059011D">
      <w:pPr>
        <w:tabs>
          <w:tab w:val="left" w:pos="1148"/>
          <w:tab w:val="right" w:pos="9981"/>
        </w:tabs>
        <w:ind w:left="993" w:right="-1"/>
        <w:jc w:val="center"/>
        <w:rPr>
          <w:rFonts w:ascii="Arial" w:hAnsi="Arial" w:cs="Arial"/>
          <w:sz w:val="20"/>
          <w:szCs w:val="22"/>
        </w:rPr>
      </w:pPr>
      <w:r w:rsidRPr="0059011D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01CAD54" w14:textId="77777777" w:rsidR="0059011D" w:rsidRPr="0059011D" w:rsidRDefault="0059011D" w:rsidP="0059011D">
      <w:pPr>
        <w:ind w:left="993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59011D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732217E" w14:textId="77777777" w:rsidR="0059011D" w:rsidRPr="0059011D" w:rsidRDefault="0059011D" w:rsidP="0059011D">
      <w:pPr>
        <w:ind w:left="993" w:right="-1"/>
        <w:jc w:val="center"/>
        <w:rPr>
          <w:rFonts w:ascii="Arial" w:hAnsi="Arial" w:cs="Arial"/>
          <w:bCs/>
          <w:sz w:val="16"/>
          <w:szCs w:val="16"/>
        </w:rPr>
      </w:pPr>
      <w:r w:rsidRPr="0059011D">
        <w:rPr>
          <w:rFonts w:ascii="Bookman Old Style" w:hAnsi="Bookman Old Style" w:cs="Arial"/>
          <w:bCs/>
          <w:sz w:val="16"/>
          <w:szCs w:val="16"/>
        </w:rPr>
        <w:t>Kota Padang, Sum</w:t>
      </w:r>
      <w:r w:rsidRPr="0059011D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59011D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59011D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59011D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93BBE89" w14:textId="77777777" w:rsidR="0059011D" w:rsidRPr="0059011D" w:rsidRDefault="0059011D" w:rsidP="005901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59011D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A99660" wp14:editId="4EFAB432">
                <wp:simplePos x="0" y="0"/>
                <wp:positionH relativeFrom="margin">
                  <wp:align>right</wp:align>
                </wp:positionH>
                <wp:positionV relativeFrom="paragraph">
                  <wp:posOffset>132954</wp:posOffset>
                </wp:positionV>
                <wp:extent cx="6293922" cy="28451"/>
                <wp:effectExtent l="19050" t="19050" r="31115" b="2921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3922" cy="28451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93B7E" id="Line 498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44.4pt,10.45pt" to="94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" strokeweight="3pt">
                <v:stroke linestyle="thinThin"/>
                <w10:wrap anchorx="margin"/>
              </v:line>
            </w:pict>
          </mc:Fallback>
        </mc:AlternateContent>
      </w:r>
    </w:p>
    <w:p w14:paraId="540954E0" w14:textId="77777777" w:rsidR="0059011D" w:rsidRPr="00CD2C50" w:rsidRDefault="0059011D" w:rsidP="0059011D">
      <w:pPr>
        <w:tabs>
          <w:tab w:val="left" w:pos="1260"/>
          <w:tab w:val="left" w:pos="1470"/>
          <w:tab w:val="right" w:pos="9981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Nomor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  <w:t>W3-A/        /KP.04.5/</w:t>
      </w:r>
      <w:r>
        <w:rPr>
          <w:rFonts w:ascii="Arial" w:hAnsi="Arial" w:cs="Arial"/>
          <w:sz w:val="22"/>
          <w:szCs w:val="22"/>
        </w:rPr>
        <w:t>VIII</w:t>
      </w:r>
      <w:r w:rsidRPr="00CD2C50">
        <w:rPr>
          <w:rFonts w:ascii="Arial" w:hAnsi="Arial" w:cs="Arial"/>
          <w:sz w:val="22"/>
          <w:szCs w:val="22"/>
          <w:lang w:val="id-ID"/>
        </w:rPr>
        <w:t>/2023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GB"/>
        </w:rPr>
        <w:t>Agustus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 2023</w:t>
      </w:r>
    </w:p>
    <w:p w14:paraId="0509FDAE" w14:textId="77777777" w:rsidR="0059011D" w:rsidRPr="00CD2C50" w:rsidRDefault="0059011D" w:rsidP="0059011D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Lampiran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  <w:t>1 (satu) berkas</w:t>
      </w:r>
    </w:p>
    <w:p w14:paraId="6B55A9B1" w14:textId="77777777" w:rsidR="0059011D" w:rsidRPr="00F3650F" w:rsidRDefault="0059011D" w:rsidP="0059011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CD2C50">
        <w:rPr>
          <w:rFonts w:ascii="Arial" w:hAnsi="Arial" w:cs="Arial"/>
          <w:sz w:val="22"/>
          <w:szCs w:val="22"/>
          <w:lang w:val="id-ID"/>
        </w:rPr>
        <w:t>Perihal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Permohonan</w:t>
      </w:r>
    </w:p>
    <w:p w14:paraId="505BCEF4" w14:textId="77777777" w:rsidR="0059011D" w:rsidRPr="00CD2C50" w:rsidRDefault="0059011D" w:rsidP="0059011D">
      <w:pPr>
        <w:ind w:left="1440"/>
        <w:jc w:val="both"/>
        <w:rPr>
          <w:rFonts w:ascii="Arial" w:hAnsi="Arial" w:cs="Arial"/>
          <w:sz w:val="22"/>
          <w:szCs w:val="22"/>
          <w:lang w:val="id-ID"/>
        </w:rPr>
      </w:pPr>
    </w:p>
    <w:p w14:paraId="6D1F56F5" w14:textId="77777777" w:rsidR="0059011D" w:rsidRPr="00CD2C50" w:rsidRDefault="0059011D" w:rsidP="0059011D">
      <w:pPr>
        <w:ind w:left="1440"/>
        <w:jc w:val="both"/>
        <w:rPr>
          <w:rFonts w:ascii="Arial" w:hAnsi="Arial" w:cs="Arial"/>
          <w:sz w:val="14"/>
          <w:szCs w:val="22"/>
          <w:lang w:val="id-ID"/>
        </w:rPr>
      </w:pPr>
    </w:p>
    <w:p w14:paraId="6657D98E" w14:textId="77777777" w:rsidR="0059011D" w:rsidRPr="00CD2C50" w:rsidRDefault="0059011D" w:rsidP="0059011D">
      <w:pPr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 xml:space="preserve">Kepada </w:t>
      </w:r>
      <w:r>
        <w:rPr>
          <w:rFonts w:ascii="Arial" w:hAnsi="Arial" w:cs="Arial"/>
          <w:sz w:val="22"/>
          <w:szCs w:val="22"/>
        </w:rPr>
        <w:t>Sdri</w:t>
      </w:r>
      <w:r w:rsidRPr="00CD2C50">
        <w:rPr>
          <w:rFonts w:ascii="Arial" w:hAnsi="Arial" w:cs="Arial"/>
          <w:sz w:val="22"/>
          <w:szCs w:val="22"/>
          <w:lang w:val="id-ID"/>
        </w:rPr>
        <w:t>.</w:t>
      </w:r>
    </w:p>
    <w:p w14:paraId="534213CC" w14:textId="77777777" w:rsidR="0059011D" w:rsidRPr="00F3650F" w:rsidRDefault="0059011D" w:rsidP="00590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Vien Satriandi, A.Md.</w:t>
      </w:r>
    </w:p>
    <w:p w14:paraId="28FE5293" w14:textId="77777777" w:rsidR="0059011D" w:rsidRPr="00CD2C50" w:rsidRDefault="0059011D" w:rsidP="0059011D">
      <w:pPr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FB2A699" w14:textId="77777777" w:rsidR="0059011D" w:rsidRPr="00CD2C50" w:rsidRDefault="0059011D" w:rsidP="0059011D">
      <w:pPr>
        <w:ind w:firstLine="720"/>
        <w:jc w:val="both"/>
        <w:rPr>
          <w:rFonts w:ascii="Arial" w:hAnsi="Arial" w:cs="Arial"/>
          <w:sz w:val="16"/>
          <w:szCs w:val="22"/>
          <w:lang w:val="id-ID"/>
        </w:rPr>
      </w:pPr>
    </w:p>
    <w:p w14:paraId="43AE0337" w14:textId="77777777" w:rsidR="0059011D" w:rsidRPr="00CD2C50" w:rsidRDefault="0059011D" w:rsidP="0059011D">
      <w:pPr>
        <w:tabs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05BE2156" w14:textId="77777777" w:rsidR="0059011D" w:rsidRPr="00CD2C50" w:rsidRDefault="0059011D" w:rsidP="0059011D">
      <w:pPr>
        <w:tabs>
          <w:tab w:val="left" w:pos="2552"/>
        </w:tabs>
        <w:jc w:val="both"/>
        <w:rPr>
          <w:rFonts w:ascii="Arial" w:hAnsi="Arial" w:cs="Arial"/>
          <w:sz w:val="16"/>
          <w:szCs w:val="22"/>
          <w:lang w:val="id-ID"/>
        </w:rPr>
      </w:pPr>
    </w:p>
    <w:p w14:paraId="6A11973D" w14:textId="21F43771" w:rsidR="0059011D" w:rsidRPr="00F3650F" w:rsidRDefault="0059011D" w:rsidP="0059011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Pr="00F3650F">
        <w:rPr>
          <w:rFonts w:ascii="Arial" w:hAnsi="Arial" w:cs="Arial"/>
          <w:sz w:val="22"/>
          <w:szCs w:val="22"/>
        </w:rPr>
        <w:t>Sehubungan dengan surat Saudar</w:t>
      </w:r>
      <w:r>
        <w:rPr>
          <w:rFonts w:ascii="Arial" w:hAnsi="Arial" w:cs="Arial"/>
          <w:sz w:val="22"/>
          <w:szCs w:val="22"/>
        </w:rPr>
        <w:t>i</w:t>
      </w:r>
      <w:r w:rsidRPr="00F3650F">
        <w:rPr>
          <w:rFonts w:ascii="Arial" w:hAnsi="Arial" w:cs="Arial"/>
          <w:sz w:val="22"/>
          <w:szCs w:val="22"/>
        </w:rPr>
        <w:t xml:space="preserve"> tanggal </w:t>
      </w:r>
      <w:r>
        <w:rPr>
          <w:rFonts w:ascii="Arial" w:hAnsi="Arial" w:cs="Arial"/>
          <w:sz w:val="22"/>
          <w:szCs w:val="22"/>
        </w:rPr>
        <w:t xml:space="preserve">22 Mei 2023 </w:t>
      </w:r>
      <w:r w:rsidRPr="00F3650F">
        <w:rPr>
          <w:rFonts w:ascii="Arial" w:hAnsi="Arial" w:cs="Arial"/>
          <w:sz w:val="22"/>
          <w:szCs w:val="22"/>
        </w:rPr>
        <w:t xml:space="preserve">perihal sebagaimana tersebut pada pokok surat, yang antara lain mengajukan permohonan mutasi dari Pengadilan Agama </w:t>
      </w:r>
      <w:r>
        <w:rPr>
          <w:rFonts w:ascii="Arial" w:hAnsi="Arial" w:cs="Arial"/>
          <w:sz w:val="22"/>
          <w:szCs w:val="22"/>
        </w:rPr>
        <w:t>Nanga Pinoh</w:t>
      </w:r>
      <w:r w:rsidRPr="00F36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Kelas II </w:t>
      </w:r>
      <w:r w:rsidRPr="00F3650F">
        <w:rPr>
          <w:rFonts w:ascii="Arial" w:hAnsi="Arial" w:cs="Arial"/>
          <w:sz w:val="22"/>
          <w:szCs w:val="22"/>
        </w:rPr>
        <w:t xml:space="preserve">dalam wilayah hukum Pengadilan Tinggi Agama </w:t>
      </w:r>
      <w:r>
        <w:rPr>
          <w:rFonts w:ascii="Arial" w:hAnsi="Arial" w:cs="Arial"/>
          <w:sz w:val="22"/>
          <w:szCs w:val="22"/>
        </w:rPr>
        <w:t xml:space="preserve">Pontianak </w:t>
      </w:r>
      <w:r w:rsidRPr="00F3650F">
        <w:rPr>
          <w:rFonts w:ascii="Arial" w:hAnsi="Arial" w:cs="Arial"/>
          <w:sz w:val="22"/>
          <w:szCs w:val="22"/>
        </w:rPr>
        <w:t>ke Pengadilan Tinggi Agama Padang, pada prinsipnya kami dapat menerima/menyetujui permohonan Saudar</w:t>
      </w:r>
      <w:r>
        <w:rPr>
          <w:rFonts w:ascii="Arial" w:hAnsi="Arial" w:cs="Arial"/>
          <w:sz w:val="22"/>
          <w:szCs w:val="22"/>
        </w:rPr>
        <w:t>i</w:t>
      </w:r>
      <w:r w:rsidRPr="00F3650F">
        <w:rPr>
          <w:rFonts w:ascii="Arial" w:hAnsi="Arial" w:cs="Arial"/>
          <w:sz w:val="22"/>
          <w:szCs w:val="22"/>
        </w:rPr>
        <w:t xml:space="preserve"> untuk ditempatkan dalam jabatan </w:t>
      </w:r>
      <w:r w:rsidR="00795D79">
        <w:rPr>
          <w:rFonts w:ascii="Arial" w:hAnsi="Arial" w:cs="Arial"/>
          <w:sz w:val="22"/>
          <w:szCs w:val="22"/>
        </w:rPr>
        <w:t>Pengadministrasi Registrasi Perkara</w:t>
      </w:r>
      <w:r w:rsidRPr="00F3650F">
        <w:rPr>
          <w:rFonts w:ascii="Arial" w:hAnsi="Arial" w:cs="Arial"/>
          <w:sz w:val="22"/>
          <w:szCs w:val="22"/>
        </w:rPr>
        <w:t xml:space="preserve"> pada Pengadilan Agama </w:t>
      </w:r>
      <w:r>
        <w:rPr>
          <w:rFonts w:ascii="Arial" w:hAnsi="Arial" w:cs="Arial"/>
          <w:sz w:val="22"/>
          <w:szCs w:val="22"/>
        </w:rPr>
        <w:t xml:space="preserve">Muara Labuh </w:t>
      </w:r>
      <w:r w:rsidRPr="00F3650F">
        <w:rPr>
          <w:rFonts w:ascii="Arial" w:hAnsi="Arial" w:cs="Arial"/>
          <w:sz w:val="22"/>
          <w:szCs w:val="22"/>
        </w:rPr>
        <w:t>Kelas II. Untuk untuk proses selanjutnya diminta kepada Saudar</w:t>
      </w:r>
      <w:r>
        <w:rPr>
          <w:rFonts w:ascii="Arial" w:hAnsi="Arial" w:cs="Arial"/>
          <w:sz w:val="22"/>
          <w:szCs w:val="22"/>
        </w:rPr>
        <w:t>i</w:t>
      </w:r>
      <w:r w:rsidRPr="00F3650F">
        <w:rPr>
          <w:rFonts w:ascii="Arial" w:hAnsi="Arial" w:cs="Arial"/>
          <w:sz w:val="22"/>
          <w:szCs w:val="22"/>
        </w:rPr>
        <w:t xml:space="preserve"> agar menyampaikan kembali permohonan pindah untuk ditempatkan pada Pengadilan Agama </w:t>
      </w:r>
      <w:r>
        <w:rPr>
          <w:rFonts w:ascii="Arial" w:hAnsi="Arial" w:cs="Arial"/>
          <w:sz w:val="22"/>
          <w:szCs w:val="22"/>
        </w:rPr>
        <w:t xml:space="preserve">Muara Labuh </w:t>
      </w:r>
      <w:r w:rsidRPr="00F3650F">
        <w:rPr>
          <w:rFonts w:ascii="Arial" w:hAnsi="Arial" w:cs="Arial"/>
          <w:sz w:val="22"/>
          <w:szCs w:val="22"/>
        </w:rPr>
        <w:t>Kelas II dalam wilayah hukum Pengadilan Tinggi Agama Padang.</w:t>
      </w:r>
    </w:p>
    <w:p w14:paraId="3FE3E570" w14:textId="77777777" w:rsidR="0059011D" w:rsidRPr="00CD2C50" w:rsidRDefault="0059011D" w:rsidP="0059011D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ab/>
        <w:t>Demikian kami sampaikan</w:t>
      </w:r>
      <w:r>
        <w:rPr>
          <w:rFonts w:ascii="Arial" w:hAnsi="Arial" w:cs="Arial"/>
          <w:sz w:val="22"/>
          <w:szCs w:val="22"/>
        </w:rPr>
        <w:t xml:space="preserve"> dan </w:t>
      </w:r>
      <w:r w:rsidRPr="00CD2C50">
        <w:rPr>
          <w:rFonts w:ascii="Arial" w:hAnsi="Arial" w:cs="Arial"/>
          <w:sz w:val="22"/>
          <w:szCs w:val="22"/>
          <w:lang w:val="id-ID"/>
        </w:rPr>
        <w:t>terima kasih.</w:t>
      </w:r>
    </w:p>
    <w:p w14:paraId="24E5D135" w14:textId="77777777" w:rsidR="0059011D" w:rsidRPr="00CD2C50" w:rsidRDefault="0059011D" w:rsidP="0059011D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1F9797BA" w14:textId="77777777" w:rsidR="0059011D" w:rsidRPr="00CD2C50" w:rsidRDefault="0059011D" w:rsidP="0059011D">
      <w:pPr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5A47A43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Wassalam</w:t>
      </w:r>
    </w:p>
    <w:p w14:paraId="61F31EF3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Pr="00CD2C50">
        <w:rPr>
          <w:rFonts w:ascii="Arial" w:hAnsi="Arial" w:cs="Arial"/>
          <w:b/>
          <w:sz w:val="22"/>
          <w:szCs w:val="22"/>
          <w:lang w:val="id-ID"/>
        </w:rPr>
        <w:t xml:space="preserve">Ketua, </w:t>
      </w:r>
    </w:p>
    <w:p w14:paraId="46F73C79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5D7D2E3" w14:textId="77777777" w:rsidR="0059011D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3C21BA5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8AB3FDE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7CBDE097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CD2C50">
        <w:rPr>
          <w:rFonts w:ascii="Arial" w:hAnsi="Arial" w:cs="Arial"/>
          <w:b/>
          <w:sz w:val="22"/>
          <w:szCs w:val="22"/>
          <w:lang w:val="id-ID"/>
        </w:rPr>
        <w:tab/>
        <w:t>Dr. Drs. H. Pelmizar, M.H.I.</w:t>
      </w:r>
    </w:p>
    <w:p w14:paraId="1B5E02DC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/>
          <w:sz w:val="22"/>
          <w:szCs w:val="22"/>
          <w:lang w:val="id-ID"/>
        </w:rPr>
        <w:tab/>
      </w:r>
      <w:r w:rsidRPr="00CD2C50">
        <w:rPr>
          <w:rFonts w:ascii="Arial" w:hAnsi="Arial" w:cs="Arial"/>
          <w:bCs/>
          <w:sz w:val="22"/>
          <w:szCs w:val="22"/>
          <w:lang w:val="id-ID"/>
        </w:rPr>
        <w:t>NIP. 195611121981031009</w:t>
      </w:r>
    </w:p>
    <w:p w14:paraId="00A06B19" w14:textId="77777777" w:rsidR="0059011D" w:rsidRPr="00CD2C50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>Tembusan:</w:t>
      </w:r>
    </w:p>
    <w:p w14:paraId="253941E6" w14:textId="77777777" w:rsidR="0059011D" w:rsidRPr="00CD2C50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 xml:space="preserve">1. Ketua Pengadilan Tinggi </w:t>
      </w:r>
      <w:r w:rsidRPr="00AF1E1B">
        <w:rPr>
          <w:rFonts w:ascii="Arial" w:hAnsi="Arial" w:cs="Arial"/>
          <w:sz w:val="22"/>
          <w:szCs w:val="22"/>
          <w:lang w:val="id-ID"/>
        </w:rPr>
        <w:t xml:space="preserve">Agama </w:t>
      </w:r>
      <w:r>
        <w:rPr>
          <w:rFonts w:ascii="Arial" w:hAnsi="Arial" w:cs="Arial"/>
          <w:sz w:val="22"/>
          <w:szCs w:val="22"/>
        </w:rPr>
        <w:t>Pontianak</w:t>
      </w:r>
      <w:r w:rsidRPr="00CD2C50">
        <w:rPr>
          <w:rFonts w:ascii="Arial" w:hAnsi="Arial" w:cs="Arial"/>
          <w:bCs/>
          <w:sz w:val="22"/>
          <w:szCs w:val="22"/>
          <w:lang w:val="id-ID"/>
        </w:rPr>
        <w:t>;</w:t>
      </w:r>
    </w:p>
    <w:p w14:paraId="20A1E7A7" w14:textId="77777777" w:rsidR="0059011D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sz w:val="22"/>
          <w:szCs w:val="22"/>
          <w:lang w:val="en-GB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 xml:space="preserve">2. Ketua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Pengadilan Agama </w:t>
      </w:r>
      <w:r>
        <w:rPr>
          <w:rFonts w:ascii="Arial" w:hAnsi="Arial" w:cs="Arial"/>
          <w:sz w:val="22"/>
          <w:szCs w:val="22"/>
          <w:lang w:val="en-GB"/>
        </w:rPr>
        <w:t>Nanga Pinoh;</w:t>
      </w:r>
    </w:p>
    <w:p w14:paraId="7E40C180" w14:textId="77777777" w:rsidR="0059011D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3</w:t>
      </w:r>
      <w:r w:rsidRPr="00CD2C50">
        <w:rPr>
          <w:rFonts w:ascii="Arial" w:hAnsi="Arial" w:cs="Arial"/>
          <w:bCs/>
          <w:sz w:val="22"/>
          <w:szCs w:val="22"/>
          <w:lang w:val="id-ID"/>
        </w:rPr>
        <w:t>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Sdri </w:t>
      </w:r>
      <w:r>
        <w:rPr>
          <w:rFonts w:ascii="Arial" w:hAnsi="Arial" w:cs="Arial"/>
          <w:sz w:val="22"/>
          <w:szCs w:val="22"/>
        </w:rPr>
        <w:t>Vien Satriandi, A.Md.</w:t>
      </w:r>
      <w:r>
        <w:rPr>
          <w:rFonts w:ascii="Arial" w:hAnsi="Arial" w:cs="Arial"/>
          <w:sz w:val="22"/>
          <w:szCs w:val="22"/>
          <w:lang w:val="en-GB"/>
        </w:rPr>
        <w:t xml:space="preserve">, pada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Pengadilan Agama </w:t>
      </w:r>
      <w:r>
        <w:rPr>
          <w:rFonts w:ascii="Arial" w:hAnsi="Arial" w:cs="Arial"/>
          <w:sz w:val="22"/>
          <w:szCs w:val="22"/>
          <w:lang w:val="en-GB"/>
        </w:rPr>
        <w:t>Nanga Pinoh Kelas II;</w:t>
      </w:r>
    </w:p>
    <w:p w14:paraId="154C4D2B" w14:textId="77777777" w:rsidR="0059011D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sz w:val="22"/>
          <w:szCs w:val="22"/>
          <w:lang w:val="en-GB"/>
        </w:rPr>
      </w:pPr>
    </w:p>
    <w:p w14:paraId="2B3917A8" w14:textId="77777777" w:rsidR="0059011D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en-GB"/>
        </w:rPr>
        <w:sectPr w:rsidR="0059011D" w:rsidSect="00F36612">
          <w:pgSz w:w="12240" w:h="18720" w:code="165"/>
          <w:pgMar w:top="567" w:right="1134" w:bottom="567" w:left="1134" w:header="709" w:footer="709" w:gutter="0"/>
          <w:cols w:space="708"/>
          <w:docGrid w:linePitch="360"/>
        </w:sectPr>
      </w:pPr>
    </w:p>
    <w:p w14:paraId="484D41E0" w14:textId="77777777" w:rsidR="0059011D" w:rsidRPr="00AF1E1B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30452D18" w14:textId="77777777" w:rsidR="0059011D" w:rsidRPr="0059011D" w:rsidRDefault="0059011D" w:rsidP="0059011D"/>
    <w:p w14:paraId="68DFC2A4" w14:textId="77777777" w:rsidR="0059011D" w:rsidRPr="0059011D" w:rsidRDefault="0059011D" w:rsidP="0059011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6B3AEE02" w14:textId="77777777" w:rsidR="0059011D" w:rsidRPr="0059011D" w:rsidRDefault="0059011D" w:rsidP="0059011D">
      <w:pPr>
        <w:ind w:left="99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9011D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2667A3EB" wp14:editId="71083CBE">
            <wp:simplePos x="0" y="0"/>
            <wp:positionH relativeFrom="margin">
              <wp:posOffset>47625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11D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EC9BA29" w14:textId="77777777" w:rsidR="0059011D" w:rsidRPr="0059011D" w:rsidRDefault="0059011D" w:rsidP="0059011D">
      <w:pPr>
        <w:ind w:left="99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9011D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BF7A56A" w14:textId="77777777" w:rsidR="0059011D" w:rsidRPr="0059011D" w:rsidRDefault="0059011D" w:rsidP="0059011D">
      <w:pPr>
        <w:tabs>
          <w:tab w:val="left" w:pos="1148"/>
          <w:tab w:val="right" w:pos="9981"/>
        </w:tabs>
        <w:ind w:left="993" w:right="-1"/>
        <w:jc w:val="center"/>
        <w:rPr>
          <w:rFonts w:ascii="Arial" w:hAnsi="Arial" w:cs="Arial"/>
          <w:sz w:val="20"/>
          <w:szCs w:val="22"/>
        </w:rPr>
      </w:pPr>
      <w:r w:rsidRPr="0059011D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691AA46" w14:textId="77777777" w:rsidR="0059011D" w:rsidRPr="0059011D" w:rsidRDefault="0059011D" w:rsidP="0059011D">
      <w:pPr>
        <w:ind w:left="993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59011D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D3E264F" w14:textId="77777777" w:rsidR="0059011D" w:rsidRPr="0059011D" w:rsidRDefault="0059011D" w:rsidP="0059011D">
      <w:pPr>
        <w:ind w:left="993" w:right="-1"/>
        <w:jc w:val="center"/>
        <w:rPr>
          <w:rFonts w:ascii="Arial" w:hAnsi="Arial" w:cs="Arial"/>
          <w:bCs/>
          <w:sz w:val="16"/>
          <w:szCs w:val="16"/>
        </w:rPr>
      </w:pPr>
      <w:r w:rsidRPr="0059011D">
        <w:rPr>
          <w:rFonts w:ascii="Bookman Old Style" w:hAnsi="Bookman Old Style" w:cs="Arial"/>
          <w:bCs/>
          <w:sz w:val="16"/>
          <w:szCs w:val="16"/>
        </w:rPr>
        <w:t>Kota Padang, Sum</w:t>
      </w:r>
      <w:r w:rsidRPr="0059011D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59011D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59011D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59011D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450673C" w14:textId="77777777" w:rsidR="0059011D" w:rsidRPr="0059011D" w:rsidRDefault="0059011D" w:rsidP="005901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59011D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40F4513" wp14:editId="38D9D414">
                <wp:simplePos x="0" y="0"/>
                <wp:positionH relativeFrom="margin">
                  <wp:align>right</wp:align>
                </wp:positionH>
                <wp:positionV relativeFrom="paragraph">
                  <wp:posOffset>132954</wp:posOffset>
                </wp:positionV>
                <wp:extent cx="6293922" cy="28451"/>
                <wp:effectExtent l="19050" t="19050" r="31115" b="2921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3922" cy="28451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9BF2A" id="Line 498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44.4pt,10.45pt" to="94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" strokeweight="3pt">
                <v:stroke linestyle="thinThin"/>
                <w10:wrap anchorx="margin"/>
              </v:line>
            </w:pict>
          </mc:Fallback>
        </mc:AlternateContent>
      </w:r>
    </w:p>
    <w:p w14:paraId="5B954E06" w14:textId="77777777" w:rsidR="0059011D" w:rsidRPr="00CD2C50" w:rsidRDefault="0059011D" w:rsidP="0059011D">
      <w:pPr>
        <w:tabs>
          <w:tab w:val="left" w:pos="1260"/>
          <w:tab w:val="left" w:pos="1470"/>
          <w:tab w:val="right" w:pos="9981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Nomor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  <w:t>W3-A/        /KP.04.5/</w:t>
      </w:r>
      <w:r>
        <w:rPr>
          <w:rFonts w:ascii="Arial" w:hAnsi="Arial" w:cs="Arial"/>
          <w:sz w:val="22"/>
          <w:szCs w:val="22"/>
        </w:rPr>
        <w:t>VIII</w:t>
      </w:r>
      <w:r w:rsidRPr="00CD2C50">
        <w:rPr>
          <w:rFonts w:ascii="Arial" w:hAnsi="Arial" w:cs="Arial"/>
          <w:sz w:val="22"/>
          <w:szCs w:val="22"/>
          <w:lang w:val="id-ID"/>
        </w:rPr>
        <w:t>/2023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GB"/>
        </w:rPr>
        <w:t>Agustus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 2023</w:t>
      </w:r>
    </w:p>
    <w:p w14:paraId="09DF253C" w14:textId="77777777" w:rsidR="0059011D" w:rsidRPr="00CD2C50" w:rsidRDefault="0059011D" w:rsidP="0059011D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Lampiran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  <w:t>1 (satu) berkas</w:t>
      </w:r>
    </w:p>
    <w:p w14:paraId="50A4153C" w14:textId="77777777" w:rsidR="0059011D" w:rsidRPr="00F3650F" w:rsidRDefault="0059011D" w:rsidP="0059011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CD2C50">
        <w:rPr>
          <w:rFonts w:ascii="Arial" w:hAnsi="Arial" w:cs="Arial"/>
          <w:sz w:val="22"/>
          <w:szCs w:val="22"/>
          <w:lang w:val="id-ID"/>
        </w:rPr>
        <w:t>Perihal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Permohonan</w:t>
      </w:r>
    </w:p>
    <w:p w14:paraId="41CF7F9B" w14:textId="77777777" w:rsidR="0059011D" w:rsidRPr="00CD2C50" w:rsidRDefault="0059011D" w:rsidP="0059011D">
      <w:pPr>
        <w:ind w:left="1440"/>
        <w:jc w:val="both"/>
        <w:rPr>
          <w:rFonts w:ascii="Arial" w:hAnsi="Arial" w:cs="Arial"/>
          <w:sz w:val="22"/>
          <w:szCs w:val="22"/>
          <w:lang w:val="id-ID"/>
        </w:rPr>
      </w:pPr>
    </w:p>
    <w:p w14:paraId="505F2ADC" w14:textId="77777777" w:rsidR="0059011D" w:rsidRPr="00CD2C50" w:rsidRDefault="0059011D" w:rsidP="0059011D">
      <w:pPr>
        <w:ind w:left="1440"/>
        <w:jc w:val="both"/>
        <w:rPr>
          <w:rFonts w:ascii="Arial" w:hAnsi="Arial" w:cs="Arial"/>
          <w:sz w:val="14"/>
          <w:szCs w:val="22"/>
          <w:lang w:val="id-ID"/>
        </w:rPr>
      </w:pPr>
    </w:p>
    <w:p w14:paraId="6DFC13AF" w14:textId="1FF0CA84" w:rsidR="0059011D" w:rsidRPr="00CD2C50" w:rsidRDefault="0059011D" w:rsidP="0059011D">
      <w:pPr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 xml:space="preserve">Kepada </w:t>
      </w:r>
      <w:r>
        <w:rPr>
          <w:rFonts w:ascii="Arial" w:hAnsi="Arial" w:cs="Arial"/>
          <w:sz w:val="22"/>
          <w:szCs w:val="22"/>
        </w:rPr>
        <w:t>Sdr</w:t>
      </w:r>
      <w:r w:rsidRPr="00CD2C50">
        <w:rPr>
          <w:rFonts w:ascii="Arial" w:hAnsi="Arial" w:cs="Arial"/>
          <w:sz w:val="22"/>
          <w:szCs w:val="22"/>
          <w:lang w:val="id-ID"/>
        </w:rPr>
        <w:t>.</w:t>
      </w:r>
    </w:p>
    <w:p w14:paraId="7A8C11A3" w14:textId="5FEBD05D" w:rsidR="0059011D" w:rsidRPr="00F3650F" w:rsidRDefault="0059011D" w:rsidP="00590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 Mulya Akhbar, A.Md.</w:t>
      </w:r>
    </w:p>
    <w:p w14:paraId="6A8D9E29" w14:textId="77777777" w:rsidR="0059011D" w:rsidRPr="00CD2C50" w:rsidRDefault="0059011D" w:rsidP="0059011D">
      <w:pPr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55F98627" w14:textId="77777777" w:rsidR="0059011D" w:rsidRPr="00CD2C50" w:rsidRDefault="0059011D" w:rsidP="0059011D">
      <w:pPr>
        <w:ind w:firstLine="720"/>
        <w:jc w:val="both"/>
        <w:rPr>
          <w:rFonts w:ascii="Arial" w:hAnsi="Arial" w:cs="Arial"/>
          <w:sz w:val="16"/>
          <w:szCs w:val="22"/>
          <w:lang w:val="id-ID"/>
        </w:rPr>
      </w:pPr>
    </w:p>
    <w:p w14:paraId="609C584A" w14:textId="77777777" w:rsidR="0059011D" w:rsidRPr="00CD2C50" w:rsidRDefault="0059011D" w:rsidP="0059011D">
      <w:pPr>
        <w:tabs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68F3EBB7" w14:textId="77777777" w:rsidR="0059011D" w:rsidRPr="00CD2C50" w:rsidRDefault="0059011D" w:rsidP="0059011D">
      <w:pPr>
        <w:tabs>
          <w:tab w:val="left" w:pos="2552"/>
        </w:tabs>
        <w:jc w:val="both"/>
        <w:rPr>
          <w:rFonts w:ascii="Arial" w:hAnsi="Arial" w:cs="Arial"/>
          <w:sz w:val="16"/>
          <w:szCs w:val="22"/>
          <w:lang w:val="id-ID"/>
        </w:rPr>
      </w:pPr>
    </w:p>
    <w:p w14:paraId="70A6CDB4" w14:textId="0131627D" w:rsidR="0059011D" w:rsidRPr="00F3650F" w:rsidRDefault="0059011D" w:rsidP="0059011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Pr="00F3650F">
        <w:rPr>
          <w:rFonts w:ascii="Arial" w:hAnsi="Arial" w:cs="Arial"/>
          <w:sz w:val="22"/>
          <w:szCs w:val="22"/>
        </w:rPr>
        <w:t>Sehubungan dengan surat Saudar</w:t>
      </w:r>
      <w:r w:rsidR="00795D79">
        <w:rPr>
          <w:rFonts w:ascii="Arial" w:hAnsi="Arial" w:cs="Arial"/>
          <w:sz w:val="22"/>
          <w:szCs w:val="22"/>
        </w:rPr>
        <w:t>a</w:t>
      </w:r>
      <w:r w:rsidRPr="00F3650F">
        <w:rPr>
          <w:rFonts w:ascii="Arial" w:hAnsi="Arial" w:cs="Arial"/>
          <w:sz w:val="22"/>
          <w:szCs w:val="22"/>
        </w:rPr>
        <w:t xml:space="preserve"> tanggal </w:t>
      </w:r>
      <w:r>
        <w:rPr>
          <w:rFonts w:ascii="Arial" w:hAnsi="Arial" w:cs="Arial"/>
          <w:sz w:val="22"/>
          <w:szCs w:val="22"/>
        </w:rPr>
        <w:t xml:space="preserve">22 Mei 2023 </w:t>
      </w:r>
      <w:r w:rsidRPr="00F3650F">
        <w:rPr>
          <w:rFonts w:ascii="Arial" w:hAnsi="Arial" w:cs="Arial"/>
          <w:sz w:val="22"/>
          <w:szCs w:val="22"/>
        </w:rPr>
        <w:t xml:space="preserve">perihal sebagaimana tersebut pada pokok surat, yang antara lain mengajukan permohonan mutasi dari Pengadilan Agama </w:t>
      </w:r>
      <w:r>
        <w:rPr>
          <w:rFonts w:ascii="Arial" w:hAnsi="Arial" w:cs="Arial"/>
          <w:sz w:val="22"/>
          <w:szCs w:val="22"/>
        </w:rPr>
        <w:t>Tarempa</w:t>
      </w:r>
      <w:r w:rsidRPr="00F36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Kelas II </w:t>
      </w:r>
      <w:r w:rsidRPr="00F3650F">
        <w:rPr>
          <w:rFonts w:ascii="Arial" w:hAnsi="Arial" w:cs="Arial"/>
          <w:sz w:val="22"/>
          <w:szCs w:val="22"/>
        </w:rPr>
        <w:t xml:space="preserve">dalam wilayah hukum Pengadilan Tinggi Agama </w:t>
      </w:r>
      <w:r w:rsidR="00795D79">
        <w:rPr>
          <w:rFonts w:ascii="Arial" w:hAnsi="Arial" w:cs="Arial"/>
          <w:sz w:val="22"/>
          <w:szCs w:val="22"/>
        </w:rPr>
        <w:t>Kepulauan Riau</w:t>
      </w:r>
      <w:r>
        <w:rPr>
          <w:rFonts w:ascii="Arial" w:hAnsi="Arial" w:cs="Arial"/>
          <w:sz w:val="22"/>
          <w:szCs w:val="22"/>
        </w:rPr>
        <w:t xml:space="preserve"> </w:t>
      </w:r>
      <w:r w:rsidRPr="00F3650F">
        <w:rPr>
          <w:rFonts w:ascii="Arial" w:hAnsi="Arial" w:cs="Arial"/>
          <w:sz w:val="22"/>
          <w:szCs w:val="22"/>
        </w:rPr>
        <w:t>ke Pengadilan Tinggi Agama Padang, pada prinsipnya kami dapat menerima/menyetujui permohonan Saudar</w:t>
      </w:r>
      <w:r w:rsidR="00795D79">
        <w:rPr>
          <w:rFonts w:ascii="Arial" w:hAnsi="Arial" w:cs="Arial"/>
          <w:sz w:val="22"/>
          <w:szCs w:val="22"/>
        </w:rPr>
        <w:t>a</w:t>
      </w:r>
      <w:r w:rsidRPr="00F3650F">
        <w:rPr>
          <w:rFonts w:ascii="Arial" w:hAnsi="Arial" w:cs="Arial"/>
          <w:sz w:val="22"/>
          <w:szCs w:val="22"/>
        </w:rPr>
        <w:t xml:space="preserve"> untuk ditempatkan dalam jabatan </w:t>
      </w:r>
      <w:r w:rsidR="00795D79">
        <w:rPr>
          <w:rFonts w:ascii="Arial" w:hAnsi="Arial" w:cs="Arial"/>
          <w:sz w:val="22"/>
          <w:szCs w:val="22"/>
        </w:rPr>
        <w:t>Arsiparis Terampil/</w:t>
      </w:r>
      <w:r w:rsidRPr="00F3650F">
        <w:rPr>
          <w:rFonts w:ascii="Arial" w:hAnsi="Arial" w:cs="Arial"/>
          <w:sz w:val="22"/>
          <w:szCs w:val="22"/>
        </w:rPr>
        <w:t xml:space="preserve">Pelaksana pada Pengadilan Agama </w:t>
      </w:r>
      <w:r>
        <w:rPr>
          <w:rFonts w:ascii="Arial" w:hAnsi="Arial" w:cs="Arial"/>
          <w:sz w:val="22"/>
          <w:szCs w:val="22"/>
        </w:rPr>
        <w:t xml:space="preserve">Muara Labuh </w:t>
      </w:r>
      <w:r w:rsidRPr="00F3650F">
        <w:rPr>
          <w:rFonts w:ascii="Arial" w:hAnsi="Arial" w:cs="Arial"/>
          <w:sz w:val="22"/>
          <w:szCs w:val="22"/>
        </w:rPr>
        <w:t>Kelas II. Untuk untuk proses selanjutnya diminta kepada Saudar</w:t>
      </w:r>
      <w:r w:rsidR="00795D79">
        <w:rPr>
          <w:rFonts w:ascii="Arial" w:hAnsi="Arial" w:cs="Arial"/>
          <w:sz w:val="22"/>
          <w:szCs w:val="22"/>
        </w:rPr>
        <w:t>a</w:t>
      </w:r>
      <w:r w:rsidRPr="00F3650F">
        <w:rPr>
          <w:rFonts w:ascii="Arial" w:hAnsi="Arial" w:cs="Arial"/>
          <w:sz w:val="22"/>
          <w:szCs w:val="22"/>
        </w:rPr>
        <w:t xml:space="preserve"> agar menyampaikan kembali permohonan pindah untuk ditempatkan pada Pengadilan Agama </w:t>
      </w:r>
      <w:r>
        <w:rPr>
          <w:rFonts w:ascii="Arial" w:hAnsi="Arial" w:cs="Arial"/>
          <w:sz w:val="22"/>
          <w:szCs w:val="22"/>
        </w:rPr>
        <w:t xml:space="preserve">Muara Labuh </w:t>
      </w:r>
      <w:r w:rsidRPr="00F3650F">
        <w:rPr>
          <w:rFonts w:ascii="Arial" w:hAnsi="Arial" w:cs="Arial"/>
          <w:sz w:val="22"/>
          <w:szCs w:val="22"/>
        </w:rPr>
        <w:t>Kelas II dalam wilayah hukum Pengadilan Tinggi Agama Padang.</w:t>
      </w:r>
    </w:p>
    <w:p w14:paraId="4A2E66C1" w14:textId="77777777" w:rsidR="0059011D" w:rsidRPr="00CD2C50" w:rsidRDefault="0059011D" w:rsidP="0059011D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ab/>
        <w:t>Demikian kami sampaikan</w:t>
      </w:r>
      <w:r>
        <w:rPr>
          <w:rFonts w:ascii="Arial" w:hAnsi="Arial" w:cs="Arial"/>
          <w:sz w:val="22"/>
          <w:szCs w:val="22"/>
        </w:rPr>
        <w:t xml:space="preserve"> dan </w:t>
      </w:r>
      <w:r w:rsidRPr="00CD2C50">
        <w:rPr>
          <w:rFonts w:ascii="Arial" w:hAnsi="Arial" w:cs="Arial"/>
          <w:sz w:val="22"/>
          <w:szCs w:val="22"/>
          <w:lang w:val="id-ID"/>
        </w:rPr>
        <w:t>terima kasih.</w:t>
      </w:r>
    </w:p>
    <w:p w14:paraId="7128D765" w14:textId="77777777" w:rsidR="0059011D" w:rsidRPr="00CD2C50" w:rsidRDefault="0059011D" w:rsidP="0059011D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46DC435D" w14:textId="77777777" w:rsidR="0059011D" w:rsidRPr="00CD2C50" w:rsidRDefault="0059011D" w:rsidP="0059011D">
      <w:pPr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0B11226D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Wassalam</w:t>
      </w:r>
    </w:p>
    <w:p w14:paraId="2B6268B2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Pr="00CD2C50">
        <w:rPr>
          <w:rFonts w:ascii="Arial" w:hAnsi="Arial" w:cs="Arial"/>
          <w:b/>
          <w:sz w:val="22"/>
          <w:szCs w:val="22"/>
          <w:lang w:val="id-ID"/>
        </w:rPr>
        <w:t xml:space="preserve">Ketua, </w:t>
      </w:r>
    </w:p>
    <w:p w14:paraId="795737DF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22076398" w14:textId="77777777" w:rsidR="0059011D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084822F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4682EEE2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28133B94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CD2C50">
        <w:rPr>
          <w:rFonts w:ascii="Arial" w:hAnsi="Arial" w:cs="Arial"/>
          <w:b/>
          <w:sz w:val="22"/>
          <w:szCs w:val="22"/>
          <w:lang w:val="id-ID"/>
        </w:rPr>
        <w:tab/>
        <w:t>Dr. Drs. H. Pelmizar, M.H.I.</w:t>
      </w:r>
    </w:p>
    <w:p w14:paraId="04E170B0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/>
          <w:sz w:val="22"/>
          <w:szCs w:val="22"/>
          <w:lang w:val="id-ID"/>
        </w:rPr>
        <w:tab/>
      </w:r>
      <w:r w:rsidRPr="00CD2C50">
        <w:rPr>
          <w:rFonts w:ascii="Arial" w:hAnsi="Arial" w:cs="Arial"/>
          <w:bCs/>
          <w:sz w:val="22"/>
          <w:szCs w:val="22"/>
          <w:lang w:val="id-ID"/>
        </w:rPr>
        <w:t>NIP. 195611121981031009</w:t>
      </w:r>
    </w:p>
    <w:p w14:paraId="57ACD432" w14:textId="77777777" w:rsidR="0059011D" w:rsidRPr="00CD2C50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>Tembusan:</w:t>
      </w:r>
    </w:p>
    <w:p w14:paraId="1C556E37" w14:textId="65AB5D4B" w:rsidR="0059011D" w:rsidRPr="00CD2C50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 xml:space="preserve">1. Ketua Pengadilan Tinggi </w:t>
      </w:r>
      <w:r w:rsidRPr="00AF1E1B">
        <w:rPr>
          <w:rFonts w:ascii="Arial" w:hAnsi="Arial" w:cs="Arial"/>
          <w:sz w:val="22"/>
          <w:szCs w:val="22"/>
          <w:lang w:val="id-ID"/>
        </w:rPr>
        <w:t xml:space="preserve">Agama </w:t>
      </w:r>
      <w:r w:rsidR="00795D79">
        <w:rPr>
          <w:rFonts w:ascii="Arial" w:hAnsi="Arial" w:cs="Arial"/>
          <w:sz w:val="22"/>
          <w:szCs w:val="22"/>
        </w:rPr>
        <w:t>Kepulauan Riau</w:t>
      </w:r>
      <w:r w:rsidRPr="00CD2C50">
        <w:rPr>
          <w:rFonts w:ascii="Arial" w:hAnsi="Arial" w:cs="Arial"/>
          <w:bCs/>
          <w:sz w:val="22"/>
          <w:szCs w:val="22"/>
          <w:lang w:val="id-ID"/>
        </w:rPr>
        <w:t>;</w:t>
      </w:r>
    </w:p>
    <w:p w14:paraId="1471E49D" w14:textId="66DE5618" w:rsidR="0059011D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sz w:val="22"/>
          <w:szCs w:val="22"/>
          <w:lang w:val="en-GB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 xml:space="preserve">2. Ketua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Pengadilan Agama </w:t>
      </w:r>
      <w:r w:rsidR="00795D79">
        <w:rPr>
          <w:rFonts w:ascii="Arial" w:hAnsi="Arial" w:cs="Arial"/>
          <w:sz w:val="22"/>
          <w:szCs w:val="22"/>
          <w:lang w:val="en-GB"/>
        </w:rPr>
        <w:t>Tarempa Kelas II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14:paraId="705C0A16" w14:textId="3C7CF34F" w:rsidR="0059011D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3</w:t>
      </w:r>
      <w:r w:rsidRPr="00CD2C50">
        <w:rPr>
          <w:rFonts w:ascii="Arial" w:hAnsi="Arial" w:cs="Arial"/>
          <w:bCs/>
          <w:sz w:val="22"/>
          <w:szCs w:val="22"/>
          <w:lang w:val="id-ID"/>
        </w:rPr>
        <w:t>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Sdr</w:t>
      </w:r>
      <w:r w:rsidR="00795D79">
        <w:rPr>
          <w:rFonts w:ascii="Arial" w:hAnsi="Arial" w:cs="Arial"/>
          <w:bCs/>
          <w:sz w:val="22"/>
          <w:szCs w:val="22"/>
          <w:lang w:val="en-GB"/>
        </w:rPr>
        <w:t xml:space="preserve">a </w:t>
      </w:r>
      <w:r w:rsidR="00795D79">
        <w:rPr>
          <w:rFonts w:ascii="Arial" w:hAnsi="Arial" w:cs="Arial"/>
          <w:sz w:val="22"/>
          <w:szCs w:val="22"/>
        </w:rPr>
        <w:t>Tri Mulya Akhbar, A.Md.</w:t>
      </w:r>
      <w:r>
        <w:rPr>
          <w:rFonts w:ascii="Arial" w:hAnsi="Arial" w:cs="Arial"/>
          <w:sz w:val="22"/>
          <w:szCs w:val="22"/>
          <w:lang w:val="en-GB"/>
        </w:rPr>
        <w:t xml:space="preserve">, pada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Pengadilan Agama </w:t>
      </w:r>
      <w:r w:rsidR="00795D79">
        <w:rPr>
          <w:rFonts w:ascii="Arial" w:hAnsi="Arial" w:cs="Arial"/>
          <w:sz w:val="22"/>
          <w:szCs w:val="22"/>
          <w:lang w:val="en-GB"/>
        </w:rPr>
        <w:t>Tarempa</w:t>
      </w:r>
      <w:r>
        <w:rPr>
          <w:rFonts w:ascii="Arial" w:hAnsi="Arial" w:cs="Arial"/>
          <w:sz w:val="22"/>
          <w:szCs w:val="22"/>
          <w:lang w:val="en-GB"/>
        </w:rPr>
        <w:t xml:space="preserve"> Kelas II;</w:t>
      </w:r>
    </w:p>
    <w:p w14:paraId="4AB54011" w14:textId="77777777" w:rsidR="0059011D" w:rsidRPr="00AF1E1B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en-GB"/>
        </w:rPr>
      </w:pPr>
    </w:p>
    <w:sectPr w:rsidR="0059011D" w:rsidRPr="00AF1E1B" w:rsidSect="00F36612">
      <w:pgSz w:w="12240" w:h="18720" w:code="165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A74A" w14:textId="77777777" w:rsidR="005676BA" w:rsidRDefault="005676BA" w:rsidP="00A33701">
      <w:r>
        <w:separator/>
      </w:r>
    </w:p>
  </w:endnote>
  <w:endnote w:type="continuationSeparator" w:id="0">
    <w:p w14:paraId="56F4F704" w14:textId="77777777" w:rsidR="005676BA" w:rsidRDefault="005676BA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7B06" w14:textId="77777777" w:rsidR="005676BA" w:rsidRDefault="005676BA" w:rsidP="00A33701">
      <w:r>
        <w:separator/>
      </w:r>
    </w:p>
  </w:footnote>
  <w:footnote w:type="continuationSeparator" w:id="0">
    <w:p w14:paraId="1D3725AC" w14:textId="77777777" w:rsidR="005676BA" w:rsidRDefault="005676BA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D7E82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4"/>
    <w:rsid w:val="000054F3"/>
    <w:rsid w:val="00005E7C"/>
    <w:rsid w:val="00021D32"/>
    <w:rsid w:val="000273CA"/>
    <w:rsid w:val="00041CD8"/>
    <w:rsid w:val="00044039"/>
    <w:rsid w:val="00055370"/>
    <w:rsid w:val="0006187E"/>
    <w:rsid w:val="0006234A"/>
    <w:rsid w:val="000636A6"/>
    <w:rsid w:val="000752D5"/>
    <w:rsid w:val="000828C6"/>
    <w:rsid w:val="00087071"/>
    <w:rsid w:val="00094735"/>
    <w:rsid w:val="00096186"/>
    <w:rsid w:val="000A0185"/>
    <w:rsid w:val="000C0076"/>
    <w:rsid w:val="000C0E71"/>
    <w:rsid w:val="000D4311"/>
    <w:rsid w:val="001003C6"/>
    <w:rsid w:val="0015025B"/>
    <w:rsid w:val="0015277D"/>
    <w:rsid w:val="001747F5"/>
    <w:rsid w:val="001751CF"/>
    <w:rsid w:val="0018071A"/>
    <w:rsid w:val="00197243"/>
    <w:rsid w:val="001A489B"/>
    <w:rsid w:val="001B0F2A"/>
    <w:rsid w:val="001C1EE9"/>
    <w:rsid w:val="001C26D7"/>
    <w:rsid w:val="001C6746"/>
    <w:rsid w:val="001D0355"/>
    <w:rsid w:val="001E32D3"/>
    <w:rsid w:val="001F6971"/>
    <w:rsid w:val="002018B3"/>
    <w:rsid w:val="0020568D"/>
    <w:rsid w:val="00222326"/>
    <w:rsid w:val="00225DA5"/>
    <w:rsid w:val="0023765F"/>
    <w:rsid w:val="00243AFA"/>
    <w:rsid w:val="00262F6E"/>
    <w:rsid w:val="00281DAE"/>
    <w:rsid w:val="002A2C9F"/>
    <w:rsid w:val="002A48D7"/>
    <w:rsid w:val="002B14B8"/>
    <w:rsid w:val="002B2E29"/>
    <w:rsid w:val="002C21BE"/>
    <w:rsid w:val="002E329F"/>
    <w:rsid w:val="002E45BF"/>
    <w:rsid w:val="002E5E93"/>
    <w:rsid w:val="00314415"/>
    <w:rsid w:val="00317073"/>
    <w:rsid w:val="00321C40"/>
    <w:rsid w:val="003264F5"/>
    <w:rsid w:val="0035018A"/>
    <w:rsid w:val="003703FA"/>
    <w:rsid w:val="00371DBD"/>
    <w:rsid w:val="00382924"/>
    <w:rsid w:val="003858BB"/>
    <w:rsid w:val="00392DB9"/>
    <w:rsid w:val="003A2067"/>
    <w:rsid w:val="003A2665"/>
    <w:rsid w:val="003C5AAE"/>
    <w:rsid w:val="003C6B59"/>
    <w:rsid w:val="003C7A1B"/>
    <w:rsid w:val="003D098C"/>
    <w:rsid w:val="003D0FFE"/>
    <w:rsid w:val="0040631D"/>
    <w:rsid w:val="004114BD"/>
    <w:rsid w:val="00411515"/>
    <w:rsid w:val="00413F97"/>
    <w:rsid w:val="00415644"/>
    <w:rsid w:val="00421240"/>
    <w:rsid w:val="004231AE"/>
    <w:rsid w:val="004277BA"/>
    <w:rsid w:val="0043539F"/>
    <w:rsid w:val="00436E55"/>
    <w:rsid w:val="00442AD8"/>
    <w:rsid w:val="00457ED1"/>
    <w:rsid w:val="00465650"/>
    <w:rsid w:val="00466639"/>
    <w:rsid w:val="004751AD"/>
    <w:rsid w:val="004829AE"/>
    <w:rsid w:val="0049477F"/>
    <w:rsid w:val="00496E9F"/>
    <w:rsid w:val="004A111B"/>
    <w:rsid w:val="004A2381"/>
    <w:rsid w:val="004A43FB"/>
    <w:rsid w:val="004A599B"/>
    <w:rsid w:val="004B23F0"/>
    <w:rsid w:val="004B4E72"/>
    <w:rsid w:val="004D253F"/>
    <w:rsid w:val="004D3CD8"/>
    <w:rsid w:val="004D6DDF"/>
    <w:rsid w:val="004E17E7"/>
    <w:rsid w:val="004E305E"/>
    <w:rsid w:val="004E3772"/>
    <w:rsid w:val="004E65F4"/>
    <w:rsid w:val="004F1CC7"/>
    <w:rsid w:val="00524248"/>
    <w:rsid w:val="005304E0"/>
    <w:rsid w:val="00547990"/>
    <w:rsid w:val="00554B48"/>
    <w:rsid w:val="005676BA"/>
    <w:rsid w:val="005749B5"/>
    <w:rsid w:val="00575F11"/>
    <w:rsid w:val="00583DFE"/>
    <w:rsid w:val="0059011D"/>
    <w:rsid w:val="00594BAD"/>
    <w:rsid w:val="005A1371"/>
    <w:rsid w:val="005F260D"/>
    <w:rsid w:val="00611761"/>
    <w:rsid w:val="006152C4"/>
    <w:rsid w:val="00635422"/>
    <w:rsid w:val="00636164"/>
    <w:rsid w:val="00641447"/>
    <w:rsid w:val="00643F3F"/>
    <w:rsid w:val="0064464A"/>
    <w:rsid w:val="00646587"/>
    <w:rsid w:val="006503B5"/>
    <w:rsid w:val="00665537"/>
    <w:rsid w:val="006872EF"/>
    <w:rsid w:val="00690D11"/>
    <w:rsid w:val="006A27BB"/>
    <w:rsid w:val="006A4124"/>
    <w:rsid w:val="006A42BA"/>
    <w:rsid w:val="006A64E5"/>
    <w:rsid w:val="006B2757"/>
    <w:rsid w:val="006C4CAB"/>
    <w:rsid w:val="006D44AE"/>
    <w:rsid w:val="006E6CD8"/>
    <w:rsid w:val="0071310E"/>
    <w:rsid w:val="007273C1"/>
    <w:rsid w:val="0073425F"/>
    <w:rsid w:val="0076074B"/>
    <w:rsid w:val="007630D1"/>
    <w:rsid w:val="00787F8B"/>
    <w:rsid w:val="00795D79"/>
    <w:rsid w:val="007C468F"/>
    <w:rsid w:val="007E0FA0"/>
    <w:rsid w:val="007E7F4C"/>
    <w:rsid w:val="00805AA1"/>
    <w:rsid w:val="0081539E"/>
    <w:rsid w:val="0083391D"/>
    <w:rsid w:val="00835913"/>
    <w:rsid w:val="0083613C"/>
    <w:rsid w:val="00853ECF"/>
    <w:rsid w:val="0085663C"/>
    <w:rsid w:val="00882B40"/>
    <w:rsid w:val="008937C3"/>
    <w:rsid w:val="008A7B45"/>
    <w:rsid w:val="008B078B"/>
    <w:rsid w:val="008C6BF6"/>
    <w:rsid w:val="008E0552"/>
    <w:rsid w:val="008E7236"/>
    <w:rsid w:val="008F4304"/>
    <w:rsid w:val="008F7FBC"/>
    <w:rsid w:val="00923A58"/>
    <w:rsid w:val="009303C8"/>
    <w:rsid w:val="00931749"/>
    <w:rsid w:val="00942D7F"/>
    <w:rsid w:val="00942DC5"/>
    <w:rsid w:val="00943E1B"/>
    <w:rsid w:val="009970C4"/>
    <w:rsid w:val="00997127"/>
    <w:rsid w:val="009A6908"/>
    <w:rsid w:val="009B111C"/>
    <w:rsid w:val="009E556A"/>
    <w:rsid w:val="00A164C7"/>
    <w:rsid w:val="00A217B5"/>
    <w:rsid w:val="00A3293D"/>
    <w:rsid w:val="00A33701"/>
    <w:rsid w:val="00A51C41"/>
    <w:rsid w:val="00A567C9"/>
    <w:rsid w:val="00A678B1"/>
    <w:rsid w:val="00A74E00"/>
    <w:rsid w:val="00A75A28"/>
    <w:rsid w:val="00A90CA7"/>
    <w:rsid w:val="00AA1CF5"/>
    <w:rsid w:val="00AA4D4D"/>
    <w:rsid w:val="00AC322A"/>
    <w:rsid w:val="00AC4C96"/>
    <w:rsid w:val="00AC6A69"/>
    <w:rsid w:val="00AD423C"/>
    <w:rsid w:val="00AD511D"/>
    <w:rsid w:val="00AE4C6B"/>
    <w:rsid w:val="00AF1E1B"/>
    <w:rsid w:val="00AF3317"/>
    <w:rsid w:val="00AF7A38"/>
    <w:rsid w:val="00B30133"/>
    <w:rsid w:val="00B32566"/>
    <w:rsid w:val="00B47404"/>
    <w:rsid w:val="00B5370F"/>
    <w:rsid w:val="00B6245A"/>
    <w:rsid w:val="00B67372"/>
    <w:rsid w:val="00B8694E"/>
    <w:rsid w:val="00B93E3C"/>
    <w:rsid w:val="00BA32CD"/>
    <w:rsid w:val="00BB11EC"/>
    <w:rsid w:val="00BB5651"/>
    <w:rsid w:val="00BC1AD1"/>
    <w:rsid w:val="00BC4E14"/>
    <w:rsid w:val="00BD4F8F"/>
    <w:rsid w:val="00C01DEF"/>
    <w:rsid w:val="00C108F1"/>
    <w:rsid w:val="00C167FC"/>
    <w:rsid w:val="00C402A5"/>
    <w:rsid w:val="00C40C04"/>
    <w:rsid w:val="00C45997"/>
    <w:rsid w:val="00C50166"/>
    <w:rsid w:val="00C568A0"/>
    <w:rsid w:val="00C61FDF"/>
    <w:rsid w:val="00C665A4"/>
    <w:rsid w:val="00C711D6"/>
    <w:rsid w:val="00C717F1"/>
    <w:rsid w:val="00C74E8C"/>
    <w:rsid w:val="00C94E61"/>
    <w:rsid w:val="00CA3E04"/>
    <w:rsid w:val="00CA6F55"/>
    <w:rsid w:val="00CB0B18"/>
    <w:rsid w:val="00CB77C2"/>
    <w:rsid w:val="00CD2C50"/>
    <w:rsid w:val="00CE28EA"/>
    <w:rsid w:val="00D067E0"/>
    <w:rsid w:val="00D0722A"/>
    <w:rsid w:val="00D12D5A"/>
    <w:rsid w:val="00D205E2"/>
    <w:rsid w:val="00DA2A48"/>
    <w:rsid w:val="00DD3E14"/>
    <w:rsid w:val="00DE3CE6"/>
    <w:rsid w:val="00DE67F8"/>
    <w:rsid w:val="00DF4794"/>
    <w:rsid w:val="00E06175"/>
    <w:rsid w:val="00E14F35"/>
    <w:rsid w:val="00E20791"/>
    <w:rsid w:val="00E31566"/>
    <w:rsid w:val="00E4294E"/>
    <w:rsid w:val="00E60560"/>
    <w:rsid w:val="00E61D4D"/>
    <w:rsid w:val="00E677F1"/>
    <w:rsid w:val="00E7470F"/>
    <w:rsid w:val="00E774FD"/>
    <w:rsid w:val="00E921EE"/>
    <w:rsid w:val="00EB6088"/>
    <w:rsid w:val="00EC0EEC"/>
    <w:rsid w:val="00ED5655"/>
    <w:rsid w:val="00ED7E61"/>
    <w:rsid w:val="00F07E15"/>
    <w:rsid w:val="00F07E7F"/>
    <w:rsid w:val="00F3275E"/>
    <w:rsid w:val="00F3650F"/>
    <w:rsid w:val="00F36612"/>
    <w:rsid w:val="00F41068"/>
    <w:rsid w:val="00F42662"/>
    <w:rsid w:val="00F53786"/>
    <w:rsid w:val="00F64551"/>
    <w:rsid w:val="00F65FE0"/>
    <w:rsid w:val="00F67087"/>
    <w:rsid w:val="00F80855"/>
    <w:rsid w:val="00F81347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93D6D"/>
  <w15:docId w15:val="{8074D780-4001-47B6-A291-BD9F633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6</cp:revision>
  <cp:lastPrinted>2023-04-06T03:06:00Z</cp:lastPrinted>
  <dcterms:created xsi:type="dcterms:W3CDTF">2023-06-16T06:51:00Z</dcterms:created>
  <dcterms:modified xsi:type="dcterms:W3CDTF">2023-08-21T07:54:00Z</dcterms:modified>
</cp:coreProperties>
</file>