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10E0A74A">
                <wp:simplePos x="0" y="0"/>
                <wp:positionH relativeFrom="margin">
                  <wp:posOffset>-660</wp:posOffset>
                </wp:positionH>
                <wp:positionV relativeFrom="paragraph">
                  <wp:posOffset>133984</wp:posOffset>
                </wp:positionV>
                <wp:extent cx="5932170" cy="6985"/>
                <wp:effectExtent l="0" t="0" r="30480" b="3111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698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3A6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0.55pt" to="46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1992D36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53D13">
        <w:rPr>
          <w:rFonts w:ascii="Arial" w:hAnsi="Arial" w:cs="Arial"/>
        </w:rPr>
        <w:t xml:space="preserve">          </w:t>
      </w:r>
      <w:r w:rsidR="0036712A" w:rsidRPr="0036712A">
        <w:rPr>
          <w:rFonts w:ascii="Arial" w:hAnsi="Arial" w:cs="Arial"/>
        </w:rPr>
        <w:t>/KPTA.W3-A/KP3.4.3/I/202</w:t>
      </w:r>
      <w:r w:rsidR="00453D13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453D13">
        <w:rPr>
          <w:rFonts w:ascii="Arial" w:hAnsi="Arial" w:cs="Arial"/>
        </w:rPr>
        <w:t>2 Januari 2024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A256F9">
        <w:rPr>
          <w:rFonts w:ascii="Arial" w:hAnsi="Arial" w:cs="Arial"/>
        </w:rPr>
        <w:t>Penting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2E8D8B24" w14:textId="5E473883" w:rsidR="00B46828" w:rsidRDefault="00A42DA5" w:rsidP="005968BA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bookmarkStart w:id="1" w:name="_Hlk155183709"/>
      <w:r w:rsidR="00B46828">
        <w:rPr>
          <w:rFonts w:ascii="Arial" w:hAnsi="Arial" w:cs="Arial"/>
          <w:spacing w:val="-2"/>
          <w:sz w:val="22"/>
          <w:szCs w:val="22"/>
        </w:rPr>
        <w:t xml:space="preserve">Penilaian E-Kinerja Triwulan </w:t>
      </w:r>
      <w:r w:rsidR="00E90BDD">
        <w:rPr>
          <w:rFonts w:ascii="Arial" w:hAnsi="Arial" w:cs="Arial"/>
          <w:spacing w:val="-2"/>
          <w:sz w:val="22"/>
          <w:szCs w:val="22"/>
        </w:rPr>
        <w:t>I</w:t>
      </w:r>
      <w:r w:rsidR="00453D13">
        <w:rPr>
          <w:rFonts w:ascii="Arial" w:hAnsi="Arial" w:cs="Arial"/>
          <w:spacing w:val="-2"/>
          <w:sz w:val="22"/>
          <w:szCs w:val="22"/>
        </w:rPr>
        <w:t>V</w:t>
      </w:r>
      <w:r w:rsidR="005968BA">
        <w:rPr>
          <w:rFonts w:ascii="Arial" w:hAnsi="Arial" w:cs="Arial"/>
          <w:spacing w:val="-2"/>
          <w:sz w:val="22"/>
          <w:szCs w:val="22"/>
        </w:rPr>
        <w:t xml:space="preserve">, </w:t>
      </w:r>
      <w:r w:rsidR="00453D13">
        <w:rPr>
          <w:rFonts w:ascii="Arial" w:hAnsi="Arial" w:cs="Arial"/>
          <w:spacing w:val="-2"/>
          <w:sz w:val="22"/>
          <w:szCs w:val="22"/>
        </w:rPr>
        <w:t>Tahunan</w:t>
      </w:r>
      <w:r w:rsidR="005968BA">
        <w:rPr>
          <w:rFonts w:ascii="Arial" w:hAnsi="Arial" w:cs="Arial"/>
          <w:spacing w:val="-2"/>
          <w:sz w:val="22"/>
          <w:szCs w:val="22"/>
        </w:rPr>
        <w:t xml:space="preserve"> </w:t>
      </w:r>
      <w:r w:rsidR="00B46828">
        <w:rPr>
          <w:rFonts w:ascii="Arial" w:hAnsi="Arial" w:cs="Arial"/>
          <w:spacing w:val="-2"/>
          <w:sz w:val="22"/>
          <w:szCs w:val="22"/>
        </w:rPr>
        <w:t>Tahun 2023</w:t>
      </w:r>
    </w:p>
    <w:p w14:paraId="6D4FF36C" w14:textId="0C10106F" w:rsidR="005968BA" w:rsidRPr="00625A64" w:rsidRDefault="005968BA" w:rsidP="005968BA">
      <w:pPr>
        <w:tabs>
          <w:tab w:val="left" w:pos="1134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dan SKP Tahun 2024</w:t>
      </w:r>
    </w:p>
    <w:bookmarkEnd w:id="1"/>
    <w:p w14:paraId="3F8D3A16" w14:textId="071FA4F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2E529FCE" w14:textId="77777777" w:rsidR="005968B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Hakim Tinggi</w:t>
      </w:r>
      <w:r w:rsidR="005968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Pejabat Struktural Fungsional</w:t>
      </w:r>
      <w:r w:rsidR="005968BA">
        <w:rPr>
          <w:rFonts w:ascii="Arial" w:hAnsi="Arial" w:cs="Arial"/>
        </w:rPr>
        <w:t xml:space="preserve">, </w:t>
      </w:r>
    </w:p>
    <w:p w14:paraId="2CF8D69A" w14:textId="300AEDD4" w:rsidR="009E591D" w:rsidRPr="00B2763A" w:rsidRDefault="005968BA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r w:rsidR="009E591D">
        <w:rPr>
          <w:rFonts w:ascii="Arial" w:hAnsi="Arial" w:cs="Arial"/>
        </w:rPr>
        <w:t>Pegawai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7DAD43CA" w14:textId="2D97F06A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bookmarkStart w:id="2" w:name="_Hlk155183720"/>
      <w:r w:rsidRPr="00B46828">
        <w:rPr>
          <w:rFonts w:ascii="Arial" w:hAnsi="Arial" w:cs="Arial"/>
        </w:rPr>
        <w:t>Sehubungan dengan penilaian Pelaksanaan Kinerja pada aplikasi e-Kinerja periode Triwulan I</w:t>
      </w:r>
      <w:r w:rsidR="00453D13">
        <w:rPr>
          <w:rFonts w:ascii="Arial" w:hAnsi="Arial" w:cs="Arial"/>
        </w:rPr>
        <w:t>V</w:t>
      </w:r>
      <w:r w:rsidR="001F6BCE">
        <w:rPr>
          <w:rFonts w:ascii="Arial" w:hAnsi="Arial" w:cs="Arial"/>
        </w:rPr>
        <w:t xml:space="preserve">, </w:t>
      </w:r>
      <w:r w:rsidR="00453D13">
        <w:rPr>
          <w:rFonts w:ascii="Arial" w:hAnsi="Arial" w:cs="Arial"/>
        </w:rPr>
        <w:t xml:space="preserve">Tahunan </w:t>
      </w:r>
      <w:r w:rsidRPr="00B46828">
        <w:rPr>
          <w:rFonts w:ascii="Arial" w:hAnsi="Arial" w:cs="Arial"/>
        </w:rPr>
        <w:t>Tahun 2023</w:t>
      </w:r>
      <w:r w:rsidR="001F6BCE">
        <w:rPr>
          <w:rFonts w:ascii="Arial" w:hAnsi="Arial" w:cs="Arial"/>
        </w:rPr>
        <w:t xml:space="preserve"> dan SKP Tahun 2024</w:t>
      </w:r>
      <w:r w:rsidRPr="00B46828">
        <w:rPr>
          <w:rFonts w:ascii="Arial" w:hAnsi="Arial" w:cs="Arial"/>
        </w:rPr>
        <w:t>, dengan ini kami sampaikan hal-hal berikut</w:t>
      </w:r>
      <w:bookmarkEnd w:id="2"/>
      <w:r w:rsidRPr="00B46828">
        <w:rPr>
          <w:rFonts w:ascii="Arial" w:hAnsi="Arial" w:cs="Arial"/>
        </w:rPr>
        <w:t>:</w:t>
      </w:r>
    </w:p>
    <w:p w14:paraId="7B0E9F21" w14:textId="44950992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Waktu pengisian bukti dukung dan realisasi kinerja </w:t>
      </w:r>
      <w:r w:rsidR="00453D13" w:rsidRPr="00B46828">
        <w:rPr>
          <w:rFonts w:ascii="Arial" w:hAnsi="Arial" w:cs="Arial"/>
        </w:rPr>
        <w:t>pada aplikasi e-Kinerja</w:t>
      </w:r>
      <w:r w:rsidR="00453D13">
        <w:rPr>
          <w:rFonts w:ascii="Arial" w:hAnsi="Arial" w:cs="Arial"/>
        </w:rPr>
        <w:t xml:space="preserve"> </w:t>
      </w:r>
      <w:r w:rsidRPr="00B46828">
        <w:rPr>
          <w:rFonts w:ascii="Arial" w:hAnsi="Arial" w:cs="Arial"/>
        </w:rPr>
        <w:t>periode Triwulan I</w:t>
      </w:r>
      <w:r w:rsidR="00453D13">
        <w:rPr>
          <w:rFonts w:ascii="Arial" w:hAnsi="Arial" w:cs="Arial"/>
        </w:rPr>
        <w:t>V</w:t>
      </w:r>
      <w:r w:rsidRPr="00B46828">
        <w:rPr>
          <w:rFonts w:ascii="Arial" w:hAnsi="Arial" w:cs="Arial"/>
        </w:rPr>
        <w:t xml:space="preserve"> Tahun 2023 </w:t>
      </w:r>
      <w:r w:rsidR="00453D13">
        <w:rPr>
          <w:rFonts w:ascii="Arial" w:hAnsi="Arial" w:cs="Arial"/>
        </w:rPr>
        <w:t xml:space="preserve">berakhir pada tanggal 5 Januari 2024 dan </w:t>
      </w:r>
      <w:r w:rsidR="00B113FB">
        <w:rPr>
          <w:rFonts w:ascii="Arial" w:hAnsi="Arial" w:cs="Arial"/>
        </w:rPr>
        <w:t>Tahunan</w:t>
      </w:r>
      <w:r w:rsidR="00453D13">
        <w:rPr>
          <w:rFonts w:ascii="Arial" w:hAnsi="Arial" w:cs="Arial"/>
        </w:rPr>
        <w:t xml:space="preserve"> Tahun 2023 berakhir pada tanggal 31 Januari 2024</w:t>
      </w:r>
      <w:r w:rsidRPr="00B46828">
        <w:rPr>
          <w:rFonts w:ascii="Arial" w:hAnsi="Arial" w:cs="Arial"/>
        </w:rPr>
        <w:t>;</w:t>
      </w:r>
    </w:p>
    <w:p w14:paraId="7AFBB3D7" w14:textId="47B3A611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>Seluruh pegawai mengisi bukti dukung dan realisasi kinerja periode Triwulan I</w:t>
      </w:r>
      <w:r w:rsidR="00C95C70">
        <w:rPr>
          <w:rFonts w:ascii="Arial" w:hAnsi="Arial" w:cs="Arial"/>
        </w:rPr>
        <w:t xml:space="preserve">V </w:t>
      </w:r>
      <w:r w:rsidR="00B113FB">
        <w:rPr>
          <w:rFonts w:ascii="Arial" w:hAnsi="Arial" w:cs="Arial"/>
        </w:rPr>
        <w:t xml:space="preserve">Tahun 2023 paling lambat tanggal 4 Januari 2024 </w:t>
      </w:r>
      <w:r w:rsidR="00C95C70">
        <w:rPr>
          <w:rFonts w:ascii="Arial" w:hAnsi="Arial" w:cs="Arial"/>
        </w:rPr>
        <w:t>dan Tahunan</w:t>
      </w:r>
      <w:r w:rsidRPr="00B46828">
        <w:rPr>
          <w:rFonts w:ascii="Arial" w:hAnsi="Arial" w:cs="Arial"/>
        </w:rPr>
        <w:t xml:space="preserve"> </w:t>
      </w:r>
      <w:r w:rsidR="00B113FB">
        <w:rPr>
          <w:rFonts w:ascii="Arial" w:hAnsi="Arial" w:cs="Arial"/>
        </w:rPr>
        <w:t>T</w:t>
      </w:r>
      <w:r w:rsidRPr="00B46828">
        <w:rPr>
          <w:rFonts w:ascii="Arial" w:hAnsi="Arial" w:cs="Arial"/>
        </w:rPr>
        <w:t xml:space="preserve">ahun 2023 paling lambat tanggal </w:t>
      </w:r>
      <w:r w:rsidR="00B113FB">
        <w:rPr>
          <w:rFonts w:ascii="Arial" w:hAnsi="Arial" w:cs="Arial"/>
        </w:rPr>
        <w:t>30 Januari 2024</w:t>
      </w:r>
      <w:r w:rsidRPr="00B46828">
        <w:rPr>
          <w:rFonts w:ascii="Arial" w:hAnsi="Arial" w:cs="Arial"/>
        </w:rPr>
        <w:t>;</w:t>
      </w:r>
    </w:p>
    <w:p w14:paraId="252F2CE1" w14:textId="013DC17E" w:rsid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Atasan pegawai selaku pejabat penilai kinerja melakukan penilaian realisasi kinerja bawahan periode Triwulan </w:t>
      </w:r>
      <w:r w:rsidR="00352053">
        <w:rPr>
          <w:rFonts w:ascii="Arial" w:hAnsi="Arial" w:cs="Arial"/>
        </w:rPr>
        <w:t>I</w:t>
      </w:r>
      <w:r w:rsidR="00B113FB">
        <w:rPr>
          <w:rFonts w:ascii="Arial" w:hAnsi="Arial" w:cs="Arial"/>
        </w:rPr>
        <w:t>V</w:t>
      </w:r>
      <w:r w:rsidRPr="00B46828">
        <w:rPr>
          <w:rFonts w:ascii="Arial" w:hAnsi="Arial" w:cs="Arial"/>
        </w:rPr>
        <w:t xml:space="preserve"> Tahun 2023 paling lambat tanggal</w:t>
      </w:r>
      <w:r w:rsidR="00B113FB">
        <w:rPr>
          <w:rFonts w:ascii="Arial" w:hAnsi="Arial" w:cs="Arial"/>
        </w:rPr>
        <w:t xml:space="preserve"> 5 Januari 2024 dan Tahunan Tahun 2023 paling lambat tanggal 31 Januari 2024</w:t>
      </w:r>
      <w:r w:rsidRPr="00B46828">
        <w:rPr>
          <w:rFonts w:ascii="Arial" w:hAnsi="Arial" w:cs="Arial"/>
        </w:rPr>
        <w:t>;</w:t>
      </w:r>
    </w:p>
    <w:p w14:paraId="3934A42A" w14:textId="0FAA24E8" w:rsidR="006821BD" w:rsidRPr="00B46828" w:rsidRDefault="006821BD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821BD">
        <w:rPr>
          <w:rFonts w:ascii="Arial" w:hAnsi="Arial" w:cs="Arial"/>
        </w:rPr>
        <w:t xml:space="preserve">Pengisian SKP Tahun 2024 dibuat dengan </w:t>
      </w:r>
      <w:r>
        <w:rPr>
          <w:rFonts w:ascii="Arial" w:hAnsi="Arial" w:cs="Arial"/>
        </w:rPr>
        <w:t>berpedoman kepada</w:t>
      </w:r>
      <w:r w:rsidRPr="006821BD">
        <w:rPr>
          <w:rFonts w:ascii="Arial" w:hAnsi="Arial" w:cs="Arial"/>
        </w:rPr>
        <w:t xml:space="preserve"> Peraturan Menteri PANRB no.6 Tahun 2022</w:t>
      </w:r>
      <w:r>
        <w:rPr>
          <w:rFonts w:ascii="Arial" w:hAnsi="Arial" w:cs="Arial"/>
        </w:rPr>
        <w:t>;</w:t>
      </w:r>
    </w:p>
    <w:p w14:paraId="1DD96B43" w14:textId="2B092EE8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>Kendala dan pertanyaan dapat menghubungi Berki Rahmat dan Mursyidah.</w:t>
      </w:r>
    </w:p>
    <w:p w14:paraId="38F4B3AB" w14:textId="77777777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E9D8828" w14:textId="57BAD231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>Demikian disampaikan, dan 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5A77FCC2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Ketua</w:t>
      </w:r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307AB1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13FB" w:rsidRPr="00B113FB">
        <w:rPr>
          <w:rFonts w:ascii="Arial" w:hAnsi="Arial" w:cs="Arial"/>
        </w:rPr>
        <w:t>Abd. Hamid Pulungan</w:t>
      </w:r>
    </w:p>
    <w:bookmarkEnd w:id="0"/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sectPr w:rsidR="00B2763A" w:rsidRPr="00A256F9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1F6BCE"/>
    <w:rsid w:val="00226996"/>
    <w:rsid w:val="00261718"/>
    <w:rsid w:val="002A5898"/>
    <w:rsid w:val="00352053"/>
    <w:rsid w:val="0036712A"/>
    <w:rsid w:val="003A2002"/>
    <w:rsid w:val="00444A90"/>
    <w:rsid w:val="00453D13"/>
    <w:rsid w:val="004E6720"/>
    <w:rsid w:val="00525DBB"/>
    <w:rsid w:val="005802FE"/>
    <w:rsid w:val="005968BA"/>
    <w:rsid w:val="005B3B7E"/>
    <w:rsid w:val="006821BD"/>
    <w:rsid w:val="006E272B"/>
    <w:rsid w:val="007B2861"/>
    <w:rsid w:val="00821732"/>
    <w:rsid w:val="008663F5"/>
    <w:rsid w:val="0092177E"/>
    <w:rsid w:val="00985A12"/>
    <w:rsid w:val="009E591D"/>
    <w:rsid w:val="009F2574"/>
    <w:rsid w:val="00A256F9"/>
    <w:rsid w:val="00A42DA5"/>
    <w:rsid w:val="00A77CDA"/>
    <w:rsid w:val="00B113FB"/>
    <w:rsid w:val="00B1223B"/>
    <w:rsid w:val="00B14395"/>
    <w:rsid w:val="00B2763A"/>
    <w:rsid w:val="00B46828"/>
    <w:rsid w:val="00BD5C78"/>
    <w:rsid w:val="00C64411"/>
    <w:rsid w:val="00C95C70"/>
    <w:rsid w:val="00DD5CB4"/>
    <w:rsid w:val="00DE0179"/>
    <w:rsid w:val="00DE7347"/>
    <w:rsid w:val="00E217CB"/>
    <w:rsid w:val="00E4689E"/>
    <w:rsid w:val="00E8428C"/>
    <w:rsid w:val="00E90BDD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6</cp:revision>
  <cp:lastPrinted>2023-09-27T07:02:00Z</cp:lastPrinted>
  <dcterms:created xsi:type="dcterms:W3CDTF">2023-09-27T05:43:00Z</dcterms:created>
  <dcterms:modified xsi:type="dcterms:W3CDTF">2024-01-03T07:30:00Z</dcterms:modified>
</cp:coreProperties>
</file>