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B25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24AA95C1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59CCBF18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679C129D">
      <w:pPr>
        <w:jc w:val="center"/>
        <w:rPr>
          <w:sz w:val="20"/>
          <w:szCs w:val="20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</w:t>
      </w:r>
      <w:r>
        <w:rPr>
          <w:color w:val="070707"/>
          <w:w w:val="150"/>
          <w:sz w:val="20"/>
          <w:szCs w:val="20"/>
        </w:rPr>
        <w:t>J</w:t>
      </w:r>
      <w:r>
        <w:rPr>
          <w:color w:val="070707"/>
          <w:w w:val="138"/>
          <w:sz w:val="20"/>
          <w:szCs w:val="20"/>
        </w:rPr>
        <w:t>a</w:t>
      </w:r>
      <w:r>
        <w:rPr>
          <w:color w:val="070707"/>
          <w:w w:val="106"/>
          <w:sz w:val="20"/>
          <w:szCs w:val="20"/>
        </w:rPr>
        <w:t>l</w:t>
      </w:r>
      <w:r>
        <w:rPr>
          <w:color w:val="070707"/>
          <w:w w:val="132"/>
          <w:sz w:val="20"/>
          <w:szCs w:val="20"/>
        </w:rPr>
        <w:t>a</w:t>
      </w:r>
      <w:r>
        <w:rPr>
          <w:color w:val="070707"/>
          <w:w w:val="128"/>
          <w:sz w:val="20"/>
          <w:szCs w:val="20"/>
        </w:rPr>
        <w:t>n</w:t>
      </w:r>
      <w:r>
        <w:rPr>
          <w:color w:val="070707"/>
          <w:sz w:val="20"/>
          <w:szCs w:val="20"/>
        </w:rPr>
        <w:t xml:space="preserve"> </w:t>
      </w:r>
      <w:r>
        <w:rPr>
          <w:color w:val="070707"/>
          <w:spacing w:val="-23"/>
          <w:sz w:val="20"/>
          <w:szCs w:val="20"/>
        </w:rPr>
        <w:t xml:space="preserve"> </w:t>
      </w:r>
      <w:r>
        <w:rPr>
          <w:color w:val="070707"/>
          <w:sz w:val="20"/>
          <w:szCs w:val="20"/>
        </w:rPr>
        <w:t>By</w:t>
      </w:r>
      <w:r>
        <w:rPr>
          <w:color w:val="070707"/>
          <w:spacing w:val="31"/>
          <w:sz w:val="20"/>
          <w:szCs w:val="20"/>
        </w:rPr>
        <w:t xml:space="preserve"> </w:t>
      </w:r>
      <w:r>
        <w:rPr>
          <w:color w:val="070707"/>
          <w:w w:val="122"/>
          <w:sz w:val="20"/>
          <w:szCs w:val="20"/>
        </w:rPr>
        <w:t>Pass</w:t>
      </w:r>
      <w:r>
        <w:rPr>
          <w:color w:val="070707"/>
          <w:spacing w:val="12"/>
          <w:w w:val="122"/>
          <w:sz w:val="20"/>
          <w:szCs w:val="20"/>
        </w:rPr>
        <w:t xml:space="preserve"> </w:t>
      </w:r>
      <w:r>
        <w:rPr>
          <w:color w:val="070707"/>
          <w:sz w:val="20"/>
          <w:szCs w:val="20"/>
        </w:rPr>
        <w:t>KM</w:t>
      </w:r>
      <w:r>
        <w:rPr>
          <w:color w:val="070707"/>
          <w:spacing w:val="13"/>
          <w:sz w:val="20"/>
          <w:szCs w:val="20"/>
        </w:rPr>
        <w:t xml:space="preserve"> </w:t>
      </w:r>
      <w:r>
        <w:rPr>
          <w:color w:val="070707"/>
          <w:w w:val="117"/>
          <w:sz w:val="20"/>
          <w:szCs w:val="20"/>
        </w:rPr>
        <w:t>24</w:t>
      </w:r>
      <w:r>
        <w:rPr>
          <w:color w:val="1F1F1F"/>
          <w:w w:val="117"/>
          <w:sz w:val="20"/>
          <w:szCs w:val="20"/>
        </w:rPr>
        <w:t>,</w:t>
      </w:r>
      <w:r>
        <w:rPr>
          <w:color w:val="1F1F1F"/>
          <w:spacing w:val="26"/>
          <w:w w:val="117"/>
          <w:sz w:val="20"/>
          <w:szCs w:val="20"/>
        </w:rPr>
        <w:t xml:space="preserve"> </w:t>
      </w:r>
      <w:r>
        <w:rPr>
          <w:color w:val="070707"/>
          <w:w w:val="92"/>
          <w:sz w:val="20"/>
          <w:szCs w:val="20"/>
        </w:rPr>
        <w:t>K</w:t>
      </w:r>
      <w:r>
        <w:rPr>
          <w:color w:val="070707"/>
          <w:w w:val="114"/>
          <w:sz w:val="20"/>
          <w:szCs w:val="20"/>
        </w:rPr>
        <w:t>e</w:t>
      </w:r>
      <w:r>
        <w:rPr>
          <w:color w:val="070707"/>
          <w:w w:val="115"/>
          <w:sz w:val="20"/>
          <w:szCs w:val="20"/>
        </w:rPr>
        <w:t>l</w:t>
      </w:r>
      <w:r>
        <w:rPr>
          <w:color w:val="070707"/>
          <w:w w:val="128"/>
          <w:sz w:val="20"/>
          <w:szCs w:val="20"/>
        </w:rPr>
        <w:t>u</w:t>
      </w:r>
      <w:r>
        <w:rPr>
          <w:color w:val="070707"/>
          <w:w w:val="144"/>
          <w:sz w:val="20"/>
          <w:szCs w:val="20"/>
        </w:rPr>
        <w:t>r</w:t>
      </w:r>
      <w:r>
        <w:rPr>
          <w:color w:val="070707"/>
          <w:w w:val="132"/>
          <w:sz w:val="20"/>
          <w:szCs w:val="20"/>
        </w:rPr>
        <w:t>a</w:t>
      </w:r>
      <w:r>
        <w:rPr>
          <w:color w:val="070707"/>
          <w:w w:val="128"/>
          <w:sz w:val="20"/>
          <w:szCs w:val="20"/>
        </w:rPr>
        <w:t>h</w:t>
      </w:r>
      <w:r>
        <w:rPr>
          <w:color w:val="070707"/>
          <w:w w:val="138"/>
          <w:sz w:val="20"/>
          <w:szCs w:val="20"/>
        </w:rPr>
        <w:t>a</w:t>
      </w:r>
      <w:r>
        <w:rPr>
          <w:color w:val="070707"/>
          <w:w w:val="128"/>
          <w:sz w:val="20"/>
          <w:szCs w:val="20"/>
        </w:rPr>
        <w:t>n</w:t>
      </w:r>
      <w:r>
        <w:rPr>
          <w:color w:val="070707"/>
          <w:spacing w:val="20"/>
          <w:sz w:val="20"/>
          <w:szCs w:val="20"/>
        </w:rPr>
        <w:t xml:space="preserve"> </w:t>
      </w:r>
      <w:r>
        <w:rPr>
          <w:color w:val="070707"/>
          <w:sz w:val="20"/>
          <w:szCs w:val="20"/>
        </w:rPr>
        <w:t>B</w:t>
      </w:r>
      <w:r>
        <w:rPr>
          <w:color w:val="070707"/>
          <w:w w:val="138"/>
          <w:sz w:val="20"/>
          <w:szCs w:val="20"/>
        </w:rPr>
        <w:t>a</w:t>
      </w:r>
      <w:r>
        <w:rPr>
          <w:color w:val="070707"/>
          <w:w w:val="120"/>
          <w:sz w:val="20"/>
          <w:szCs w:val="20"/>
        </w:rPr>
        <w:t>ti</w:t>
      </w:r>
      <w:r>
        <w:rPr>
          <w:color w:val="070707"/>
          <w:w w:val="122"/>
          <w:sz w:val="20"/>
          <w:szCs w:val="20"/>
        </w:rPr>
        <w:t>p</w:t>
      </w:r>
      <w:r>
        <w:rPr>
          <w:color w:val="070707"/>
          <w:w w:val="133"/>
          <w:sz w:val="20"/>
          <w:szCs w:val="20"/>
        </w:rPr>
        <w:t>u</w:t>
      </w:r>
      <w:r>
        <w:rPr>
          <w:color w:val="070707"/>
          <w:w w:val="138"/>
          <w:sz w:val="20"/>
          <w:szCs w:val="20"/>
        </w:rPr>
        <w:t>h</w:t>
      </w:r>
      <w:r>
        <w:rPr>
          <w:color w:val="070707"/>
          <w:sz w:val="20"/>
          <w:szCs w:val="20"/>
        </w:rPr>
        <w:t xml:space="preserve"> </w:t>
      </w:r>
      <w:r>
        <w:rPr>
          <w:color w:val="070707"/>
          <w:spacing w:val="-23"/>
          <w:sz w:val="20"/>
          <w:szCs w:val="20"/>
        </w:rPr>
        <w:t xml:space="preserve"> </w:t>
      </w:r>
      <w:r>
        <w:rPr>
          <w:color w:val="070707"/>
          <w:w w:val="105"/>
          <w:sz w:val="20"/>
          <w:szCs w:val="20"/>
        </w:rPr>
        <w:t>P</w:t>
      </w:r>
      <w:r>
        <w:rPr>
          <w:color w:val="070707"/>
          <w:w w:val="126"/>
          <w:sz w:val="20"/>
          <w:szCs w:val="20"/>
        </w:rPr>
        <w:t>a</w:t>
      </w:r>
      <w:r>
        <w:rPr>
          <w:color w:val="070707"/>
          <w:w w:val="128"/>
          <w:sz w:val="20"/>
          <w:szCs w:val="20"/>
        </w:rPr>
        <w:t>n</w:t>
      </w:r>
      <w:r>
        <w:rPr>
          <w:color w:val="070707"/>
          <w:w w:val="86"/>
          <w:sz w:val="20"/>
          <w:szCs w:val="20"/>
        </w:rPr>
        <w:t>j</w:t>
      </w:r>
      <w:r>
        <w:rPr>
          <w:color w:val="070707"/>
          <w:w w:val="135"/>
          <w:sz w:val="20"/>
          <w:szCs w:val="20"/>
        </w:rPr>
        <w:t>an</w:t>
      </w:r>
      <w:r>
        <w:rPr>
          <w:color w:val="070707"/>
          <w:w w:val="122"/>
          <w:sz w:val="20"/>
          <w:szCs w:val="20"/>
        </w:rPr>
        <w:t>g</w:t>
      </w:r>
      <w:r>
        <w:rPr>
          <w:color w:val="333333"/>
          <w:w w:val="85"/>
          <w:sz w:val="20"/>
          <w:szCs w:val="20"/>
        </w:rPr>
        <w:t>,</w:t>
      </w:r>
      <w:r>
        <w:rPr>
          <w:color w:val="333333"/>
          <w:sz w:val="20"/>
          <w:szCs w:val="20"/>
        </w:rPr>
        <w:t xml:space="preserve"> </w:t>
      </w:r>
      <w:r>
        <w:rPr>
          <w:color w:val="333333"/>
          <w:spacing w:val="-13"/>
          <w:sz w:val="20"/>
          <w:szCs w:val="20"/>
        </w:rPr>
        <w:t xml:space="preserve"> </w:t>
      </w:r>
      <w:r>
        <w:rPr>
          <w:color w:val="070707"/>
          <w:w w:val="96"/>
          <w:sz w:val="20"/>
          <w:szCs w:val="20"/>
        </w:rPr>
        <w:t>K</w:t>
      </w:r>
      <w:r>
        <w:rPr>
          <w:color w:val="070707"/>
          <w:w w:val="108"/>
          <w:sz w:val="20"/>
          <w:szCs w:val="20"/>
        </w:rPr>
        <w:t>e</w:t>
      </w:r>
      <w:r>
        <w:rPr>
          <w:color w:val="070707"/>
          <w:w w:val="114"/>
          <w:sz w:val="20"/>
          <w:szCs w:val="20"/>
        </w:rPr>
        <w:t>c</w:t>
      </w:r>
      <w:r>
        <w:rPr>
          <w:color w:val="070707"/>
          <w:w w:val="138"/>
          <w:sz w:val="20"/>
          <w:szCs w:val="20"/>
        </w:rPr>
        <w:t>a</w:t>
      </w:r>
      <w:r>
        <w:rPr>
          <w:color w:val="070707"/>
          <w:w w:val="120"/>
          <w:sz w:val="20"/>
          <w:szCs w:val="20"/>
        </w:rPr>
        <w:t>m</w:t>
      </w:r>
      <w:r>
        <w:rPr>
          <w:color w:val="070707"/>
          <w:w w:val="138"/>
          <w:sz w:val="20"/>
          <w:szCs w:val="20"/>
        </w:rPr>
        <w:t>a</w:t>
      </w:r>
      <w:r>
        <w:rPr>
          <w:color w:val="070707"/>
          <w:w w:val="135"/>
          <w:sz w:val="20"/>
          <w:szCs w:val="20"/>
        </w:rPr>
        <w:t>t</w:t>
      </w:r>
      <w:r>
        <w:rPr>
          <w:color w:val="070707"/>
          <w:w w:val="127"/>
          <w:sz w:val="20"/>
          <w:szCs w:val="20"/>
        </w:rPr>
        <w:t>an</w:t>
      </w:r>
      <w:r>
        <w:rPr>
          <w:color w:val="070707"/>
          <w:sz w:val="20"/>
          <w:szCs w:val="20"/>
        </w:rPr>
        <w:t xml:space="preserve"> </w:t>
      </w:r>
      <w:r>
        <w:rPr>
          <w:color w:val="070707"/>
          <w:spacing w:val="-23"/>
          <w:sz w:val="20"/>
          <w:szCs w:val="20"/>
        </w:rPr>
        <w:t xml:space="preserve"> </w:t>
      </w:r>
      <w:r>
        <w:rPr>
          <w:color w:val="070707"/>
          <w:w w:val="96"/>
          <w:sz w:val="20"/>
          <w:szCs w:val="20"/>
        </w:rPr>
        <w:t>K</w:t>
      </w:r>
      <w:r>
        <w:rPr>
          <w:color w:val="070707"/>
          <w:w w:val="106"/>
          <w:sz w:val="20"/>
          <w:szCs w:val="20"/>
        </w:rPr>
        <w:t>o</w:t>
      </w:r>
      <w:r>
        <w:rPr>
          <w:color w:val="070707"/>
          <w:w w:val="144"/>
          <w:sz w:val="20"/>
          <w:szCs w:val="20"/>
        </w:rPr>
        <w:t>t</w:t>
      </w:r>
      <w:r>
        <w:rPr>
          <w:color w:val="070707"/>
          <w:w w:val="106"/>
          <w:sz w:val="20"/>
          <w:szCs w:val="20"/>
        </w:rPr>
        <w:t xml:space="preserve">o  </w:t>
      </w:r>
      <w:r>
        <w:rPr>
          <w:color w:val="070707"/>
          <w:w w:val="109"/>
          <w:sz w:val="20"/>
          <w:szCs w:val="20"/>
        </w:rPr>
        <w:t>T</w:t>
      </w:r>
      <w:r>
        <w:rPr>
          <w:color w:val="070707"/>
          <w:w w:val="126"/>
          <w:sz w:val="20"/>
          <w:szCs w:val="20"/>
        </w:rPr>
        <w:t>a</w:t>
      </w:r>
      <w:r>
        <w:rPr>
          <w:color w:val="070707"/>
          <w:w w:val="128"/>
          <w:sz w:val="20"/>
          <w:szCs w:val="20"/>
        </w:rPr>
        <w:t>n</w:t>
      </w:r>
      <w:r>
        <w:rPr>
          <w:color w:val="070707"/>
          <w:w w:val="117"/>
          <w:sz w:val="20"/>
          <w:szCs w:val="20"/>
        </w:rPr>
        <w:t>g</w:t>
      </w:r>
      <w:r>
        <w:rPr>
          <w:color w:val="070707"/>
          <w:w w:val="126"/>
          <w:sz w:val="20"/>
          <w:szCs w:val="20"/>
        </w:rPr>
        <w:t>a</w:t>
      </w:r>
      <w:r>
        <w:rPr>
          <w:color w:val="070707"/>
          <w:w w:val="133"/>
          <w:sz w:val="20"/>
          <w:szCs w:val="20"/>
        </w:rPr>
        <w:t>h</w:t>
      </w:r>
    </w:p>
    <w:p w14:paraId="1F5DB082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20"/>
          <w:szCs w:val="20"/>
        </w:rPr>
      </w:pPr>
      <w:r>
        <w:rPr>
          <w:rFonts w:hint="default"/>
          <w:color w:val="070707"/>
          <w:w w:val="92"/>
          <w:sz w:val="20"/>
          <w:szCs w:val="20"/>
          <w:lang w:val="en-US"/>
        </w:rPr>
        <w:t xml:space="preserve">      </w:t>
      </w:r>
      <w:r>
        <w:rPr>
          <w:color w:val="070707"/>
          <w:w w:val="92"/>
          <w:sz w:val="20"/>
          <w:szCs w:val="20"/>
        </w:rPr>
        <w:t>K</w:t>
      </w:r>
      <w:r>
        <w:rPr>
          <w:color w:val="070707"/>
          <w:w w:val="106"/>
          <w:sz w:val="20"/>
          <w:szCs w:val="20"/>
        </w:rPr>
        <w:t>o</w:t>
      </w:r>
      <w:r>
        <w:rPr>
          <w:color w:val="070707"/>
          <w:w w:val="144"/>
          <w:sz w:val="20"/>
          <w:szCs w:val="20"/>
        </w:rPr>
        <w:t>t</w:t>
      </w:r>
      <w:r>
        <w:rPr>
          <w:color w:val="070707"/>
          <w:w w:val="132"/>
          <w:sz w:val="20"/>
          <w:szCs w:val="20"/>
        </w:rPr>
        <w:t>a</w:t>
      </w:r>
      <w:r>
        <w:rPr>
          <w:color w:val="070707"/>
          <w:spacing w:val="20"/>
          <w:sz w:val="20"/>
          <w:szCs w:val="20"/>
        </w:rPr>
        <w:t xml:space="preserve"> </w:t>
      </w:r>
      <w:r>
        <w:rPr>
          <w:color w:val="070707"/>
          <w:w w:val="105"/>
          <w:sz w:val="20"/>
          <w:szCs w:val="20"/>
        </w:rPr>
        <w:t>P</w:t>
      </w:r>
      <w:r>
        <w:rPr>
          <w:color w:val="070707"/>
          <w:w w:val="132"/>
          <w:sz w:val="20"/>
          <w:szCs w:val="20"/>
        </w:rPr>
        <w:t>a</w:t>
      </w:r>
      <w:r>
        <w:rPr>
          <w:color w:val="070707"/>
          <w:w w:val="117"/>
          <w:sz w:val="20"/>
          <w:szCs w:val="20"/>
        </w:rPr>
        <w:t>d</w:t>
      </w:r>
      <w:r>
        <w:rPr>
          <w:color w:val="070707"/>
          <w:w w:val="133"/>
          <w:sz w:val="20"/>
          <w:szCs w:val="20"/>
        </w:rPr>
        <w:t>an</w:t>
      </w:r>
      <w:r>
        <w:rPr>
          <w:color w:val="070707"/>
          <w:w w:val="112"/>
          <w:sz w:val="20"/>
          <w:szCs w:val="20"/>
        </w:rPr>
        <w:t>g</w:t>
      </w:r>
      <w:r>
        <w:rPr>
          <w:color w:val="333333"/>
          <w:w w:val="96"/>
          <w:sz w:val="20"/>
          <w:szCs w:val="20"/>
        </w:rPr>
        <w:t>,</w:t>
      </w:r>
      <w:r>
        <w:rPr>
          <w:color w:val="333333"/>
          <w:sz w:val="20"/>
          <w:szCs w:val="20"/>
        </w:rPr>
        <w:t xml:space="preserve"> </w:t>
      </w:r>
      <w:r>
        <w:rPr>
          <w:color w:val="333333"/>
          <w:spacing w:val="-13"/>
          <w:sz w:val="20"/>
          <w:szCs w:val="20"/>
        </w:rPr>
        <w:t xml:space="preserve"> </w:t>
      </w:r>
      <w:r>
        <w:rPr>
          <w:color w:val="070707"/>
          <w:sz w:val="20"/>
          <w:szCs w:val="20"/>
        </w:rPr>
        <w:t>S</w:t>
      </w:r>
      <w:r>
        <w:rPr>
          <w:color w:val="070707"/>
          <w:w w:val="138"/>
          <w:sz w:val="20"/>
          <w:szCs w:val="20"/>
        </w:rPr>
        <w:t>u</w:t>
      </w:r>
      <w:r>
        <w:rPr>
          <w:color w:val="070707"/>
          <w:w w:val="123"/>
          <w:sz w:val="20"/>
          <w:szCs w:val="20"/>
        </w:rPr>
        <w:t>m</w:t>
      </w:r>
      <w:r>
        <w:rPr>
          <w:color w:val="070707"/>
          <w:w w:val="138"/>
          <w:sz w:val="20"/>
          <w:szCs w:val="20"/>
        </w:rPr>
        <w:t>a</w:t>
      </w:r>
      <w:r>
        <w:rPr>
          <w:color w:val="070707"/>
          <w:w w:val="135"/>
          <w:sz w:val="20"/>
          <w:szCs w:val="20"/>
        </w:rPr>
        <w:t>t</w:t>
      </w:r>
      <w:r>
        <w:rPr>
          <w:color w:val="070707"/>
          <w:w w:val="108"/>
          <w:sz w:val="20"/>
          <w:szCs w:val="20"/>
        </w:rPr>
        <w:t>e</w:t>
      </w:r>
      <w:r>
        <w:rPr>
          <w:color w:val="070707"/>
          <w:w w:val="144"/>
          <w:sz w:val="20"/>
          <w:szCs w:val="20"/>
        </w:rPr>
        <w:t>r</w:t>
      </w:r>
      <w:r>
        <w:rPr>
          <w:color w:val="070707"/>
          <w:w w:val="132"/>
          <w:sz w:val="20"/>
          <w:szCs w:val="20"/>
        </w:rPr>
        <w:t>a</w:t>
      </w:r>
      <w:r>
        <w:rPr>
          <w:color w:val="070707"/>
          <w:spacing w:val="15"/>
          <w:sz w:val="20"/>
          <w:szCs w:val="20"/>
        </w:rPr>
        <w:t xml:space="preserve"> </w:t>
      </w:r>
      <w:r>
        <w:rPr>
          <w:color w:val="070707"/>
          <w:sz w:val="20"/>
          <w:szCs w:val="20"/>
        </w:rPr>
        <w:t>B</w:t>
      </w:r>
      <w:r>
        <w:rPr>
          <w:color w:val="070707"/>
          <w:w w:val="144"/>
          <w:sz w:val="20"/>
          <w:szCs w:val="20"/>
        </w:rPr>
        <w:t>a</w:t>
      </w:r>
      <w:r>
        <w:rPr>
          <w:color w:val="070707"/>
          <w:w w:val="128"/>
          <w:sz w:val="20"/>
          <w:szCs w:val="20"/>
        </w:rPr>
        <w:t>r</w:t>
      </w:r>
      <w:r>
        <w:rPr>
          <w:color w:val="070707"/>
          <w:w w:val="132"/>
          <w:sz w:val="20"/>
          <w:szCs w:val="20"/>
        </w:rPr>
        <w:t>a</w:t>
      </w:r>
      <w:r>
        <w:rPr>
          <w:color w:val="070707"/>
          <w:w w:val="135"/>
          <w:sz w:val="20"/>
          <w:szCs w:val="20"/>
        </w:rPr>
        <w:t>t</w:t>
      </w:r>
      <w:r>
        <w:rPr>
          <w:color w:val="070707"/>
          <w:spacing w:val="15"/>
          <w:sz w:val="20"/>
          <w:szCs w:val="20"/>
        </w:rPr>
        <w:t xml:space="preserve"> </w:t>
      </w:r>
      <w:r>
        <w:rPr>
          <w:color w:val="070707"/>
          <w:w w:val="120"/>
          <w:sz w:val="20"/>
          <w:szCs w:val="20"/>
        </w:rPr>
        <w:t>25179</w:t>
      </w:r>
      <w:r>
        <w:rPr>
          <w:color w:val="7494B9"/>
          <w:w w:val="120"/>
          <w:sz w:val="20"/>
          <w:szCs w:val="20"/>
        </w:rPr>
        <w:t>.</w:t>
      </w:r>
      <w:r>
        <w:rPr>
          <w:color w:val="7494B9"/>
          <w:spacing w:val="24"/>
          <w:w w:val="120"/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"http://www.pta-padang.go.id" \h </w:instrText>
      </w:r>
      <w:r>
        <w:rPr>
          <w:sz w:val="20"/>
          <w:szCs w:val="20"/>
        </w:rPr>
        <w:fldChar w:fldCharType="separate"/>
      </w:r>
      <w:r>
        <w:rPr>
          <w:color w:val="7494B9"/>
          <w:w w:val="107"/>
          <w:sz w:val="20"/>
          <w:szCs w:val="20"/>
        </w:rPr>
        <w:t>www</w:t>
      </w:r>
      <w:r>
        <w:rPr>
          <w:color w:val="7494B9"/>
          <w:w w:val="85"/>
          <w:sz w:val="20"/>
          <w:szCs w:val="20"/>
        </w:rPr>
        <w:t>.</w:t>
      </w:r>
      <w:r>
        <w:rPr>
          <w:color w:val="7494B9"/>
          <w:w w:val="138"/>
          <w:sz w:val="20"/>
          <w:szCs w:val="20"/>
        </w:rPr>
        <w:t>p</w:t>
      </w:r>
      <w:r>
        <w:rPr>
          <w:color w:val="7494B9"/>
          <w:w w:val="154"/>
          <w:sz w:val="20"/>
          <w:szCs w:val="20"/>
        </w:rPr>
        <w:t>t</w:t>
      </w:r>
      <w:r>
        <w:rPr>
          <w:color w:val="7494B9"/>
          <w:w w:val="126"/>
          <w:sz w:val="20"/>
          <w:szCs w:val="20"/>
        </w:rPr>
        <w:t>a</w:t>
      </w:r>
      <w:r>
        <w:rPr>
          <w:color w:val="708399"/>
          <w:w w:val="104"/>
          <w:sz w:val="20"/>
          <w:szCs w:val="20"/>
        </w:rPr>
        <w:t>-</w:t>
      </w:r>
      <w:r>
        <w:rPr>
          <w:color w:val="7494B9"/>
          <w:w w:val="133"/>
          <w:sz w:val="20"/>
          <w:szCs w:val="20"/>
        </w:rPr>
        <w:t>p</w:t>
      </w:r>
      <w:r>
        <w:rPr>
          <w:color w:val="7494B9"/>
          <w:w w:val="138"/>
          <w:sz w:val="20"/>
          <w:szCs w:val="20"/>
        </w:rPr>
        <w:t>a</w:t>
      </w:r>
      <w:r>
        <w:rPr>
          <w:color w:val="7494B9"/>
          <w:w w:val="117"/>
          <w:sz w:val="20"/>
          <w:szCs w:val="20"/>
        </w:rPr>
        <w:t>d</w:t>
      </w:r>
      <w:r>
        <w:rPr>
          <w:color w:val="7494B9"/>
          <w:w w:val="138"/>
          <w:sz w:val="20"/>
          <w:szCs w:val="20"/>
        </w:rPr>
        <w:t>a</w:t>
      </w:r>
      <w:r>
        <w:rPr>
          <w:color w:val="7494B9"/>
          <w:w w:val="122"/>
          <w:sz w:val="20"/>
          <w:szCs w:val="20"/>
        </w:rPr>
        <w:t>n</w:t>
      </w:r>
      <w:r>
        <w:rPr>
          <w:color w:val="7494B9"/>
          <w:w w:val="117"/>
          <w:sz w:val="20"/>
          <w:szCs w:val="20"/>
        </w:rPr>
        <w:t>g</w:t>
      </w:r>
      <w:r>
        <w:rPr>
          <w:color w:val="7494B9"/>
          <w:w w:val="85"/>
          <w:sz w:val="20"/>
          <w:szCs w:val="20"/>
        </w:rPr>
        <w:t>.</w:t>
      </w:r>
      <w:r>
        <w:rPr>
          <w:color w:val="7494B9"/>
          <w:w w:val="133"/>
          <w:sz w:val="20"/>
          <w:szCs w:val="20"/>
        </w:rPr>
        <w:t>g</w:t>
      </w:r>
      <w:r>
        <w:rPr>
          <w:color w:val="7494B9"/>
          <w:w w:val="101"/>
          <w:sz w:val="20"/>
          <w:szCs w:val="20"/>
        </w:rPr>
        <w:t>o</w:t>
      </w:r>
      <w:r>
        <w:rPr>
          <w:color w:val="7494B9"/>
          <w:w w:val="106"/>
          <w:sz w:val="20"/>
          <w:szCs w:val="20"/>
        </w:rPr>
        <w:t>.</w:t>
      </w:r>
      <w:r>
        <w:rPr>
          <w:color w:val="7494B9"/>
          <w:w w:val="135"/>
          <w:sz w:val="20"/>
          <w:szCs w:val="20"/>
        </w:rPr>
        <w:t>i</w:t>
      </w:r>
      <w:r>
        <w:rPr>
          <w:color w:val="7494B9"/>
          <w:w w:val="122"/>
          <w:sz w:val="20"/>
          <w:szCs w:val="20"/>
        </w:rPr>
        <w:t>d</w:t>
      </w:r>
      <w:r>
        <w:rPr>
          <w:color w:val="7494B9"/>
          <w:w w:val="122"/>
          <w:sz w:val="20"/>
          <w:szCs w:val="20"/>
        </w:rPr>
        <w:fldChar w:fldCharType="end"/>
      </w:r>
      <w:r>
        <w:rPr>
          <w:color w:val="7494B9"/>
          <w:w w:val="106"/>
          <w:sz w:val="20"/>
          <w:szCs w:val="20"/>
        </w:rPr>
        <w:t>,</w:t>
      </w:r>
      <w:r>
        <w:rPr>
          <w:color w:val="7494B9"/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"mailto:admin@pta-padang.go.id" \h </w:instrText>
      </w:r>
      <w:r>
        <w:rPr>
          <w:sz w:val="20"/>
          <w:szCs w:val="20"/>
        </w:rPr>
        <w:fldChar w:fldCharType="separate"/>
      </w:r>
      <w:r>
        <w:rPr>
          <w:color w:val="7494B9"/>
          <w:w w:val="126"/>
          <w:sz w:val="20"/>
          <w:szCs w:val="20"/>
        </w:rPr>
        <w:t>a</w:t>
      </w:r>
      <w:r>
        <w:rPr>
          <w:color w:val="7494B9"/>
          <w:w w:val="117"/>
          <w:sz w:val="20"/>
          <w:szCs w:val="20"/>
        </w:rPr>
        <w:t>d</w:t>
      </w:r>
      <w:r>
        <w:rPr>
          <w:color w:val="7494B9"/>
          <w:w w:val="123"/>
          <w:sz w:val="20"/>
          <w:szCs w:val="20"/>
        </w:rPr>
        <w:t>m</w:t>
      </w:r>
      <w:r>
        <w:rPr>
          <w:color w:val="7494B9"/>
          <w:w w:val="115"/>
          <w:sz w:val="20"/>
          <w:szCs w:val="20"/>
        </w:rPr>
        <w:t>i</w:t>
      </w:r>
      <w:r>
        <w:rPr>
          <w:color w:val="7494B9"/>
          <w:w w:val="122"/>
          <w:sz w:val="20"/>
          <w:szCs w:val="20"/>
        </w:rPr>
        <w:t>n</w:t>
      </w:r>
      <w:r>
        <w:rPr>
          <w:color w:val="7494B9"/>
          <w:w w:val="95"/>
          <w:sz w:val="20"/>
          <w:szCs w:val="20"/>
        </w:rPr>
        <w:t>@</w:t>
      </w:r>
      <w:r>
        <w:rPr>
          <w:color w:val="7494B9"/>
          <w:w w:val="117"/>
          <w:sz w:val="20"/>
          <w:szCs w:val="20"/>
        </w:rPr>
        <w:t>p</w:t>
      </w:r>
      <w:r>
        <w:rPr>
          <w:color w:val="7494B9"/>
          <w:w w:val="154"/>
          <w:sz w:val="20"/>
          <w:szCs w:val="20"/>
        </w:rPr>
        <w:t>t</w:t>
      </w:r>
      <w:r>
        <w:rPr>
          <w:color w:val="7494B9"/>
          <w:w w:val="126"/>
          <w:sz w:val="20"/>
          <w:szCs w:val="20"/>
        </w:rPr>
        <w:t>a</w:t>
      </w:r>
      <w:r>
        <w:rPr>
          <w:color w:val="5B6E85"/>
          <w:w w:val="104"/>
          <w:sz w:val="20"/>
          <w:szCs w:val="20"/>
        </w:rPr>
        <w:t>-</w:t>
      </w:r>
      <w:r>
        <w:rPr>
          <w:color w:val="7494B9"/>
          <w:w w:val="133"/>
          <w:sz w:val="20"/>
          <w:szCs w:val="20"/>
        </w:rPr>
        <w:t>p</w:t>
      </w:r>
      <w:r>
        <w:rPr>
          <w:color w:val="7494B9"/>
          <w:w w:val="138"/>
          <w:sz w:val="20"/>
          <w:szCs w:val="20"/>
        </w:rPr>
        <w:t>a</w:t>
      </w:r>
      <w:r>
        <w:rPr>
          <w:color w:val="7494B9"/>
          <w:w w:val="117"/>
          <w:sz w:val="20"/>
          <w:szCs w:val="20"/>
        </w:rPr>
        <w:t>d</w:t>
      </w:r>
      <w:r>
        <w:rPr>
          <w:color w:val="7494B9"/>
          <w:w w:val="138"/>
          <w:sz w:val="20"/>
          <w:szCs w:val="20"/>
        </w:rPr>
        <w:t>a</w:t>
      </w:r>
      <w:r>
        <w:rPr>
          <w:color w:val="7494B9"/>
          <w:w w:val="128"/>
          <w:sz w:val="20"/>
          <w:szCs w:val="20"/>
        </w:rPr>
        <w:t>n</w:t>
      </w:r>
      <w:r>
        <w:rPr>
          <w:color w:val="7494B9"/>
          <w:w w:val="117"/>
          <w:sz w:val="20"/>
          <w:szCs w:val="20"/>
        </w:rPr>
        <w:t>g</w:t>
      </w:r>
      <w:r>
        <w:rPr>
          <w:color w:val="7494B9"/>
          <w:w w:val="74"/>
          <w:sz w:val="20"/>
          <w:szCs w:val="20"/>
        </w:rPr>
        <w:t>.</w:t>
      </w:r>
      <w:r>
        <w:rPr>
          <w:color w:val="7494B9"/>
          <w:w w:val="133"/>
          <w:sz w:val="20"/>
          <w:szCs w:val="20"/>
        </w:rPr>
        <w:t>g</w:t>
      </w:r>
      <w:r>
        <w:rPr>
          <w:color w:val="7494B9"/>
          <w:w w:val="106"/>
          <w:sz w:val="20"/>
          <w:szCs w:val="20"/>
        </w:rPr>
        <w:t>o</w:t>
      </w:r>
      <w:r>
        <w:rPr>
          <w:color w:val="7494B9"/>
          <w:w w:val="96"/>
          <w:sz w:val="20"/>
          <w:szCs w:val="20"/>
        </w:rPr>
        <w:t>.</w:t>
      </w:r>
      <w:r>
        <w:rPr>
          <w:color w:val="7494B9"/>
          <w:w w:val="144"/>
          <w:sz w:val="20"/>
          <w:szCs w:val="20"/>
        </w:rPr>
        <w:t>i</w:t>
      </w:r>
      <w:r>
        <w:rPr>
          <w:color w:val="7494B9"/>
          <w:w w:val="117"/>
          <w:sz w:val="20"/>
          <w:szCs w:val="20"/>
        </w:rPr>
        <w:t>d</w:t>
      </w:r>
      <w:r>
        <w:rPr>
          <w:color w:val="7494B9"/>
          <w:w w:val="117"/>
          <w:sz w:val="20"/>
          <w:szCs w:val="20"/>
        </w:rPr>
        <w:fldChar w:fldCharType="end"/>
      </w:r>
    </w:p>
    <w:p w14:paraId="67637CAE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367AE542">
      <w:pPr>
        <w:ind w:left="0" w:leftChars="0" w:firstLine="0" w:firstLineChars="0"/>
        <w:rPr>
          <w:rFonts w:hint="default" w:ascii="Arial" w:hAnsi="Arial" w:cs="Arial"/>
          <w:sz w:val="8"/>
          <w:szCs w:val="8"/>
        </w:rPr>
      </w:pPr>
    </w:p>
    <w:p w14:paraId="72B126C0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sz w:val="10"/>
          <w:szCs w:val="10"/>
        </w:rPr>
      </w:pPr>
    </w:p>
    <w:p w14:paraId="527CC083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Nomor    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color w:val="FFFFFF" w:themeColor="background1"/>
          <w:sz w:val="24"/>
          <w:szCs w:val="24"/>
          <w:lang w:val="en-US"/>
          <w14:textFill>
            <w14:solidFill>
              <w14:schemeClr w14:val="bg1"/>
            </w14:solidFill>
          </w14:textFill>
        </w:rPr>
        <w:t>0329</w:t>
      </w:r>
      <w:r>
        <w:rPr>
          <w:rFonts w:hint="default" w:ascii="Arial" w:hAnsi="Arial" w:cs="Arial"/>
          <w:sz w:val="24"/>
          <w:szCs w:val="24"/>
        </w:rPr>
        <w:t>/</w:t>
      </w:r>
      <w:r>
        <w:rPr>
          <w:rFonts w:hint="default" w:ascii="Arial" w:hAnsi="Arial" w:cs="Arial"/>
          <w:sz w:val="24"/>
          <w:szCs w:val="24"/>
          <w:lang w:val="en-US"/>
        </w:rPr>
        <w:t>KPTA</w:t>
      </w:r>
      <w:r>
        <w:rPr>
          <w:rFonts w:hint="default" w:ascii="Arial" w:hAnsi="Arial" w:cs="Arial"/>
          <w:sz w:val="24"/>
          <w:szCs w:val="24"/>
        </w:rPr>
        <w:t>.W3-A/</w:t>
      </w:r>
      <w:r>
        <w:rPr>
          <w:rFonts w:hint="default" w:ascii="Arial" w:hAnsi="Arial" w:cs="Arial"/>
          <w:sz w:val="24"/>
          <w:szCs w:val="24"/>
          <w:lang w:val="en-US"/>
        </w:rPr>
        <w:t>TI1.3.1/IX/2025</w:t>
      </w:r>
      <w:r>
        <w:rPr>
          <w:rFonts w:hint="default" w:ascii="Arial" w:hAnsi="Arial" w:cs="Arial"/>
          <w:sz w:val="24"/>
          <w:szCs w:val="24"/>
        </w:rPr>
        <w:t xml:space="preserve">    </w:t>
      </w:r>
      <w:r>
        <w:rPr>
          <w:rFonts w:hint="default" w:ascii="Arial" w:hAnsi="Arial" w:cs="Arial"/>
          <w:sz w:val="24"/>
          <w:szCs w:val="24"/>
          <w:lang w:val="en-US"/>
        </w:rPr>
        <w:t xml:space="preserve">           Padang, 19 September 2025</w:t>
      </w:r>
    </w:p>
    <w:p w14:paraId="64F3CAC1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Sifat</w:t>
      </w:r>
      <w:r>
        <w:rPr>
          <w:rFonts w:hint="default" w:ascii="Arial" w:hAnsi="Arial" w:cs="Arial"/>
          <w:sz w:val="24"/>
          <w:szCs w:val="24"/>
          <w:lang w:val="en-US"/>
        </w:rPr>
        <w:tab/>
        <w:t>: Segera</w:t>
      </w:r>
    </w:p>
    <w:p w14:paraId="1C652351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Lampiran  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sz w:val="24"/>
          <w:szCs w:val="24"/>
          <w:lang w:val="en-US"/>
        </w:rPr>
        <w:t>1 Berkas</w:t>
      </w:r>
    </w:p>
    <w:p w14:paraId="2C18E889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Hal           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</w:rPr>
        <w:t>: Verifikasi dan Validasi Laporan</w:t>
      </w:r>
    </w:p>
    <w:p w14:paraId="40DFCCE0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ab/>
        <w:t xml:space="preserve">  </w:t>
      </w:r>
      <w:r>
        <w:rPr>
          <w:rFonts w:hint="default" w:ascii="Arial" w:hAnsi="Arial" w:cs="Arial"/>
          <w:sz w:val="24"/>
          <w:szCs w:val="24"/>
        </w:rPr>
        <w:t>Pelaksanaan Program Prioritas Nasional</w:t>
      </w:r>
    </w:p>
    <w:p w14:paraId="2A585680">
      <w:pPr>
        <w:ind w:left="0" w:leftChars="0" w:firstLine="0" w:firstLineChars="0"/>
        <w:rPr>
          <w:rFonts w:hint="default" w:ascii="Arial" w:hAnsi="Arial" w:cs="Arial"/>
          <w:sz w:val="24"/>
          <w:szCs w:val="24"/>
          <w:lang w:val="en-US"/>
        </w:rPr>
      </w:pPr>
      <w:bookmarkStart w:id="0" w:name="_GoBack"/>
      <w:bookmarkEnd w:id="0"/>
    </w:p>
    <w:p w14:paraId="6421C917">
      <w:pPr>
        <w:ind w:left="0" w:leftChars="0" w:firstLine="0" w:firstLineChars="0"/>
        <w:rPr>
          <w:rFonts w:hint="default" w:ascii="Arial" w:hAnsi="Arial" w:cs="Arial"/>
          <w:sz w:val="24"/>
          <w:szCs w:val="24"/>
        </w:rPr>
      </w:pPr>
    </w:p>
    <w:p w14:paraId="0F4813A1">
      <w:pPr>
        <w:spacing w:line="360" w:lineRule="auto"/>
        <w:ind w:left="0" w:leftChars="0" w:firstLine="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Kepada Yth.</w:t>
      </w:r>
    </w:p>
    <w:p w14:paraId="51E4CDE2">
      <w:pPr>
        <w:ind w:left="0" w:leftChars="0" w:firstLine="0" w:firstLineChars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Bapak/Ibu.</w:t>
      </w:r>
    </w:p>
    <w:p w14:paraId="670094AC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Ketua Pengadilan Agama se-wilayah </w:t>
      </w:r>
    </w:p>
    <w:p w14:paraId="64FF13DE">
      <w:pPr>
        <w:numPr>
          <w:ilvl w:val="0"/>
          <w:numId w:val="0"/>
        </w:numPr>
        <w:ind w:left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Pengadilan Tinggi Agama Padang</w:t>
      </w:r>
    </w:p>
    <w:p w14:paraId="28E076E1">
      <w:pPr>
        <w:ind w:left="0" w:leftChars="0" w:firstLine="0" w:firstLineChars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Di</w:t>
      </w:r>
    </w:p>
    <w:p w14:paraId="3BA92763">
      <w:pPr>
        <w:ind w:left="0" w:leftChars="0" w:firstLine="240" w:firstLineChars="10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Tempat.</w:t>
      </w:r>
    </w:p>
    <w:p w14:paraId="095AB267">
      <w:pPr>
        <w:ind w:left="0" w:leftChars="0" w:firstLine="0" w:firstLineChars="0"/>
        <w:rPr>
          <w:rFonts w:hint="default" w:ascii="Arial" w:hAnsi="Arial" w:cs="Arial"/>
          <w:sz w:val="24"/>
          <w:szCs w:val="24"/>
        </w:rPr>
      </w:pPr>
    </w:p>
    <w:p w14:paraId="771F480B">
      <w:pPr>
        <w:spacing w:line="360" w:lineRule="auto"/>
        <w:ind w:left="0" w:leftChars="0" w:firstLine="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Assalamu’alaikum Wr. Wb.</w:t>
      </w:r>
    </w:p>
    <w:p w14:paraId="0D4A0B59">
      <w:pPr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Arial" w:hAnsi="Arial" w:cs="Arial"/>
          <w:i w:val="0"/>
          <w:iCs w:val="0"/>
          <w:kern w:val="0"/>
          <w:sz w:val="24"/>
          <w:szCs w:val="24"/>
          <w:u w:val="none"/>
          <w:lang w:val="en-US" w:eastAsia="en-US" w:bidi="ar-SA"/>
          <w14:ligatures w14:val="none"/>
        </w:rPr>
      </w:pPr>
      <w:r>
        <w:rPr>
          <w:rFonts w:hint="default" w:ascii="Arial" w:hAnsi="Arial" w:cs="Arial"/>
          <w:i w:val="0"/>
          <w:iCs w:val="0"/>
          <w:kern w:val="0"/>
          <w:sz w:val="24"/>
          <w:szCs w:val="24"/>
          <w:u w:val="none"/>
          <w:lang w:val="en-US" w:eastAsia="en-US" w:bidi="ar-SA"/>
          <w14:ligatures w14:val="none"/>
        </w:rPr>
        <w:t>Menindaklanjuti Direktur Pembinaan Administrasi Peradilan Agama Nomor Surat 2486/DJA.3/TI1.3.1/IX/2025 perihal sebagaimana pada pokok surat terlampir. Diminta</w:t>
      </w:r>
      <w:r>
        <w:rPr>
          <w:rFonts w:hint="default" w:ascii="Arial" w:hAnsi="Arial" w:eastAsia="Times New Roman" w:cs="Arial"/>
          <w:i w:val="0"/>
          <w:iCs w:val="0"/>
          <w:kern w:val="0"/>
          <w:sz w:val="24"/>
          <w:szCs w:val="24"/>
          <w:u w:val="none"/>
          <w:lang w:val="en-US" w:eastAsia="en-US" w:bidi="ar-SA"/>
          <w14:ligatures w14:val="none"/>
        </w:rPr>
        <w:t xml:space="preserve"> kepada </w:t>
      </w:r>
      <w:r>
        <w:rPr>
          <w:rFonts w:hint="default" w:ascii="Arial" w:hAnsi="Arial" w:cs="Arial"/>
          <w:i w:val="0"/>
          <w:iCs w:val="0"/>
          <w:kern w:val="0"/>
          <w:sz w:val="24"/>
          <w:szCs w:val="24"/>
          <w:u w:val="none"/>
          <w:lang w:val="en-US" w:eastAsia="en-US" w:bidi="ar-SA"/>
          <w14:ligatures w14:val="none"/>
        </w:rPr>
        <w:t>Saudar</w:t>
      </w:r>
      <w:r>
        <w:rPr>
          <w:rFonts w:hint="default" w:ascii="Arial" w:hAnsi="Arial" w:eastAsia="Times New Roman" w:cs="Arial"/>
          <w:i w:val="0"/>
          <w:iCs w:val="0"/>
          <w:kern w:val="0"/>
          <w:sz w:val="24"/>
          <w:szCs w:val="24"/>
          <w:u w:val="none"/>
          <w:lang w:val="en-US" w:eastAsia="en-US" w:bidi="ar-SA"/>
          <w14:ligatures w14:val="none"/>
        </w:rPr>
        <w:t>a agar segera melakukan verifikasi dan validasi laporan dimaksud mulai dari bulan Januari s.d. Agustus 2025 dengan tahapan</w:t>
      </w:r>
      <w:r>
        <w:rPr>
          <w:rFonts w:hint="default" w:ascii="Arial" w:hAnsi="Arial" w:cs="Arial"/>
          <w:i w:val="0"/>
          <w:iCs w:val="0"/>
          <w:kern w:val="0"/>
          <w:sz w:val="24"/>
          <w:szCs w:val="24"/>
          <w:u w:val="none"/>
          <w:lang w:val="en-US" w:eastAsia="en-US" w:bidi="ar-SA"/>
          <w14:ligatures w14:val="none"/>
        </w:rPr>
        <w:t xml:space="preserve"> sesuai pada surat terlampir dengan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batas waktu pelaksanaan paling lambat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en-US"/>
        </w:rPr>
        <w:t>tanggal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en-US"/>
        </w:rPr>
        <w:t xml:space="preserve"> 25 September 2025.</w:t>
      </w:r>
    </w:p>
    <w:p w14:paraId="46BDC9C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kern w:val="0"/>
          <w:sz w:val="24"/>
          <w:szCs w:val="24"/>
          <w:u w:val="none"/>
          <w:lang w:val="en-US" w:eastAsia="en-US" w:bidi="ar-SA"/>
          <w14:ligatures w14:val="none"/>
        </w:rPr>
      </w:pPr>
      <w:r>
        <w:rPr>
          <w:rFonts w:hint="default" w:ascii="Arial" w:hAnsi="Arial" w:cs="Arial"/>
          <w:i w:val="0"/>
          <w:iCs w:val="0"/>
          <w:kern w:val="0"/>
          <w:sz w:val="24"/>
          <w:szCs w:val="24"/>
          <w:u w:val="none"/>
          <w:lang w:val="en-US" w:eastAsia="en-US" w:bidi="ar-SA"/>
          <w14:ligatures w14:val="none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>Demikian disampaikan atas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perhatian dan</w:t>
      </w:r>
      <w:r>
        <w:rPr>
          <w:rFonts w:hint="default" w:ascii="Arial" w:hAnsi="Arial" w:cs="Arial"/>
          <w:color w:val="auto"/>
          <w:sz w:val="24"/>
          <w:szCs w:val="24"/>
        </w:rPr>
        <w:t xml:space="preserve"> kerjasamanya diucapkan terima kasih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.`</w:t>
      </w:r>
    </w:p>
    <w:p w14:paraId="25BFF769">
      <w:pPr>
        <w:spacing w:before="6" w:line="360" w:lineRule="auto"/>
        <w:ind w:left="6200" w:leftChars="310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Wassalam,</w:t>
      </w:r>
    </w:p>
    <w:p w14:paraId="7A73545F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>Ketua</w:t>
      </w:r>
      <w:r>
        <w:rPr>
          <w:rFonts w:hint="default" w:ascii="Arial" w:hAnsi="Arial" w:cs="Arial"/>
          <w:sz w:val="24"/>
          <w:szCs w:val="24"/>
        </w:rPr>
        <w:tab/>
      </w:r>
    </w:p>
    <w:p w14:paraId="3187CAD7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Arial" w:hAnsi="Arial" w:cs="Arial"/>
          <w:sz w:val="24"/>
          <w:szCs w:val="24"/>
        </w:rPr>
      </w:pPr>
    </w:p>
    <w:p w14:paraId="5FFA0A28">
      <w:pPr>
        <w:spacing w:before="6" w:line="276" w:lineRule="auto"/>
        <w:ind w:left="6200" w:leftChars="3100" w:firstLine="0" w:firstLineChars="0"/>
        <w:jc w:val="both"/>
        <w:rPr>
          <w:rFonts w:hint="default" w:ascii="Arial" w:hAnsi="Arial" w:cs="Arial"/>
          <w:sz w:val="24"/>
          <w:szCs w:val="24"/>
        </w:rPr>
      </w:pPr>
    </w:p>
    <w:p w14:paraId="7989DCE6">
      <w:pPr>
        <w:spacing w:before="6" w:line="276" w:lineRule="auto"/>
        <w:ind w:left="6200" w:leftChars="3100" w:firstLine="0" w:firstLineChars="0"/>
        <w:jc w:val="both"/>
        <w:rPr>
          <w:rFonts w:hint="default" w:ascii="Arial" w:hAnsi="Arial" w:cs="Arial"/>
          <w:sz w:val="24"/>
          <w:szCs w:val="24"/>
        </w:rPr>
      </w:pPr>
    </w:p>
    <w:p w14:paraId="53CEF304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Abd. Hakim</w:t>
      </w:r>
    </w:p>
    <w:p w14:paraId="0122A0A7">
      <w:pPr>
        <w:rPr>
          <w:rFonts w:hint="default" w:ascii="Arial" w:hAnsi="Arial" w:cs="Arial"/>
        </w:rPr>
      </w:pPr>
    </w:p>
    <w:sectPr>
      <w:pgSz w:w="11906" w:h="16838"/>
      <w:pgMar w:top="1134" w:right="1134" w:bottom="1701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7E5B"/>
    <w:rsid w:val="157D7E5B"/>
    <w:rsid w:val="158D266D"/>
    <w:rsid w:val="1BF860FB"/>
    <w:rsid w:val="1CD03CDD"/>
    <w:rsid w:val="2C861A74"/>
    <w:rsid w:val="309E595A"/>
    <w:rsid w:val="34A25D37"/>
    <w:rsid w:val="50502D55"/>
    <w:rsid w:val="51647BD1"/>
    <w:rsid w:val="6FEF1EFE"/>
    <w:rsid w:val="70D122C0"/>
    <w:rsid w:val="7C3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2024-10-14T01:33:00Z</dcterms:created>
  <dc:creator>Fitria Irma Ramadhani</dc:creator>
  <cp:lastModifiedBy>Fitria Irma Ramadhani</cp:lastModifiedBy>
  <cp:lastPrinted>2025-01-16T02:15:00Z</cp:lastPrinted>
  <dcterms:modified xsi:type="dcterms:W3CDTF">2025-09-19T08:44:43Z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674C004B45434CF5993FE12E8DB381C5_13</vt:lpwstr>
  </property>
</Properties>
</file>