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31A1" w14:textId="77777777" w:rsidR="00DA5F77" w:rsidRPr="00325BA9" w:rsidRDefault="00366DB5" w:rsidP="00DA5F77">
      <w:pPr>
        <w:jc w:val="center"/>
        <w:rPr>
          <w:rFonts w:ascii="Bookman Old Style" w:hAnsi="Bookman Old Style" w:cs="Tahoma"/>
          <w:b/>
        </w:rPr>
      </w:pPr>
      <w:r w:rsidRPr="00325BA9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E3294" wp14:editId="13071BA7">
            <wp:simplePos x="0" y="0"/>
            <wp:positionH relativeFrom="column">
              <wp:posOffset>3136549</wp:posOffset>
            </wp:positionH>
            <wp:positionV relativeFrom="paragraph">
              <wp:posOffset>-301802</wp:posOffset>
            </wp:positionV>
            <wp:extent cx="553764" cy="6951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165" cy="69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BC9EE0" wp14:editId="6927BC9B">
            <wp:simplePos x="0" y="0"/>
            <wp:positionH relativeFrom="column">
              <wp:posOffset>2519045</wp:posOffset>
            </wp:positionH>
            <wp:positionV relativeFrom="paragraph">
              <wp:posOffset>-309880</wp:posOffset>
            </wp:positionV>
            <wp:extent cx="55880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9A5C3" w14:textId="77777777" w:rsidR="00DA5F77" w:rsidRPr="00325BA9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EF8ED20" w14:textId="77777777" w:rsidR="00366DB5" w:rsidRDefault="00366DB5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</w:p>
    <w:p w14:paraId="6EADC2CF" w14:textId="77777777" w:rsidR="007A55A7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</w:t>
      </w:r>
      <w:r w:rsidR="007A55A7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 BERSAMA </w:t>
      </w:r>
    </w:p>
    <w:p w14:paraId="1B176567" w14:textId="77777777" w:rsidR="007A55A7" w:rsidRPr="007A55A7" w:rsidRDefault="007A55A7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3"/>
          <w:szCs w:val="3"/>
          <w:lang w:val="en-US"/>
        </w:rPr>
      </w:pPr>
    </w:p>
    <w:p w14:paraId="6B99F0F7" w14:textId="77777777" w:rsidR="007A55A7" w:rsidRPr="001F61B1" w:rsidRDefault="007A55A7" w:rsidP="001F61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KETUA PENGADILAN TINGGI PADANG </w:t>
      </w:r>
      <w:r w:rsidR="001F61B1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DAN</w:t>
      </w:r>
    </w:p>
    <w:p w14:paraId="0BBE17B0" w14:textId="77777777" w:rsidR="00FE4EB1" w:rsidRPr="00325BA9" w:rsidRDefault="00252726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KETUA</w:t>
      </w:r>
      <w:r w:rsidR="009A3E21"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 </w:t>
      </w:r>
      <w:r w:rsidR="00FE4EB1"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PENGADILAN TINGGI AGAMA PADANG</w:t>
      </w:r>
    </w:p>
    <w:p w14:paraId="169F7A68" w14:textId="77777777" w:rsidR="001F61B1" w:rsidRDefault="001F61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7F27957C" w14:textId="77777777" w:rsidR="001F61B1" w:rsidRPr="008A0901" w:rsidRDefault="001F61B1" w:rsidP="001F61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Cs/>
          <w:sz w:val="21"/>
          <w:szCs w:val="21"/>
        </w:rPr>
        <w:t>NOMOR :</w:t>
      </w:r>
      <w:r w:rsidR="008A0901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8A0901" w:rsidRPr="008A0901">
        <w:rPr>
          <w:rFonts w:ascii="Bookman Old Style" w:hAnsi="Bookman Old Style" w:cs="Tahoma"/>
          <w:bCs/>
          <w:sz w:val="21"/>
          <w:szCs w:val="21"/>
          <w:lang w:val="en-US"/>
        </w:rPr>
        <w:t>W3.U/185/SK/KP/VIII/2022</w:t>
      </w:r>
    </w:p>
    <w:p w14:paraId="2C9EAE9C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W3-A/</w:t>
      </w:r>
      <w:r w:rsidR="00496F24">
        <w:rPr>
          <w:rFonts w:ascii="Bookman Old Style" w:hAnsi="Bookman Old Style" w:cs="Tahoma"/>
          <w:bCs/>
          <w:sz w:val="21"/>
          <w:szCs w:val="21"/>
          <w:lang w:val="en-US"/>
        </w:rPr>
        <w:t>2127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/OT.00/</w:t>
      </w:r>
      <w:r w:rsidR="0019410E">
        <w:rPr>
          <w:rFonts w:ascii="Bookman Old Style" w:hAnsi="Bookman Old Style" w:cs="Tahoma"/>
          <w:bCs/>
          <w:sz w:val="21"/>
          <w:szCs w:val="21"/>
          <w:lang w:val="en-US"/>
        </w:rPr>
        <w:t>V</w:t>
      </w:r>
      <w:r w:rsidR="00496F24">
        <w:rPr>
          <w:rFonts w:ascii="Bookman Old Style" w:hAnsi="Bookman Old Style" w:cs="Tahoma"/>
          <w:bCs/>
          <w:sz w:val="21"/>
          <w:szCs w:val="21"/>
          <w:lang w:val="en-US"/>
        </w:rPr>
        <w:t>I</w:t>
      </w:r>
      <w:r w:rsidR="0019410E">
        <w:rPr>
          <w:rFonts w:ascii="Bookman Old Style" w:hAnsi="Bookman Old Style" w:cs="Tahoma"/>
          <w:bCs/>
          <w:sz w:val="21"/>
          <w:szCs w:val="21"/>
          <w:lang w:val="en-US"/>
        </w:rPr>
        <w:t>II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/2022</w:t>
      </w:r>
    </w:p>
    <w:p w14:paraId="5E9D5430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54B39425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325BA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08474010" w14:textId="77777777" w:rsidR="00FE4EB1" w:rsidRPr="006B2963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6"/>
          <w:szCs w:val="10"/>
        </w:rPr>
      </w:pPr>
    </w:p>
    <w:p w14:paraId="30715984" w14:textId="77777777" w:rsidR="003B301E" w:rsidRDefault="007910E2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0" w:name="_Hlk100038099"/>
      <w:r w:rsidRPr="00325BA9">
        <w:rPr>
          <w:rFonts w:ascii="Bookman Old Style" w:hAnsi="Bookman Old Style" w:cs="Tahoma"/>
          <w:bCs/>
          <w:sz w:val="21"/>
          <w:szCs w:val="21"/>
          <w:lang w:val="en-US"/>
        </w:rPr>
        <w:t xml:space="preserve">PEMBENTUKAN </w:t>
      </w:r>
      <w:r w:rsidR="000E3D95">
        <w:rPr>
          <w:rFonts w:ascii="Bookman Old Style" w:hAnsi="Bookman Old Style" w:cs="Tahoma"/>
          <w:bCs/>
          <w:sz w:val="21"/>
          <w:szCs w:val="21"/>
          <w:lang w:val="en-US"/>
        </w:rPr>
        <w:t xml:space="preserve">PANITIA </w:t>
      </w:r>
    </w:p>
    <w:p w14:paraId="0783DD2C" w14:textId="77777777" w:rsidR="00FE4EB1" w:rsidRPr="006B2963" w:rsidRDefault="003B301E" w:rsidP="006B2963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PENJEMPUTAN </w:t>
      </w:r>
      <w:r w:rsidR="00684394">
        <w:rPr>
          <w:rFonts w:ascii="Bookman Old Style" w:hAnsi="Bookman Old Style" w:cs="Tahoma"/>
          <w:bCs/>
          <w:sz w:val="21"/>
          <w:szCs w:val="21"/>
          <w:lang w:val="en-US"/>
        </w:rPr>
        <w:t xml:space="preserve">KEDATANGAN DAN KEPULANGAN </w:t>
      </w:r>
      <w:r w:rsidR="00684394">
        <w:rPr>
          <w:rFonts w:ascii="Bookman Old Style" w:hAnsi="Bookman Old Style" w:cs="Tahoma"/>
          <w:bCs/>
          <w:sz w:val="21"/>
          <w:szCs w:val="21"/>
          <w:lang w:val="en-US"/>
        </w:rPr>
        <w:br/>
        <w:t>KETUA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MAHKAMAH AGUNG RI </w:t>
      </w:r>
      <w:bookmarkEnd w:id="0"/>
    </w:p>
    <w:p w14:paraId="68C887A5" w14:textId="77777777" w:rsidR="00297F54" w:rsidRPr="00325BA9" w:rsidRDefault="00297F54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7008BAA7" w14:textId="77777777" w:rsidR="006B2963" w:rsidRPr="006B2963" w:rsidRDefault="006B2963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PADANG</w:t>
      </w: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19ED8039" w14:textId="77777777" w:rsidR="00FE4EB1" w:rsidRPr="00325BA9" w:rsidRDefault="00FE4EB1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475CBF62" w14:textId="77777777" w:rsidR="00FE4EB1" w:rsidRPr="00325BA9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4C26E0AD" w14:textId="77777777" w:rsidR="00025062" w:rsidRPr="00325BA9" w:rsidRDefault="00FE4EB1" w:rsidP="005E0BA7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</w:rPr>
        <w:t>Menimbang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a.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3B301E">
        <w:rPr>
          <w:rFonts w:ascii="Bookman Old Style" w:hAnsi="Bookman Old Style" w:cs="Tahoma"/>
          <w:sz w:val="21"/>
          <w:szCs w:val="21"/>
          <w:lang w:val="en-US"/>
        </w:rPr>
        <w:t xml:space="preserve">Sehubungan dengan kedatangan </w:t>
      </w:r>
      <w:r w:rsidR="00684394">
        <w:rPr>
          <w:rFonts w:ascii="Bookman Old Style" w:hAnsi="Bookman Old Style" w:cs="Tahoma"/>
          <w:sz w:val="21"/>
          <w:szCs w:val="21"/>
          <w:lang w:val="en-US"/>
        </w:rPr>
        <w:t>Ketua</w:t>
      </w:r>
      <w:r w:rsidR="003B301E">
        <w:rPr>
          <w:rFonts w:ascii="Bookman Old Style" w:hAnsi="Bookman Old Style" w:cs="Tahoma"/>
          <w:sz w:val="21"/>
          <w:szCs w:val="21"/>
          <w:lang w:val="en-US"/>
        </w:rPr>
        <w:t xml:space="preserve"> Mahkamah Agung RI </w:t>
      </w:r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dalam rangka </w:t>
      </w:r>
      <w:r w:rsidR="00684394">
        <w:rPr>
          <w:rFonts w:ascii="Bookman Old Style" w:hAnsi="Bookman Old Style" w:cs="Tahoma"/>
          <w:sz w:val="21"/>
          <w:szCs w:val="21"/>
          <w:lang w:val="en-US"/>
        </w:rPr>
        <w:t xml:space="preserve">wisuda </w:t>
      </w:r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purnabakti Drs. H. Zein Ahsan, M.H., Ketua Pengadilan Tinggi Agama Padang Pada </w:t>
      </w:r>
      <w:r w:rsidR="001F7A2B">
        <w:rPr>
          <w:rFonts w:ascii="Bookman Old Style" w:hAnsi="Bookman Old Style" w:cs="Tahoma"/>
          <w:sz w:val="21"/>
          <w:szCs w:val="21"/>
          <w:lang w:val="en-US"/>
        </w:rPr>
        <w:t>t</w:t>
      </w:r>
      <w:r w:rsidR="009B5529">
        <w:rPr>
          <w:rFonts w:ascii="Bookman Old Style" w:hAnsi="Bookman Old Style" w:cs="Tahoma"/>
          <w:sz w:val="21"/>
          <w:szCs w:val="21"/>
          <w:lang w:val="en-US"/>
        </w:rPr>
        <w:t>anggal 3</w:t>
      </w:r>
      <w:r w:rsidR="005E0BA7">
        <w:rPr>
          <w:rFonts w:ascii="Bookman Old Style" w:hAnsi="Bookman Old Style" w:cs="Tahoma"/>
          <w:sz w:val="21"/>
          <w:szCs w:val="21"/>
          <w:lang w:val="en-US"/>
        </w:rPr>
        <w:t>1</w:t>
      </w:r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Agustus 2022 di Padang, maka dipandang perlu membentuk panitia penjemputan kedatangan</w:t>
      </w:r>
      <w:r w:rsidR="00684394">
        <w:rPr>
          <w:rFonts w:ascii="Bookman Old Style" w:hAnsi="Bookman Old Style" w:cs="Tahoma"/>
          <w:sz w:val="21"/>
          <w:szCs w:val="21"/>
          <w:lang w:val="en-US"/>
        </w:rPr>
        <w:t xml:space="preserve"> dan kepulangan</w:t>
      </w:r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684394">
        <w:rPr>
          <w:rFonts w:ascii="Bookman Old Style" w:hAnsi="Bookman Old Style" w:cs="Tahoma"/>
          <w:sz w:val="21"/>
          <w:szCs w:val="21"/>
          <w:lang w:val="en-US"/>
        </w:rPr>
        <w:t>Ketua</w:t>
      </w:r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Ma</w:t>
      </w:r>
      <w:r w:rsidR="005E0BA7">
        <w:rPr>
          <w:rFonts w:ascii="Bookman Old Style" w:hAnsi="Bookman Old Style" w:cs="Tahoma"/>
          <w:sz w:val="21"/>
          <w:szCs w:val="21"/>
          <w:lang w:val="en-US"/>
        </w:rPr>
        <w:t>hkamah Agung RI</w:t>
      </w:r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A863108" w14:textId="77777777" w:rsidR="00FE4EB1" w:rsidRPr="00325BA9" w:rsidRDefault="00025062" w:rsidP="005E0BA7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7468CD">
        <w:rPr>
          <w:rFonts w:ascii="Bookman Old Style" w:hAnsi="Bookman Old Style" w:cs="Tahoma"/>
          <w:sz w:val="21"/>
          <w:szCs w:val="21"/>
          <w:lang w:val="en-US"/>
        </w:rPr>
        <w:t>b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.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5E0BA7" w:rsidRPr="001F6FB5">
        <w:rPr>
          <w:rFonts w:ascii="Bookman Old Style" w:hAnsi="Bookman Old Style" w:cs="Tahoma"/>
          <w:sz w:val="21"/>
          <w:szCs w:val="21"/>
        </w:rPr>
        <w:t>bahwa mereka yang namanya tersebut dalam lampiran</w:t>
      </w:r>
      <w:r w:rsidR="001F7A2B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E0BA7" w:rsidRPr="001F6FB5">
        <w:rPr>
          <w:rFonts w:ascii="Bookman Old Style" w:hAnsi="Bookman Old Style" w:cs="Tahoma"/>
          <w:sz w:val="21"/>
          <w:szCs w:val="21"/>
        </w:rPr>
        <w:t xml:space="preserve">keputusan ini dipandang cakap dan mampu untuk </w:t>
      </w:r>
      <w:r w:rsidR="00E34D0B">
        <w:rPr>
          <w:rFonts w:ascii="Bookman Old Style" w:hAnsi="Bookman Old Style" w:cs="Tahoma"/>
          <w:sz w:val="21"/>
          <w:szCs w:val="21"/>
          <w:lang w:val="en-US"/>
        </w:rPr>
        <w:t xml:space="preserve">ditunjuk sebagai </w:t>
      </w:r>
      <w:r w:rsidR="00E34D0B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Panitia </w:t>
      </w:r>
      <w:r w:rsidR="00E34D0B">
        <w:rPr>
          <w:rFonts w:ascii="Bookman Old Style" w:hAnsi="Bookman Old Style" w:cs="Tahoma"/>
          <w:spacing w:val="-4"/>
          <w:sz w:val="21"/>
          <w:szCs w:val="21"/>
          <w:lang w:val="en-US"/>
        </w:rPr>
        <w:t>Penjemputan Kedatangan dan Kepulangan Ketua Mahkamah Agung RI</w:t>
      </w:r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5913ADC3" w14:textId="77777777" w:rsidR="00FE4EB1" w:rsidRPr="00325BA9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62FDF1F9" w14:textId="77777777" w:rsidR="00FE4EB1" w:rsidRPr="00325BA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</w:rPr>
        <w:t>Mengingat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  <w:t>1.</w:t>
      </w:r>
      <w:r w:rsidRPr="00325BA9">
        <w:rPr>
          <w:rFonts w:ascii="Bookman Old Style" w:hAnsi="Bookman Old Style" w:cs="Tahoma"/>
          <w:sz w:val="21"/>
          <w:szCs w:val="21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Pr="00325BA9">
        <w:rPr>
          <w:rFonts w:ascii="Bookman Old Style" w:hAnsi="Bookman Old Style" w:cs="Tahoma"/>
          <w:sz w:val="21"/>
          <w:szCs w:val="21"/>
        </w:rPr>
        <w:t>U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Pr="00325BA9">
        <w:rPr>
          <w:rFonts w:ascii="Bookman Old Style" w:hAnsi="Bookman Old Style" w:cs="Tahoma"/>
          <w:sz w:val="21"/>
          <w:szCs w:val="21"/>
        </w:rPr>
        <w:t>3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Pr="00325BA9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4338B905" w14:textId="77777777" w:rsidR="00FE4EB1" w:rsidRPr="00325BA9" w:rsidRDefault="00FE4EB1" w:rsidP="00025062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721ECD4E" w14:textId="77777777" w:rsidR="00FE4EB1" w:rsidRPr="00907B9B" w:rsidRDefault="00FE4EB1" w:rsidP="00297F5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sz w:val="12"/>
          <w:szCs w:val="12"/>
        </w:rPr>
      </w:pPr>
    </w:p>
    <w:p w14:paraId="22B71708" w14:textId="77777777" w:rsidR="00297F54" w:rsidRPr="006B2963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sz w:val="16"/>
          <w:szCs w:val="16"/>
        </w:rPr>
      </w:pPr>
    </w:p>
    <w:p w14:paraId="64FB64BF" w14:textId="77777777" w:rsidR="00FE4EB1" w:rsidRPr="00325BA9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325BA9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1B54E13C" w14:textId="77777777" w:rsidR="00FE4EB1" w:rsidRPr="006B2963" w:rsidRDefault="00FE4EB1" w:rsidP="00FE4EB1">
      <w:pPr>
        <w:spacing w:line="276" w:lineRule="auto"/>
        <w:rPr>
          <w:rFonts w:ascii="Bookman Old Style" w:hAnsi="Bookman Old Style"/>
          <w:sz w:val="12"/>
          <w:szCs w:val="12"/>
        </w:rPr>
      </w:pPr>
    </w:p>
    <w:p w14:paraId="22517937" w14:textId="77777777" w:rsidR="00297F54" w:rsidRPr="00907B9B" w:rsidRDefault="00297F54" w:rsidP="00297F54">
      <w:pPr>
        <w:rPr>
          <w:rFonts w:ascii="Bookman Old Style" w:hAnsi="Bookman Old Style"/>
          <w:sz w:val="6"/>
          <w:szCs w:val="6"/>
        </w:rPr>
      </w:pPr>
    </w:p>
    <w:p w14:paraId="2AA3F239" w14:textId="77777777" w:rsidR="00FE4EB1" w:rsidRPr="00325BA9" w:rsidRDefault="00FE4EB1" w:rsidP="00241568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>Menetapkan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  <w:t xml:space="preserve">KEPUTUSAN </w:t>
      </w:r>
      <w:r w:rsidR="006B2963">
        <w:rPr>
          <w:rFonts w:ascii="Bookman Old Style" w:hAnsi="Bookman Old Style" w:cs="Tahoma"/>
          <w:sz w:val="21"/>
          <w:szCs w:val="21"/>
          <w:lang w:val="en-US"/>
        </w:rPr>
        <w:t xml:space="preserve">BERSAMA </w:t>
      </w:r>
      <w:r w:rsidR="006B2963" w:rsidRPr="00325BA9">
        <w:rPr>
          <w:rFonts w:ascii="Bookman Old Style" w:hAnsi="Bookman Old Style" w:cs="Tahoma"/>
          <w:sz w:val="21"/>
          <w:szCs w:val="21"/>
        </w:rPr>
        <w:t>KETUA PENGADILAN TINGGI PADANG</w:t>
      </w:r>
      <w:r w:rsidR="006B2963">
        <w:rPr>
          <w:rFonts w:ascii="Bookman Old Style" w:hAnsi="Bookman Old Style" w:cs="Tahoma"/>
          <w:sz w:val="21"/>
          <w:szCs w:val="21"/>
          <w:lang w:val="en-US"/>
        </w:rPr>
        <w:t xml:space="preserve"> DAN</w:t>
      </w:r>
      <w:r w:rsidR="006B2963" w:rsidRPr="00325BA9">
        <w:rPr>
          <w:rFonts w:ascii="Bookman Old Style" w:hAnsi="Bookman Old Style" w:cs="Tahoma"/>
          <w:sz w:val="21"/>
          <w:szCs w:val="21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</w:rPr>
        <w:t xml:space="preserve">KETUA PENGADILAN TINGGI AGAMA PADANG TENTANG </w:t>
      </w:r>
      <w:r w:rsidR="00025062" w:rsidRPr="00325BA9">
        <w:rPr>
          <w:rFonts w:ascii="Bookman Old Style" w:hAnsi="Bookman Old Style" w:cs="Tahoma"/>
          <w:sz w:val="21"/>
          <w:szCs w:val="21"/>
        </w:rPr>
        <w:t xml:space="preserve">PEMBENTUKAN </w:t>
      </w:r>
      <w:r w:rsidR="00C001F5">
        <w:rPr>
          <w:rFonts w:ascii="Bookman Old Style" w:hAnsi="Bookman Old Style" w:cs="Tahoma"/>
          <w:bCs/>
          <w:sz w:val="21"/>
          <w:szCs w:val="21"/>
          <w:lang w:val="en-US"/>
        </w:rPr>
        <w:t xml:space="preserve">PANITIA </w:t>
      </w:r>
      <w:r w:rsidR="001F7A2B">
        <w:rPr>
          <w:rFonts w:ascii="Bookman Old Style" w:hAnsi="Bookman Old Style" w:cs="Tahoma"/>
          <w:bCs/>
          <w:sz w:val="21"/>
          <w:szCs w:val="21"/>
          <w:lang w:val="en-US"/>
        </w:rPr>
        <w:t xml:space="preserve">PENJEMPUTAN </w:t>
      </w:r>
      <w:r w:rsidR="00B835DB">
        <w:rPr>
          <w:rFonts w:ascii="Bookman Old Style" w:hAnsi="Bookman Old Style" w:cs="Tahoma"/>
          <w:bCs/>
          <w:sz w:val="21"/>
          <w:szCs w:val="21"/>
          <w:lang w:val="en-US"/>
        </w:rPr>
        <w:t xml:space="preserve">KEDATANGAN DAN KEPULANGAN </w:t>
      </w:r>
      <w:r w:rsidR="00684394"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r w:rsidR="001F7A2B">
        <w:rPr>
          <w:rFonts w:ascii="Bookman Old Style" w:hAnsi="Bookman Old Style" w:cs="Tahoma"/>
          <w:bCs/>
          <w:sz w:val="21"/>
          <w:szCs w:val="21"/>
          <w:lang w:val="en-US"/>
        </w:rPr>
        <w:t xml:space="preserve"> MAHKAMAH AGUNG RI;</w:t>
      </w:r>
    </w:p>
    <w:p w14:paraId="6E9033DE" w14:textId="77777777" w:rsidR="00A72B36" w:rsidRPr="00325BA9" w:rsidRDefault="00C001F5" w:rsidP="00C001F5">
      <w:pPr>
        <w:tabs>
          <w:tab w:val="left" w:pos="2843"/>
        </w:tabs>
        <w:ind w:left="1792" w:hanging="1792"/>
        <w:jc w:val="both"/>
        <w:rPr>
          <w:rFonts w:ascii="Bookman Old Style" w:hAnsi="Bookman Old Style" w:cs="Tahoma"/>
          <w:sz w:val="9"/>
          <w:szCs w:val="21"/>
        </w:rPr>
      </w:pPr>
      <w:r>
        <w:rPr>
          <w:rFonts w:ascii="Bookman Old Style" w:hAnsi="Bookman Old Style" w:cs="Tahoma"/>
          <w:sz w:val="9"/>
          <w:szCs w:val="21"/>
        </w:rPr>
        <w:tab/>
      </w:r>
      <w:r>
        <w:rPr>
          <w:rFonts w:ascii="Bookman Old Style" w:hAnsi="Bookman Old Style" w:cs="Tahoma"/>
          <w:sz w:val="9"/>
          <w:szCs w:val="21"/>
        </w:rPr>
        <w:tab/>
      </w:r>
    </w:p>
    <w:p w14:paraId="2D22D093" w14:textId="77777777" w:rsidR="00FE4EB1" w:rsidRPr="00325BA9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 xml:space="preserve">KESATU 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</w:r>
      <w:r w:rsidR="00025062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Membentuk </w:t>
      </w:r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Panitia </w:t>
      </w:r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>Penjemputan</w:t>
      </w:r>
      <w:r w:rsidR="00684394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Kedatangan dan Kepulangan </w:t>
      </w:r>
      <w:r w:rsidR="00684394">
        <w:rPr>
          <w:rFonts w:ascii="Bookman Old Style" w:hAnsi="Bookman Old Style" w:cs="Tahoma"/>
          <w:spacing w:val="-4"/>
          <w:sz w:val="21"/>
          <w:szCs w:val="21"/>
          <w:lang w:val="en-US"/>
        </w:rPr>
        <w:br/>
        <w:t>Ketua</w:t>
      </w:r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Mahkamah Agung RI</w:t>
      </w:r>
      <w:r w:rsidR="00025062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</w:rPr>
        <w:t>sebagaimana tersebut dalam lampiran keputusan ini;</w:t>
      </w:r>
    </w:p>
    <w:p w14:paraId="2BA853DF" w14:textId="77777777" w:rsidR="00241568" w:rsidRPr="00325BA9" w:rsidRDefault="00A72B36" w:rsidP="00241568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>KEDUA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Panitia </w:t>
      </w:r>
      <w:r w:rsidR="00697AF6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bertugas </w:t>
      </w:r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menyambut kedatangan </w:t>
      </w:r>
      <w:r w:rsidR="00684394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dan </w:t>
      </w:r>
      <w:r w:rsidR="00FA7608">
        <w:rPr>
          <w:rFonts w:ascii="Bookman Old Style" w:hAnsi="Bookman Old Style" w:cs="Tahoma"/>
          <w:spacing w:val="-4"/>
          <w:sz w:val="21"/>
          <w:szCs w:val="21"/>
          <w:lang w:val="en-US"/>
        </w:rPr>
        <w:t>menghantarkan kepulangan Ketua</w:t>
      </w:r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Mahkamah Agung RI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3A65BE3" w14:textId="77777777" w:rsidR="00241568" w:rsidRPr="00325BA9" w:rsidRDefault="00241568" w:rsidP="00297F54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13"/>
          <w:szCs w:val="21"/>
          <w:lang w:val="en-US"/>
        </w:rPr>
      </w:pPr>
    </w:p>
    <w:p w14:paraId="5020176A" w14:textId="77777777" w:rsidR="00FE4EB1" w:rsidRPr="00325BA9" w:rsidRDefault="00A72B36" w:rsidP="00697AF6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325BA9">
        <w:rPr>
          <w:rFonts w:ascii="Bookman Old Style" w:hAnsi="Bookman Old Style" w:cs="Tahoma"/>
          <w:sz w:val="21"/>
          <w:szCs w:val="21"/>
        </w:rPr>
        <w:t>:</w:t>
      </w:r>
      <w:r w:rsidR="00FE4EB1" w:rsidRPr="00325BA9">
        <w:rPr>
          <w:rFonts w:ascii="Bookman Old Style" w:hAnsi="Bookman Old Style" w:cs="Tahoma"/>
          <w:sz w:val="21"/>
          <w:szCs w:val="21"/>
        </w:rPr>
        <w:tab/>
      </w:r>
      <w:r w:rsidR="00697AF6" w:rsidRPr="00325BA9">
        <w:rPr>
          <w:rFonts w:ascii="Bookman Old Style" w:hAnsi="Bookman Old Style" w:cs="Tahoma"/>
          <w:sz w:val="21"/>
          <w:szCs w:val="21"/>
          <w:lang w:val="en-US"/>
        </w:rPr>
        <w:t>:</w:t>
      </w:r>
      <w:r w:rsidR="00697AF6"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r w:rsidR="00FE4EB1" w:rsidRPr="00325BA9">
        <w:rPr>
          <w:rFonts w:ascii="Bookman Old Style" w:hAnsi="Bookman Old Style" w:cs="Tahoma"/>
          <w:sz w:val="21"/>
          <w:szCs w:val="21"/>
        </w:rPr>
        <w:t xml:space="preserve"> ini berlaku terhitung sejak tanggal ditetapkan dengan ketentuan apabila terdapat kekeliruan akan diperbaiki sebagaimana mestinya.</w:t>
      </w:r>
    </w:p>
    <w:p w14:paraId="7A2F1266" w14:textId="77777777" w:rsidR="005E1F85" w:rsidRPr="00325BA9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7AE1CB89" w14:textId="77777777" w:rsidR="00671C0F" w:rsidRPr="00907B9B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7"/>
          <w:szCs w:val="7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285"/>
      </w:tblGrid>
      <w:tr w:rsidR="006B2963" w14:paraId="4B811877" w14:textId="77777777" w:rsidTr="00907B9B">
        <w:trPr>
          <w:trHeight w:val="521"/>
        </w:trPr>
        <w:tc>
          <w:tcPr>
            <w:tcW w:w="5400" w:type="dxa"/>
          </w:tcPr>
          <w:p w14:paraId="434A49F8" w14:textId="77777777" w:rsidR="006B2963" w:rsidRDefault="006B2963" w:rsidP="00907B9B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11"/>
                <w:szCs w:val="11"/>
              </w:rPr>
            </w:pPr>
          </w:p>
        </w:tc>
        <w:tc>
          <w:tcPr>
            <w:tcW w:w="4285" w:type="dxa"/>
          </w:tcPr>
          <w:p w14:paraId="14048B09" w14:textId="77777777" w:rsidR="006B2963" w:rsidRPr="006B2963" w:rsidRDefault="006B2963" w:rsidP="00907B9B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>Ditetapkan di Padang</w:t>
            </w:r>
          </w:p>
          <w:p w14:paraId="0D5686E1" w14:textId="77777777" w:rsidR="006B2963" w:rsidRPr="00907B9B" w:rsidRDefault="006B2963" w:rsidP="00907B9B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>pada tanggal 2 Agustus 2022</w:t>
            </w:r>
          </w:p>
        </w:tc>
      </w:tr>
      <w:tr w:rsidR="00907B9B" w14:paraId="5DF69BE9" w14:textId="77777777" w:rsidTr="00907B9B">
        <w:trPr>
          <w:trHeight w:val="1169"/>
        </w:trPr>
        <w:tc>
          <w:tcPr>
            <w:tcW w:w="5400" w:type="dxa"/>
          </w:tcPr>
          <w:p w14:paraId="329465F2" w14:textId="77777777" w:rsidR="00907B9B" w:rsidRDefault="00907B9B" w:rsidP="00907B9B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 xml:space="preserve">KETUA PENGADILAN TINGGI </w:t>
            </w:r>
          </w:p>
          <w:p w14:paraId="0217D128" w14:textId="77777777" w:rsidR="00907B9B" w:rsidRDefault="00907B9B" w:rsidP="00907B9B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11"/>
                <w:szCs w:val="11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>PADANG,</w:t>
            </w:r>
          </w:p>
        </w:tc>
        <w:tc>
          <w:tcPr>
            <w:tcW w:w="4285" w:type="dxa"/>
          </w:tcPr>
          <w:p w14:paraId="66BF8FA5" w14:textId="77777777" w:rsidR="00907B9B" w:rsidRPr="006B2963" w:rsidRDefault="00907B9B" w:rsidP="00907B9B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>KETUA PENGADILAN TINGGI AGAMA PADANG,</w:t>
            </w:r>
          </w:p>
        </w:tc>
      </w:tr>
      <w:tr w:rsidR="006B2963" w14:paraId="73CE999C" w14:textId="77777777" w:rsidTr="00907B9B">
        <w:trPr>
          <w:trHeight w:val="539"/>
        </w:trPr>
        <w:tc>
          <w:tcPr>
            <w:tcW w:w="5400" w:type="dxa"/>
          </w:tcPr>
          <w:p w14:paraId="58C82ADC" w14:textId="77777777" w:rsidR="00907B9B" w:rsidRDefault="00907B9B" w:rsidP="00907B9B">
            <w:pPr>
              <w:tabs>
                <w:tab w:val="left" w:pos="465"/>
              </w:tabs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907B9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Dr. H. AMRIL, S.H., M.Hum.</w:t>
            </w:r>
          </w:p>
          <w:p w14:paraId="1221255F" w14:textId="77777777" w:rsidR="00907B9B" w:rsidRPr="00907B9B" w:rsidRDefault="00907B9B" w:rsidP="00907B9B">
            <w:pPr>
              <w:tabs>
                <w:tab w:val="left" w:pos="465"/>
              </w:tabs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NIP. 195606201985031003</w:t>
            </w:r>
          </w:p>
          <w:p w14:paraId="1CA3731F" w14:textId="77777777" w:rsidR="006B2963" w:rsidRDefault="006B2963" w:rsidP="00907B9B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11"/>
                <w:szCs w:val="11"/>
              </w:rPr>
            </w:pPr>
          </w:p>
        </w:tc>
        <w:tc>
          <w:tcPr>
            <w:tcW w:w="4285" w:type="dxa"/>
          </w:tcPr>
          <w:p w14:paraId="45843C49" w14:textId="77777777" w:rsidR="006B2963" w:rsidRPr="006B2963" w:rsidRDefault="006B2963" w:rsidP="00907B9B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>Drs. H. ZEIN AHSAN, M.H.</w:t>
            </w:r>
          </w:p>
          <w:p w14:paraId="7D09960E" w14:textId="77777777" w:rsidR="006B2963" w:rsidRDefault="006B2963" w:rsidP="00907B9B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11"/>
                <w:szCs w:val="11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>NIP. 195508261982031004</w:t>
            </w:r>
          </w:p>
        </w:tc>
      </w:tr>
    </w:tbl>
    <w:p w14:paraId="57E7DFB2" w14:textId="77777777" w:rsidR="00055881" w:rsidRPr="00325BA9" w:rsidRDefault="00055881" w:rsidP="006B2963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757D8A66" w14:textId="77777777" w:rsidR="00297F54" w:rsidRPr="00496F24" w:rsidRDefault="00297F54">
      <w:pPr>
        <w:rPr>
          <w:rFonts w:ascii="Bookman Old Style" w:hAnsi="Bookman Old Style" w:cs="Tahoma"/>
          <w:sz w:val="2"/>
          <w:szCs w:val="2"/>
          <w:lang w:val="en-US"/>
        </w:rPr>
      </w:pPr>
    </w:p>
    <w:p w14:paraId="6C3369FB" w14:textId="77777777" w:rsidR="00297F54" w:rsidRPr="00325BA9" w:rsidRDefault="00297F54" w:rsidP="00C938AB">
      <w:pPr>
        <w:tabs>
          <w:tab w:val="left" w:pos="6096"/>
        </w:tabs>
        <w:ind w:left="5040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LAMPIRAN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325BA9">
        <w:rPr>
          <w:rFonts w:ascii="Bookman Old Style" w:hAnsi="Bookman Old Style"/>
          <w:sz w:val="21"/>
          <w:szCs w:val="21"/>
        </w:rPr>
        <w:t xml:space="preserve">KEPUTUSAN </w:t>
      </w:r>
      <w:r w:rsidR="00907B9B">
        <w:rPr>
          <w:rFonts w:ascii="Bookman Old Style" w:hAnsi="Bookman Old Style"/>
          <w:sz w:val="21"/>
          <w:szCs w:val="21"/>
          <w:lang w:val="en-US"/>
        </w:rPr>
        <w:t xml:space="preserve">BERSAMA </w:t>
      </w:r>
      <w:r w:rsidRPr="00325BA9">
        <w:rPr>
          <w:rFonts w:ascii="Bookman Old Style" w:hAnsi="Bookman Old Style"/>
          <w:sz w:val="21"/>
          <w:szCs w:val="21"/>
        </w:rPr>
        <w:t>KETUA</w:t>
      </w:r>
    </w:p>
    <w:p w14:paraId="0B75B700" w14:textId="77777777" w:rsidR="00297F54" w:rsidRDefault="00297F54" w:rsidP="00C938AB">
      <w:pPr>
        <w:tabs>
          <w:tab w:val="left" w:pos="6096"/>
        </w:tabs>
        <w:ind w:left="5040"/>
        <w:jc w:val="both"/>
        <w:rPr>
          <w:rFonts w:ascii="Bookman Old Style" w:hAnsi="Bookman Old Style"/>
          <w:sz w:val="21"/>
          <w:szCs w:val="21"/>
          <w:lang w:val="en-US"/>
        </w:rPr>
      </w:pPr>
      <w:r w:rsidRPr="00325BA9">
        <w:rPr>
          <w:rFonts w:ascii="Bookman Old Style" w:hAnsi="Bookman Old Style"/>
          <w:sz w:val="21"/>
          <w:szCs w:val="21"/>
        </w:rPr>
        <w:t>PENGADILAN TINGGI PADANG</w:t>
      </w:r>
      <w:r w:rsidR="00907B9B">
        <w:rPr>
          <w:rFonts w:ascii="Bookman Old Style" w:hAnsi="Bookman Old Style"/>
          <w:sz w:val="21"/>
          <w:szCs w:val="21"/>
          <w:lang w:val="en-US"/>
        </w:rPr>
        <w:t xml:space="preserve"> DAN KETUA PENGADILAN AGAMA PADANG</w:t>
      </w:r>
    </w:p>
    <w:p w14:paraId="3DFA355F" w14:textId="77777777" w:rsidR="00C938AB" w:rsidRPr="00907B9B" w:rsidRDefault="00C938AB" w:rsidP="00C938AB">
      <w:pPr>
        <w:tabs>
          <w:tab w:val="left" w:pos="6096"/>
        </w:tabs>
        <w:ind w:left="5040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>NOMOR</w:t>
      </w:r>
      <w:r>
        <w:rPr>
          <w:rFonts w:ascii="Bookman Old Style" w:hAnsi="Bookman Old Style"/>
          <w:sz w:val="21"/>
          <w:szCs w:val="21"/>
          <w:lang w:val="en-US"/>
        </w:rPr>
        <w:tab/>
        <w:t>:</w:t>
      </w:r>
      <w:r w:rsidR="008A0901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8A0901" w:rsidRPr="008A0901">
        <w:rPr>
          <w:rFonts w:ascii="Bookman Old Style" w:hAnsi="Bookman Old Style"/>
          <w:sz w:val="21"/>
          <w:szCs w:val="21"/>
          <w:lang w:val="en-US"/>
        </w:rPr>
        <w:t>W3.U/185/SK/KP/VIII/2022</w:t>
      </w:r>
    </w:p>
    <w:p w14:paraId="42DE4418" w14:textId="77777777" w:rsidR="008704EC" w:rsidRPr="00325BA9" w:rsidRDefault="00297F54" w:rsidP="00C938AB">
      <w:pPr>
        <w:tabs>
          <w:tab w:val="left" w:pos="6096"/>
          <w:tab w:val="left" w:pos="6663"/>
        </w:tabs>
        <w:ind w:left="5040"/>
        <w:jc w:val="both"/>
        <w:rPr>
          <w:rFonts w:ascii="Bookman Old Style" w:hAnsi="Bookman Old Style"/>
          <w:sz w:val="21"/>
          <w:szCs w:val="21"/>
          <w:lang w:val="en-ID"/>
        </w:rPr>
      </w:pPr>
      <w:r w:rsidRPr="00325BA9">
        <w:rPr>
          <w:rFonts w:ascii="Bookman Old Style" w:hAnsi="Bookman Old Style"/>
          <w:sz w:val="21"/>
          <w:szCs w:val="21"/>
        </w:rPr>
        <w:t>NOMOR</w:t>
      </w:r>
      <w:r w:rsidRPr="00325BA9">
        <w:rPr>
          <w:rFonts w:ascii="Bookman Old Style" w:hAnsi="Bookman Old Style"/>
          <w:sz w:val="21"/>
          <w:szCs w:val="21"/>
        </w:rPr>
        <w:tab/>
        <w:t>: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W3-A/</w:t>
      </w:r>
      <w:r w:rsidR="00D90379">
        <w:rPr>
          <w:rFonts w:ascii="Bookman Old Style" w:hAnsi="Bookman Old Style"/>
          <w:sz w:val="21"/>
          <w:szCs w:val="21"/>
          <w:lang w:val="en-ID"/>
        </w:rPr>
        <w:t>2127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/OT.00/V</w:t>
      </w:r>
      <w:r w:rsidR="0019410E">
        <w:rPr>
          <w:rFonts w:ascii="Bookman Old Style" w:hAnsi="Bookman Old Style"/>
          <w:sz w:val="21"/>
          <w:szCs w:val="21"/>
          <w:lang w:val="en-ID"/>
        </w:rPr>
        <w:t>I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I</w:t>
      </w:r>
      <w:r w:rsidR="00D90379">
        <w:rPr>
          <w:rFonts w:ascii="Bookman Old Style" w:hAnsi="Bookman Old Style"/>
          <w:sz w:val="21"/>
          <w:szCs w:val="21"/>
          <w:lang w:val="en-ID"/>
        </w:rPr>
        <w:t>I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/2022</w:t>
      </w:r>
    </w:p>
    <w:p w14:paraId="63E72A9A" w14:textId="77777777" w:rsidR="00297F54" w:rsidRDefault="008704EC" w:rsidP="00C938AB">
      <w:pPr>
        <w:tabs>
          <w:tab w:val="left" w:pos="6096"/>
          <w:tab w:val="left" w:pos="6663"/>
        </w:tabs>
        <w:ind w:left="5040"/>
        <w:jc w:val="both"/>
        <w:rPr>
          <w:rFonts w:ascii="Bookman Old Style" w:hAnsi="Bookman Old Style"/>
          <w:sz w:val="21"/>
          <w:szCs w:val="21"/>
          <w:lang w:val="en-US"/>
        </w:rPr>
      </w:pPr>
      <w:r w:rsidRPr="00325BA9">
        <w:rPr>
          <w:rFonts w:ascii="Bookman Old Style" w:hAnsi="Bookman Old Style"/>
          <w:sz w:val="21"/>
          <w:szCs w:val="21"/>
        </w:rPr>
        <w:t>T</w:t>
      </w:r>
      <w:r w:rsidR="00C938AB">
        <w:rPr>
          <w:rFonts w:ascii="Bookman Old Style" w:hAnsi="Bookman Old Style"/>
          <w:sz w:val="21"/>
          <w:szCs w:val="21"/>
          <w:lang w:val="en-US"/>
        </w:rPr>
        <w:t xml:space="preserve">ENTANG </w:t>
      </w:r>
    </w:p>
    <w:p w14:paraId="365A46A3" w14:textId="77777777" w:rsidR="00C938AB" w:rsidRPr="00C938AB" w:rsidRDefault="00C938AB" w:rsidP="00C938AB">
      <w:pPr>
        <w:tabs>
          <w:tab w:val="left" w:pos="6096"/>
          <w:tab w:val="left" w:pos="6663"/>
        </w:tabs>
        <w:ind w:left="5040"/>
        <w:jc w:val="both"/>
        <w:rPr>
          <w:rFonts w:ascii="Bookman Old Style" w:hAnsi="Bookman Old Style"/>
          <w:sz w:val="21"/>
          <w:szCs w:val="21"/>
          <w:lang w:val="en-US"/>
        </w:rPr>
      </w:pPr>
      <w:r w:rsidRPr="00C938AB">
        <w:rPr>
          <w:rFonts w:ascii="Bookman Old Style" w:hAnsi="Bookman Old Style"/>
          <w:sz w:val="21"/>
          <w:szCs w:val="21"/>
          <w:lang w:val="en-US"/>
        </w:rPr>
        <w:t>PEMBENTUKAN PANITIA PENJEMPUTAN KEDATANGAN DAN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C938AB">
        <w:rPr>
          <w:rFonts w:ascii="Bookman Old Style" w:hAnsi="Bookman Old Style"/>
          <w:sz w:val="21"/>
          <w:szCs w:val="21"/>
          <w:lang w:val="en-US"/>
        </w:rPr>
        <w:t xml:space="preserve">KEPULANGAN </w:t>
      </w:r>
    </w:p>
    <w:p w14:paraId="4054BC3F" w14:textId="77777777" w:rsidR="00C938AB" w:rsidRDefault="00C938AB" w:rsidP="00C938AB">
      <w:pPr>
        <w:tabs>
          <w:tab w:val="left" w:pos="6096"/>
          <w:tab w:val="left" w:pos="6663"/>
        </w:tabs>
        <w:ind w:left="5040"/>
        <w:jc w:val="both"/>
        <w:rPr>
          <w:rFonts w:ascii="Bookman Old Style" w:hAnsi="Bookman Old Style"/>
          <w:sz w:val="21"/>
          <w:szCs w:val="21"/>
          <w:lang w:val="en-US"/>
        </w:rPr>
      </w:pPr>
      <w:r w:rsidRPr="00C938AB">
        <w:rPr>
          <w:rFonts w:ascii="Bookman Old Style" w:hAnsi="Bookman Old Style"/>
          <w:sz w:val="21"/>
          <w:szCs w:val="21"/>
          <w:lang w:val="en-US"/>
        </w:rPr>
        <w:t>KETUA MAHKAMAH AGUNG RI</w:t>
      </w:r>
    </w:p>
    <w:p w14:paraId="0DC69F59" w14:textId="77777777" w:rsidR="00C938AB" w:rsidRPr="00C938AB" w:rsidRDefault="00C938AB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17DBC05F" w14:textId="77777777" w:rsidR="00297F54" w:rsidRPr="008A0901" w:rsidRDefault="00297F54" w:rsidP="008A0901">
      <w:pPr>
        <w:rPr>
          <w:rFonts w:ascii="Bookman Old Style" w:hAnsi="Bookman Old Style" w:cs="Tahoma"/>
          <w:sz w:val="2"/>
          <w:szCs w:val="2"/>
          <w:lang w:val="en-US"/>
        </w:rPr>
      </w:pPr>
    </w:p>
    <w:p w14:paraId="646FC856" w14:textId="77777777" w:rsidR="00496F24" w:rsidRPr="00325BA9" w:rsidRDefault="00496F24" w:rsidP="00FF295C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2F65848D" w14:textId="77777777" w:rsidR="00D36010" w:rsidRDefault="00A7018B" w:rsidP="00D36010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PANITIA</w:t>
      </w:r>
      <w:r w:rsidR="00D36010">
        <w:rPr>
          <w:rFonts w:ascii="Bookman Old Style" w:hAnsi="Bookman Old Style" w:cs="Tahoma"/>
          <w:bCs/>
          <w:sz w:val="21"/>
          <w:szCs w:val="21"/>
          <w:lang w:val="en-US"/>
        </w:rPr>
        <w:t xml:space="preserve"> PENJEMPUTAN </w:t>
      </w:r>
      <w:r w:rsidR="00FF295C">
        <w:rPr>
          <w:rFonts w:ascii="Bookman Old Style" w:hAnsi="Bookman Old Style" w:cs="Tahoma"/>
          <w:bCs/>
          <w:sz w:val="21"/>
          <w:szCs w:val="21"/>
          <w:lang w:val="en-US"/>
        </w:rPr>
        <w:t>KEDATANGAN DAN KEPULANGAN</w:t>
      </w:r>
      <w:r w:rsidR="00FF295C">
        <w:rPr>
          <w:rFonts w:ascii="Bookman Old Style" w:hAnsi="Bookman Old Style" w:cs="Tahoma"/>
          <w:bCs/>
          <w:sz w:val="21"/>
          <w:szCs w:val="21"/>
          <w:lang w:val="en-US"/>
        </w:rPr>
        <w:br/>
        <w:t xml:space="preserve">KETUA </w:t>
      </w:r>
      <w:r w:rsidR="00D36010">
        <w:rPr>
          <w:rFonts w:ascii="Bookman Old Style" w:hAnsi="Bookman Old Style" w:cs="Tahoma"/>
          <w:bCs/>
          <w:sz w:val="21"/>
          <w:szCs w:val="21"/>
          <w:lang w:val="en-US"/>
        </w:rPr>
        <w:t xml:space="preserve">MAHKAMAH AGUNG RI </w:t>
      </w:r>
    </w:p>
    <w:p w14:paraId="649AF1FB" w14:textId="77777777" w:rsidR="007230F5" w:rsidRDefault="007230F5" w:rsidP="00C45F1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jc w:val="both"/>
        <w:rPr>
          <w:rFonts w:ascii="Bookman Old Style" w:hAnsi="Bookman Old Style"/>
        </w:rPr>
      </w:pPr>
    </w:p>
    <w:p w14:paraId="27422571" w14:textId="77777777" w:rsidR="00EC5ED7" w:rsidRPr="00325BA9" w:rsidRDefault="00EC5ED7" w:rsidP="00C45F1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jc w:val="both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tblpY="1"/>
        <w:tblOverlap w:val="never"/>
        <w:tblW w:w="9360" w:type="dxa"/>
        <w:tblLook w:val="04A0" w:firstRow="1" w:lastRow="0" w:firstColumn="1" w:lastColumn="0" w:noHBand="0" w:noVBand="1"/>
      </w:tblPr>
      <w:tblGrid>
        <w:gridCol w:w="3006"/>
        <w:gridCol w:w="675"/>
        <w:gridCol w:w="5679"/>
      </w:tblGrid>
      <w:tr w:rsidR="00D36010" w:rsidRPr="00325BA9" w14:paraId="63E2B62D" w14:textId="77777777" w:rsidTr="0080697D">
        <w:trPr>
          <w:trHeight w:hRule="exact" w:val="1173"/>
        </w:trPr>
        <w:tc>
          <w:tcPr>
            <w:tcW w:w="3006" w:type="dxa"/>
          </w:tcPr>
          <w:p w14:paraId="2FA3322C" w14:textId="77777777" w:rsidR="00D36010" w:rsidRDefault="00A27FB4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Pelindung/ Penasehat</w:t>
            </w:r>
          </w:p>
        </w:tc>
        <w:tc>
          <w:tcPr>
            <w:tcW w:w="675" w:type="dxa"/>
          </w:tcPr>
          <w:p w14:paraId="22C89ED3" w14:textId="77777777" w:rsidR="00D36010" w:rsidRDefault="00D36010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679" w:type="dxa"/>
          </w:tcPr>
          <w:p w14:paraId="0581BA28" w14:textId="77777777" w:rsidR="00FF295C" w:rsidRDefault="00FF295C" w:rsidP="00FF295C">
            <w:pPr>
              <w:pStyle w:val="ListParagraph"/>
              <w:numPr>
                <w:ilvl w:val="0"/>
                <w:numId w:val="10"/>
              </w:numPr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Dr. H. Amril, S.H., M.Hum.</w:t>
            </w:r>
          </w:p>
          <w:p w14:paraId="5CCF382B" w14:textId="77777777" w:rsidR="00FF295C" w:rsidRDefault="00FF295C" w:rsidP="00FF295C">
            <w:pPr>
              <w:pStyle w:val="ListParagraph"/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(Ketua Pengadilan Tinggi Padang)</w:t>
            </w:r>
          </w:p>
          <w:p w14:paraId="14AAA6D6" w14:textId="77777777" w:rsidR="00D36010" w:rsidRDefault="00BE6E9F" w:rsidP="00496F24">
            <w:pPr>
              <w:pStyle w:val="ListParagraph"/>
              <w:numPr>
                <w:ilvl w:val="0"/>
                <w:numId w:val="10"/>
              </w:numPr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 H. Zein Ahsan, M.H.</w:t>
            </w:r>
          </w:p>
          <w:p w14:paraId="71CF11B7" w14:textId="77777777" w:rsidR="00BE6E9F" w:rsidRDefault="00BE6E9F" w:rsidP="00496F24">
            <w:pPr>
              <w:pStyle w:val="ListParagraph"/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(Ketua Pengadilan Tinggi Agama Padang</w:t>
            </w:r>
          </w:p>
          <w:p w14:paraId="2FE79F9A" w14:textId="77777777" w:rsidR="00BE6E9F" w:rsidRPr="00BE6E9F" w:rsidRDefault="00BE6E9F" w:rsidP="00496F24">
            <w:pPr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D36010" w:rsidRPr="00325BA9" w14:paraId="2045C140" w14:textId="77777777" w:rsidTr="0080697D">
        <w:trPr>
          <w:trHeight w:hRule="exact" w:val="1173"/>
        </w:trPr>
        <w:tc>
          <w:tcPr>
            <w:tcW w:w="3006" w:type="dxa"/>
          </w:tcPr>
          <w:p w14:paraId="0B73D762" w14:textId="77777777" w:rsidR="00D36010" w:rsidRPr="00A27FB4" w:rsidRDefault="00A27FB4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Penanggung Jawab</w:t>
            </w:r>
          </w:p>
        </w:tc>
        <w:tc>
          <w:tcPr>
            <w:tcW w:w="675" w:type="dxa"/>
          </w:tcPr>
          <w:p w14:paraId="761A87D1" w14:textId="77777777" w:rsidR="00D36010" w:rsidRPr="00325BA9" w:rsidRDefault="00D36010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679" w:type="dxa"/>
          </w:tcPr>
          <w:p w14:paraId="72D9461F" w14:textId="77777777" w:rsidR="00A27FB4" w:rsidRDefault="00A27FB4" w:rsidP="00496F2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Dr. Drs. </w:t>
            </w:r>
            <w:r w:rsidR="00C745E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Hamdani S., S.H., M.H.I.</w:t>
            </w:r>
          </w:p>
          <w:p w14:paraId="1464145E" w14:textId="77777777" w:rsidR="00D36010" w:rsidRDefault="00C745EB" w:rsidP="00496F24">
            <w:pPr>
              <w:pStyle w:val="ListParagraph"/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(</w:t>
            </w:r>
            <w:r w:rsidR="00A27FB4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 Ketua Pengadilan Tinggi Agama Padang</w:t>
            </w: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)</w:t>
            </w:r>
          </w:p>
          <w:p w14:paraId="5E6E0C6C" w14:textId="77777777" w:rsidR="00C745EB" w:rsidRDefault="00C745EB" w:rsidP="00496F2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C745E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Dr. Diah Sulastri</w:t>
            </w: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r w:rsidRPr="00C745E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Dewi, S.H.</w:t>
            </w:r>
            <w:r w:rsidR="006F649A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, </w:t>
            </w:r>
            <w:r w:rsidRPr="00C745E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M.H</w:t>
            </w: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3EDF86DE" w14:textId="77777777" w:rsidR="00C745EB" w:rsidRPr="00A27FB4" w:rsidRDefault="00C745EB" w:rsidP="00496F24">
            <w:pPr>
              <w:pStyle w:val="ListParagraph"/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(Wakil Ketua Pengadilan Tinggi Padang)</w:t>
            </w:r>
          </w:p>
        </w:tc>
      </w:tr>
      <w:tr w:rsidR="00D36010" w:rsidRPr="00325BA9" w14:paraId="4E30DCD6" w14:textId="77777777" w:rsidTr="0080697D">
        <w:trPr>
          <w:trHeight w:hRule="exact" w:val="720"/>
        </w:trPr>
        <w:tc>
          <w:tcPr>
            <w:tcW w:w="3006" w:type="dxa"/>
          </w:tcPr>
          <w:p w14:paraId="2F137C7B" w14:textId="77777777" w:rsidR="00D36010" w:rsidRPr="00D36010" w:rsidRDefault="00A27FB4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675" w:type="dxa"/>
          </w:tcPr>
          <w:p w14:paraId="199B586C" w14:textId="77777777" w:rsidR="00D36010" w:rsidRPr="00A27FB4" w:rsidRDefault="00A27FB4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679" w:type="dxa"/>
          </w:tcPr>
          <w:p w14:paraId="779BE3A0" w14:textId="77777777" w:rsidR="00D36010" w:rsidRDefault="00A27FB4" w:rsidP="00496F24">
            <w:pPr>
              <w:tabs>
                <w:tab w:val="left" w:pos="465"/>
              </w:tabs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7230F5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Drs. H. Sulem Ahmad, S.H., M.A.</w:t>
            </w:r>
          </w:p>
          <w:p w14:paraId="32785A67" w14:textId="77777777" w:rsidR="00A27FB4" w:rsidRPr="007230F5" w:rsidRDefault="00A27FB4" w:rsidP="00496F24">
            <w:pPr>
              <w:tabs>
                <w:tab w:val="left" w:pos="465"/>
              </w:tabs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(Hakim Tinggi Pengadilan Tinggi Agama Padang)</w:t>
            </w:r>
          </w:p>
        </w:tc>
      </w:tr>
      <w:tr w:rsidR="00A27FB4" w:rsidRPr="00325BA9" w14:paraId="2378E6E3" w14:textId="77777777" w:rsidTr="0080697D">
        <w:trPr>
          <w:trHeight w:hRule="exact" w:val="1197"/>
        </w:trPr>
        <w:tc>
          <w:tcPr>
            <w:tcW w:w="3006" w:type="dxa"/>
          </w:tcPr>
          <w:p w14:paraId="4394D928" w14:textId="77777777" w:rsidR="00A27FB4" w:rsidRDefault="00A27FB4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Wakil Ketua</w:t>
            </w:r>
          </w:p>
        </w:tc>
        <w:tc>
          <w:tcPr>
            <w:tcW w:w="675" w:type="dxa"/>
          </w:tcPr>
          <w:p w14:paraId="405B9E16" w14:textId="77777777" w:rsidR="00A27FB4" w:rsidRPr="00A27FB4" w:rsidRDefault="00A27FB4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679" w:type="dxa"/>
          </w:tcPr>
          <w:p w14:paraId="15CC8192" w14:textId="77777777" w:rsidR="00BE6E9F" w:rsidRDefault="00C745EB" w:rsidP="00496F24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E6E9F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H. Yulman, S.H., M.H.</w:t>
            </w:r>
          </w:p>
          <w:p w14:paraId="61936DC4" w14:textId="77777777" w:rsidR="00C745EB" w:rsidRDefault="00C745EB" w:rsidP="00496F24">
            <w:pPr>
              <w:pStyle w:val="ListParagraph"/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E6E9F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(Hakim Tinggi Pengadilan Tinggi Padang)</w:t>
            </w:r>
          </w:p>
          <w:p w14:paraId="6FE6ED17" w14:textId="77777777" w:rsidR="00BE6E9F" w:rsidRPr="00BE6E9F" w:rsidRDefault="00BE6E9F" w:rsidP="00496F24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BE6E9F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 Abd. Khalik, S.H., M.H.</w:t>
            </w:r>
          </w:p>
          <w:p w14:paraId="092272FC" w14:textId="77777777" w:rsidR="00BE6E9F" w:rsidRDefault="00BE6E9F" w:rsidP="00496F24">
            <w:pPr>
              <w:pStyle w:val="ListParagraph"/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(Panitera Pengadilan Tinggi Agama Padang)</w:t>
            </w:r>
          </w:p>
          <w:p w14:paraId="09A1E91E" w14:textId="77777777" w:rsidR="00BE6E9F" w:rsidRPr="00BE6E9F" w:rsidRDefault="00BE6E9F" w:rsidP="00496F24">
            <w:pPr>
              <w:pStyle w:val="ListParagraph"/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</w:tr>
      <w:tr w:rsidR="00D36010" w:rsidRPr="00325BA9" w14:paraId="664107F3" w14:textId="77777777" w:rsidTr="0080697D">
        <w:trPr>
          <w:trHeight w:hRule="exact" w:val="1173"/>
        </w:trPr>
        <w:tc>
          <w:tcPr>
            <w:tcW w:w="3006" w:type="dxa"/>
          </w:tcPr>
          <w:p w14:paraId="703E54C6" w14:textId="77777777" w:rsidR="00D36010" w:rsidRPr="00325BA9" w:rsidRDefault="00D36010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Sekretaris </w:t>
            </w:r>
          </w:p>
        </w:tc>
        <w:tc>
          <w:tcPr>
            <w:tcW w:w="675" w:type="dxa"/>
          </w:tcPr>
          <w:p w14:paraId="2247269E" w14:textId="77777777" w:rsidR="00D36010" w:rsidRPr="00325BA9" w:rsidRDefault="00D36010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679" w:type="dxa"/>
          </w:tcPr>
          <w:p w14:paraId="1EA14A73" w14:textId="77777777" w:rsidR="00D36010" w:rsidRPr="00BE6E9F" w:rsidRDefault="00BE6E9F" w:rsidP="00496F24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BE6E9F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Rini Pertiwi, S.H., M.H.</w:t>
            </w:r>
          </w:p>
          <w:p w14:paraId="2CB1E975" w14:textId="77777777" w:rsidR="00C745EB" w:rsidRDefault="00C745EB" w:rsidP="00496F24">
            <w:pPr>
              <w:pStyle w:val="ListParagraph"/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(Panitera Pengadilan Tinggi Padang)</w:t>
            </w:r>
          </w:p>
          <w:p w14:paraId="4055F283" w14:textId="77777777" w:rsidR="00C745EB" w:rsidRPr="00C745EB" w:rsidRDefault="00C745EB" w:rsidP="00496F24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H. Idris Latif, S.H., M.H.</w:t>
            </w:r>
          </w:p>
          <w:p w14:paraId="3C457098" w14:textId="77777777" w:rsidR="00C745EB" w:rsidRPr="00C745EB" w:rsidRDefault="00C745EB" w:rsidP="00496F24">
            <w:pPr>
              <w:pStyle w:val="ListParagraph"/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(Sekretaris Pengadilan Tinggi Agama Padang)</w:t>
            </w:r>
          </w:p>
          <w:p w14:paraId="4EFD4B5D" w14:textId="77777777" w:rsidR="00C745EB" w:rsidRPr="00C745EB" w:rsidRDefault="00C745EB" w:rsidP="00496F24">
            <w:pPr>
              <w:pStyle w:val="ListParagraph"/>
              <w:tabs>
                <w:tab w:val="left" w:pos="465"/>
              </w:tabs>
              <w:spacing w:line="276" w:lineRule="auto"/>
              <w:ind w:left="345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FC76C7" w:rsidRPr="00325BA9" w14:paraId="3B0E16F9" w14:textId="77777777" w:rsidTr="0080697D">
        <w:trPr>
          <w:trHeight w:hRule="exact" w:val="993"/>
        </w:trPr>
        <w:tc>
          <w:tcPr>
            <w:tcW w:w="3006" w:type="dxa"/>
          </w:tcPr>
          <w:p w14:paraId="67DAD4F5" w14:textId="77777777" w:rsidR="00FC76C7" w:rsidRPr="00325BA9" w:rsidRDefault="00FC76C7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Bendahara</w:t>
            </w:r>
            <w:r w:rsidR="004A29D7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 </w:t>
            </w:r>
          </w:p>
        </w:tc>
        <w:tc>
          <w:tcPr>
            <w:tcW w:w="675" w:type="dxa"/>
          </w:tcPr>
          <w:p w14:paraId="5128B97B" w14:textId="77777777" w:rsidR="00FC76C7" w:rsidRPr="00325BA9" w:rsidRDefault="00FC76C7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679" w:type="dxa"/>
          </w:tcPr>
          <w:p w14:paraId="226094E7" w14:textId="77777777" w:rsidR="00FC76C7" w:rsidRDefault="00FC76C7" w:rsidP="00496F24">
            <w:pPr>
              <w:tabs>
                <w:tab w:val="left" w:pos="465"/>
              </w:tabs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Millia Sufia, S.E., S.H., M.M.</w:t>
            </w:r>
          </w:p>
          <w:p w14:paraId="6E3D2700" w14:textId="77777777" w:rsidR="00FC76C7" w:rsidRPr="00FC76C7" w:rsidRDefault="00FC76C7" w:rsidP="00496F24">
            <w:pPr>
              <w:tabs>
                <w:tab w:val="left" w:pos="465"/>
              </w:tabs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(Kepala Subbagian Keuangan dan Pelaporan Pengadilan Tinggi Agama Padang)</w:t>
            </w:r>
          </w:p>
        </w:tc>
      </w:tr>
      <w:tr w:rsidR="00FC76C7" w:rsidRPr="00325BA9" w14:paraId="2D526AC7" w14:textId="77777777" w:rsidTr="0080697D">
        <w:trPr>
          <w:trHeight w:hRule="exact" w:val="643"/>
        </w:trPr>
        <w:tc>
          <w:tcPr>
            <w:tcW w:w="3006" w:type="dxa"/>
            <w:vMerge w:val="restart"/>
          </w:tcPr>
          <w:p w14:paraId="26941E8F" w14:textId="77777777" w:rsidR="00FC76C7" w:rsidRPr="00325BA9" w:rsidRDefault="00FC76C7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Penerima Tamu dan Penghubung VIP Bandara</w:t>
            </w:r>
          </w:p>
        </w:tc>
        <w:tc>
          <w:tcPr>
            <w:tcW w:w="675" w:type="dxa"/>
          </w:tcPr>
          <w:p w14:paraId="1B650E19" w14:textId="77777777" w:rsidR="00FC76C7" w:rsidRPr="00325BA9" w:rsidRDefault="00FC76C7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679" w:type="dxa"/>
          </w:tcPr>
          <w:p w14:paraId="0EDA86C3" w14:textId="77777777" w:rsidR="00FC76C7" w:rsidRPr="00FC76C7" w:rsidRDefault="00FC76C7" w:rsidP="00496F2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FC76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H. Amridal, S.H., M.A.</w:t>
            </w:r>
          </w:p>
          <w:p w14:paraId="7070AAB9" w14:textId="77777777" w:rsidR="00FC76C7" w:rsidRPr="00FC76C7" w:rsidRDefault="00FC76C7" w:rsidP="00496F24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Hakim Tinggi Pengadilan Tinggi Agama Padang)</w:t>
            </w:r>
          </w:p>
        </w:tc>
      </w:tr>
      <w:tr w:rsidR="00FC76C7" w:rsidRPr="00325BA9" w14:paraId="2DAA235A" w14:textId="77777777" w:rsidTr="0080697D">
        <w:trPr>
          <w:trHeight w:hRule="exact" w:val="720"/>
        </w:trPr>
        <w:tc>
          <w:tcPr>
            <w:tcW w:w="3006" w:type="dxa"/>
            <w:vMerge/>
          </w:tcPr>
          <w:p w14:paraId="4DD7199A" w14:textId="77777777" w:rsidR="00FC76C7" w:rsidRDefault="00FC76C7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FFE0375" w14:textId="77777777" w:rsidR="00FC76C7" w:rsidRDefault="00FC76C7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5ED78987" w14:textId="77777777" w:rsidR="00FC76C7" w:rsidRPr="00FC76C7" w:rsidRDefault="00FC76C7" w:rsidP="00496F2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FC76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Ridwan Alimunir, S.H., M.H.</w:t>
            </w:r>
          </w:p>
          <w:p w14:paraId="0DC3DAB6" w14:textId="77777777" w:rsidR="00FC76C7" w:rsidRPr="00FC76C7" w:rsidRDefault="00FC76C7" w:rsidP="00496F24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(Hakim Tinggi Pengadilan Tinggi Agama Padang)</w:t>
            </w:r>
          </w:p>
        </w:tc>
      </w:tr>
      <w:tr w:rsidR="005110A5" w:rsidRPr="00325BA9" w14:paraId="27927AC7" w14:textId="77777777" w:rsidTr="0080697D">
        <w:trPr>
          <w:trHeight w:hRule="exact" w:val="720"/>
        </w:trPr>
        <w:tc>
          <w:tcPr>
            <w:tcW w:w="3006" w:type="dxa"/>
          </w:tcPr>
          <w:p w14:paraId="731B061D" w14:textId="77777777" w:rsidR="005110A5" w:rsidRDefault="005110A5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EC67F3E" w14:textId="77777777" w:rsidR="005110A5" w:rsidRDefault="005110A5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500C5F57" w14:textId="77777777" w:rsidR="00BB5620" w:rsidRDefault="00BB5620" w:rsidP="00BB5620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Petriyanti, S.H., M.H.</w:t>
            </w:r>
          </w:p>
          <w:p w14:paraId="05B26327" w14:textId="77777777" w:rsidR="005110A5" w:rsidRPr="00FC76C7" w:rsidRDefault="00BB5620" w:rsidP="00BB5620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(Hakim Tinggi Pengadilan Tinggi Padang)</w:t>
            </w:r>
          </w:p>
        </w:tc>
      </w:tr>
      <w:tr w:rsidR="00393BC5" w:rsidRPr="00325BA9" w14:paraId="1724A296" w14:textId="77777777" w:rsidTr="0080697D">
        <w:trPr>
          <w:trHeight w:hRule="exact" w:val="720"/>
        </w:trPr>
        <w:tc>
          <w:tcPr>
            <w:tcW w:w="3006" w:type="dxa"/>
          </w:tcPr>
          <w:p w14:paraId="397CF331" w14:textId="77777777" w:rsidR="00393BC5" w:rsidRDefault="00393BC5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98A82E9" w14:textId="77777777" w:rsidR="00393BC5" w:rsidRDefault="00393BC5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21CCCB89" w14:textId="77777777" w:rsidR="00BB5620" w:rsidRDefault="00BB5620" w:rsidP="00BB5620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Inrawaldi, S.H., M.H.</w:t>
            </w:r>
          </w:p>
          <w:p w14:paraId="48A904A9" w14:textId="77777777" w:rsidR="00393BC5" w:rsidRDefault="00BB5620" w:rsidP="00BB5620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(Hakim Tinggi Pengadilan Tinggi Padang)</w:t>
            </w:r>
          </w:p>
        </w:tc>
      </w:tr>
      <w:tr w:rsidR="00FC76C7" w:rsidRPr="00325BA9" w14:paraId="08EC67C3" w14:textId="77777777" w:rsidTr="0080697D">
        <w:trPr>
          <w:trHeight w:hRule="exact" w:val="720"/>
        </w:trPr>
        <w:tc>
          <w:tcPr>
            <w:tcW w:w="3006" w:type="dxa"/>
          </w:tcPr>
          <w:p w14:paraId="737E0A23" w14:textId="77777777" w:rsidR="00FC76C7" w:rsidRDefault="00FC76C7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557E304" w14:textId="77777777" w:rsidR="00FC76C7" w:rsidRDefault="00FC76C7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57ACE57F" w14:textId="77777777" w:rsidR="00FC76C7" w:rsidRPr="00E27D93" w:rsidRDefault="00393BC5" w:rsidP="00496F2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Asmar</w:t>
            </w:r>
            <w:r w:rsidR="00FC76C7" w:rsidRPr="00E27D9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M.H.</w:t>
            </w:r>
          </w:p>
          <w:p w14:paraId="1EED1932" w14:textId="77777777" w:rsidR="00FC76C7" w:rsidRPr="00D116A8" w:rsidRDefault="00FC76C7" w:rsidP="00496F24">
            <w:pPr>
              <w:spacing w:line="276" w:lineRule="auto"/>
              <w:ind w:left="885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(Hakim Tinggi Pengadilan Tinggi Padang)</w:t>
            </w:r>
          </w:p>
        </w:tc>
      </w:tr>
      <w:tr w:rsidR="00FC76C7" w:rsidRPr="00325BA9" w14:paraId="3A47B95F" w14:textId="77777777" w:rsidTr="0080697D">
        <w:trPr>
          <w:trHeight w:hRule="exact" w:val="720"/>
        </w:trPr>
        <w:tc>
          <w:tcPr>
            <w:tcW w:w="3006" w:type="dxa"/>
          </w:tcPr>
          <w:p w14:paraId="70555A16" w14:textId="77777777" w:rsidR="00FC76C7" w:rsidRDefault="00FC76C7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56DEB51" w14:textId="77777777" w:rsidR="00FC76C7" w:rsidRDefault="00FC76C7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34E93680" w14:textId="77777777" w:rsidR="00FC76C7" w:rsidRPr="00FC76C7" w:rsidRDefault="00FC76C7" w:rsidP="00496F2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FC76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Mhd</w:t>
            </w:r>
            <w:r w:rsidR="00203CA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 w:rsidRPr="00FC76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Nu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</w:t>
            </w:r>
            <w:r w:rsidRPr="00FC76C7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M.H.</w:t>
            </w:r>
          </w:p>
          <w:p w14:paraId="71DCAF8D" w14:textId="77777777" w:rsidR="00FC76C7" w:rsidRPr="00FC76C7" w:rsidRDefault="00FC76C7" w:rsidP="00496F24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(Ketua Pengadilan Agama Padang)</w:t>
            </w:r>
          </w:p>
        </w:tc>
      </w:tr>
      <w:tr w:rsidR="00FF295C" w:rsidRPr="00325BA9" w14:paraId="7A52211B" w14:textId="77777777" w:rsidTr="0080697D">
        <w:trPr>
          <w:trHeight w:hRule="exact" w:val="720"/>
        </w:trPr>
        <w:tc>
          <w:tcPr>
            <w:tcW w:w="3006" w:type="dxa"/>
          </w:tcPr>
          <w:p w14:paraId="6C9F42CE" w14:textId="77777777" w:rsidR="00FF295C" w:rsidRDefault="00FF295C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4D2DC1C" w14:textId="77777777" w:rsidR="00FF295C" w:rsidRDefault="00FF295C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18530101" w14:textId="77777777" w:rsidR="00FF295C" w:rsidRDefault="00FF295C" w:rsidP="00FF295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Syafrizal, S.H.</w:t>
            </w:r>
          </w:p>
          <w:p w14:paraId="435A4D3E" w14:textId="77777777" w:rsidR="00FF295C" w:rsidRPr="00FC76C7" w:rsidRDefault="00FF295C" w:rsidP="00FF295C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(Ketua Pengadilan Negeri Padang)</w:t>
            </w:r>
          </w:p>
        </w:tc>
      </w:tr>
      <w:tr w:rsidR="0080697D" w:rsidRPr="00325BA9" w14:paraId="16F65F6F" w14:textId="77777777" w:rsidTr="0080697D">
        <w:trPr>
          <w:trHeight w:hRule="exact" w:val="720"/>
        </w:trPr>
        <w:tc>
          <w:tcPr>
            <w:tcW w:w="3006" w:type="dxa"/>
          </w:tcPr>
          <w:p w14:paraId="7ADA78C7" w14:textId="77777777" w:rsidR="0080697D" w:rsidRDefault="0080697D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A58573E" w14:textId="77777777" w:rsidR="0080697D" w:rsidRDefault="0080697D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7E7E7EF0" w14:textId="77777777" w:rsidR="007844DE" w:rsidRPr="007844DE" w:rsidRDefault="007844DE" w:rsidP="007844D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844D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Letkol Sus Joharku, S.H., M.H. </w:t>
            </w:r>
          </w:p>
          <w:p w14:paraId="1A179D33" w14:textId="55D8C841" w:rsidR="0080697D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844D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(Kepala Pengadilan Militer I-03 Padang)</w:t>
            </w:r>
          </w:p>
        </w:tc>
      </w:tr>
      <w:tr w:rsidR="00FF295C" w:rsidRPr="00325BA9" w14:paraId="1F20816D" w14:textId="77777777" w:rsidTr="0080697D">
        <w:trPr>
          <w:trHeight w:hRule="exact" w:val="720"/>
        </w:trPr>
        <w:tc>
          <w:tcPr>
            <w:tcW w:w="3006" w:type="dxa"/>
          </w:tcPr>
          <w:p w14:paraId="3BCD03FE" w14:textId="77777777" w:rsidR="00FF295C" w:rsidRDefault="00FF295C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31EF26D" w14:textId="77777777" w:rsidR="00FF295C" w:rsidRDefault="00FF295C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1547208F" w14:textId="77777777" w:rsidR="00FF295C" w:rsidRDefault="00FF295C" w:rsidP="00FF295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Fitriamina S.H., M.H.</w:t>
            </w:r>
          </w:p>
          <w:p w14:paraId="64B8C312" w14:textId="77777777" w:rsidR="00FF295C" w:rsidRDefault="00FF295C" w:rsidP="00FF295C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(Ketua Pengadilan Tata Usaha Negara Padang)</w:t>
            </w:r>
          </w:p>
        </w:tc>
      </w:tr>
      <w:tr w:rsidR="005110A5" w:rsidRPr="00325BA9" w14:paraId="0C72DF2A" w14:textId="77777777" w:rsidTr="0080697D">
        <w:trPr>
          <w:trHeight w:hRule="exact" w:val="720"/>
        </w:trPr>
        <w:tc>
          <w:tcPr>
            <w:tcW w:w="3006" w:type="dxa"/>
          </w:tcPr>
          <w:p w14:paraId="3D11FE0D" w14:textId="77777777" w:rsidR="005110A5" w:rsidRDefault="005110A5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64C0F30" w14:textId="77777777" w:rsidR="005110A5" w:rsidRDefault="005110A5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5EEF95CD" w14:textId="77777777" w:rsidR="005110A5" w:rsidRDefault="005110A5" w:rsidP="00FF295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Dony Dortmund, S.H., M.H.</w:t>
            </w:r>
          </w:p>
          <w:p w14:paraId="2852D2EF" w14:textId="77777777" w:rsidR="005110A5" w:rsidRDefault="00EE4A0F" w:rsidP="005110A5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(</w:t>
            </w:r>
            <w:r w:rsidR="00DE4C47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Ketua Pengadilan Negeri Pariaman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)</w:t>
            </w:r>
          </w:p>
        </w:tc>
      </w:tr>
      <w:tr w:rsidR="00FC76C7" w:rsidRPr="00325BA9" w14:paraId="1A5C4C3E" w14:textId="77777777" w:rsidTr="0080697D">
        <w:trPr>
          <w:trHeight w:hRule="exact" w:val="720"/>
        </w:trPr>
        <w:tc>
          <w:tcPr>
            <w:tcW w:w="3006" w:type="dxa"/>
          </w:tcPr>
          <w:p w14:paraId="2DE7F48C" w14:textId="77777777" w:rsidR="00FC76C7" w:rsidRDefault="00FC76C7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69D71BB" w14:textId="77777777" w:rsidR="00FC76C7" w:rsidRDefault="00FC76C7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5120E8BA" w14:textId="77777777" w:rsidR="00FC76C7" w:rsidRDefault="00E36E61" w:rsidP="00496F2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Yang Ariani, S.Ag., M.H.</w:t>
            </w:r>
          </w:p>
          <w:p w14:paraId="768D0095" w14:textId="77777777" w:rsidR="00E36E61" w:rsidRPr="00E27D93" w:rsidRDefault="00E36E61" w:rsidP="00496F24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(Ketua Pengadilan Agama Pariaman)</w:t>
            </w:r>
          </w:p>
        </w:tc>
      </w:tr>
      <w:tr w:rsidR="00E36E61" w:rsidRPr="00325BA9" w14:paraId="7507112B" w14:textId="77777777" w:rsidTr="0080697D">
        <w:trPr>
          <w:trHeight w:hRule="exact" w:val="720"/>
        </w:trPr>
        <w:tc>
          <w:tcPr>
            <w:tcW w:w="3006" w:type="dxa"/>
          </w:tcPr>
          <w:p w14:paraId="61E5A097" w14:textId="77777777" w:rsidR="00E36E61" w:rsidRDefault="00E36E61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14EB84B" w14:textId="77777777" w:rsidR="00E36E61" w:rsidRDefault="00E36E61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0400DD42" w14:textId="77777777" w:rsidR="00E36E61" w:rsidRDefault="00E36E61" w:rsidP="00496F2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Nurmaisal, S.Ag., M.H.</w:t>
            </w:r>
          </w:p>
          <w:p w14:paraId="3034CF72" w14:textId="77777777" w:rsidR="00E36E61" w:rsidRDefault="00E36E61" w:rsidP="00496F24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(Ketua Pengadilan Agama Batusangkar)</w:t>
            </w:r>
          </w:p>
        </w:tc>
      </w:tr>
      <w:tr w:rsidR="00E36E61" w:rsidRPr="00325BA9" w14:paraId="46D170EB" w14:textId="77777777" w:rsidTr="0080697D">
        <w:trPr>
          <w:trHeight w:hRule="exact" w:val="720"/>
        </w:trPr>
        <w:tc>
          <w:tcPr>
            <w:tcW w:w="3006" w:type="dxa"/>
          </w:tcPr>
          <w:p w14:paraId="2B2A86C6" w14:textId="77777777" w:rsidR="00E36E61" w:rsidRDefault="00E36E61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9811FFE" w14:textId="77777777" w:rsidR="00E36E61" w:rsidRDefault="00E36E61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09B50062" w14:textId="77777777" w:rsidR="00E36E61" w:rsidRDefault="00E36E61" w:rsidP="00496F2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Isrizal Anwar, S.Ag., M.</w:t>
            </w:r>
            <w:r w:rsidR="00203CA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um.</w:t>
            </w:r>
          </w:p>
          <w:p w14:paraId="7FDC7069" w14:textId="77777777" w:rsidR="00E36E61" w:rsidRDefault="00E36E61" w:rsidP="00496F24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(Ketua Pengadilan Agama Bukittinggi)</w:t>
            </w:r>
          </w:p>
        </w:tc>
      </w:tr>
      <w:tr w:rsidR="00E36E61" w:rsidRPr="00325BA9" w14:paraId="1337647A" w14:textId="77777777" w:rsidTr="0080697D">
        <w:trPr>
          <w:trHeight w:hRule="exact" w:val="720"/>
        </w:trPr>
        <w:tc>
          <w:tcPr>
            <w:tcW w:w="3006" w:type="dxa"/>
          </w:tcPr>
          <w:p w14:paraId="6BE5BC1D" w14:textId="77777777" w:rsidR="00E36E61" w:rsidRDefault="00E36E61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76E8F15" w14:textId="77777777" w:rsidR="00E36E61" w:rsidRDefault="00E36E61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1773FDDC" w14:textId="77777777" w:rsidR="00E36E61" w:rsidRDefault="009409C1" w:rsidP="00496F2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H.</w:t>
            </w:r>
            <w:r w:rsidR="00203CA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 Havizh Martius, S.Ag., S.H., M.H.</w:t>
            </w:r>
          </w:p>
          <w:p w14:paraId="57DEA39B" w14:textId="77777777" w:rsidR="009409C1" w:rsidRDefault="009409C1" w:rsidP="00496F24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(Ketua Pengadilan Agama Payakumbuh)</w:t>
            </w:r>
          </w:p>
        </w:tc>
      </w:tr>
      <w:tr w:rsidR="009409C1" w:rsidRPr="00325BA9" w14:paraId="1394C5A4" w14:textId="77777777" w:rsidTr="0080697D">
        <w:trPr>
          <w:trHeight w:hRule="exact" w:val="720"/>
        </w:trPr>
        <w:tc>
          <w:tcPr>
            <w:tcW w:w="3006" w:type="dxa"/>
          </w:tcPr>
          <w:p w14:paraId="4F1656C4" w14:textId="77777777" w:rsidR="009409C1" w:rsidRDefault="009409C1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70B6AC1" w14:textId="77777777" w:rsidR="009409C1" w:rsidRDefault="009409C1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7C0B47E0" w14:textId="77777777" w:rsidR="009409C1" w:rsidRDefault="009409C1" w:rsidP="00496F2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Alfiza, S.H.I., M.A.</w:t>
            </w:r>
          </w:p>
          <w:p w14:paraId="57D14D71" w14:textId="77777777" w:rsidR="009409C1" w:rsidRDefault="009409C1" w:rsidP="00496F24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(Ketua Pengadilan Agama Tanjung Pati)</w:t>
            </w:r>
          </w:p>
        </w:tc>
      </w:tr>
      <w:tr w:rsidR="00AB7576" w:rsidRPr="00325BA9" w14:paraId="0D67F669" w14:textId="77777777" w:rsidTr="0080697D">
        <w:trPr>
          <w:trHeight w:hRule="exact" w:val="723"/>
        </w:trPr>
        <w:tc>
          <w:tcPr>
            <w:tcW w:w="3006" w:type="dxa"/>
          </w:tcPr>
          <w:p w14:paraId="4D6ED308" w14:textId="77777777" w:rsidR="00AB7576" w:rsidRDefault="00AB7576" w:rsidP="00496F24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FA2CB6D" w14:textId="77777777" w:rsidR="00AB7576" w:rsidRDefault="00AB7576" w:rsidP="00496F24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1362CF32" w14:textId="77777777" w:rsidR="00AB7576" w:rsidRDefault="005F5B36" w:rsidP="00496F2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Nursal, S.Ag., M.Sy.</w:t>
            </w:r>
          </w:p>
          <w:p w14:paraId="50B3664A" w14:textId="77777777" w:rsidR="005F5B36" w:rsidRDefault="005F5B36" w:rsidP="00496F24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(Wakil Ketua Pengadilan Agama Padang)</w:t>
            </w:r>
          </w:p>
        </w:tc>
      </w:tr>
      <w:tr w:rsidR="007844DE" w:rsidRPr="00325BA9" w14:paraId="0748E50B" w14:textId="77777777" w:rsidTr="0080697D">
        <w:trPr>
          <w:trHeight w:hRule="exact" w:val="723"/>
        </w:trPr>
        <w:tc>
          <w:tcPr>
            <w:tcW w:w="3006" w:type="dxa"/>
          </w:tcPr>
          <w:p w14:paraId="5C18E974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2C0DB6F" w14:textId="77777777" w:rsidR="007844DE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5DCBD200" w14:textId="7A3CE111" w:rsidR="007844DE" w:rsidRPr="007844DE" w:rsidRDefault="007844DE" w:rsidP="007844D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844D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Mayor </w:t>
            </w:r>
            <w:r w:rsidR="002E5F8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Chk </w:t>
            </w:r>
            <w:r w:rsidRPr="007844D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Surya Saputra, S.H., M.H.</w:t>
            </w:r>
          </w:p>
          <w:p w14:paraId="7BAF186C" w14:textId="6F4429E8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7844DE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(Wakil Kepala Pengadilan Militer I-03 Padang)</w:t>
            </w:r>
          </w:p>
        </w:tc>
      </w:tr>
      <w:tr w:rsidR="007844DE" w:rsidRPr="00325BA9" w14:paraId="5C1C7F87" w14:textId="77777777" w:rsidTr="0080697D">
        <w:trPr>
          <w:trHeight w:hRule="exact" w:val="723"/>
        </w:trPr>
        <w:tc>
          <w:tcPr>
            <w:tcW w:w="3006" w:type="dxa"/>
          </w:tcPr>
          <w:p w14:paraId="6864BF3B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C093743" w14:textId="77777777" w:rsidR="007844DE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0899F6B6" w14:textId="77777777" w:rsidR="007844DE" w:rsidRDefault="007844DE" w:rsidP="007844D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Budiman, S.H.</w:t>
            </w:r>
          </w:p>
          <w:p w14:paraId="159A50DA" w14:textId="77777777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(Plt. Sekretaris Pengadilan Tinggi Padang)</w:t>
            </w:r>
          </w:p>
        </w:tc>
      </w:tr>
      <w:tr w:rsidR="007844DE" w:rsidRPr="00325BA9" w14:paraId="0BBD95D9" w14:textId="77777777" w:rsidTr="0080697D">
        <w:trPr>
          <w:trHeight w:hRule="exact" w:val="864"/>
        </w:trPr>
        <w:tc>
          <w:tcPr>
            <w:tcW w:w="3006" w:type="dxa"/>
          </w:tcPr>
          <w:p w14:paraId="4C55510F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0137F53" w14:textId="77777777" w:rsidR="007844DE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07084296" w14:textId="77777777" w:rsidR="007844DE" w:rsidRDefault="007844DE" w:rsidP="007844D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Ismail, S.H.I., M.A.</w:t>
            </w:r>
          </w:p>
          <w:p w14:paraId="62EF2725" w14:textId="77777777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(Kepala Bagian Perencanaan dan Kepegawaian Pengadilan Tinggi Agama Padang)</w:t>
            </w:r>
          </w:p>
        </w:tc>
      </w:tr>
      <w:tr w:rsidR="007844DE" w:rsidRPr="00325BA9" w14:paraId="4C3235FB" w14:textId="77777777" w:rsidTr="0080697D">
        <w:trPr>
          <w:trHeight w:hRule="exact" w:val="864"/>
        </w:trPr>
        <w:tc>
          <w:tcPr>
            <w:tcW w:w="3006" w:type="dxa"/>
          </w:tcPr>
          <w:p w14:paraId="032A5A36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AD37BD3" w14:textId="77777777" w:rsidR="007844DE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6E41F597" w14:textId="77777777" w:rsidR="007844DE" w:rsidRDefault="007844DE" w:rsidP="007844D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Elvi Yunita, S.H., M.H.</w:t>
            </w:r>
          </w:p>
          <w:p w14:paraId="73778B91" w14:textId="77777777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(Kepala Subbagian Rencana, Program dan Anggaran Pengadilan Tinggi Agama Padang)</w:t>
            </w:r>
          </w:p>
        </w:tc>
      </w:tr>
      <w:tr w:rsidR="007844DE" w:rsidRPr="00325BA9" w14:paraId="1428E66A" w14:textId="77777777" w:rsidTr="0080697D">
        <w:trPr>
          <w:trHeight w:hRule="exact" w:val="864"/>
        </w:trPr>
        <w:tc>
          <w:tcPr>
            <w:tcW w:w="3006" w:type="dxa"/>
          </w:tcPr>
          <w:p w14:paraId="3D4DC536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B937916" w14:textId="77777777" w:rsidR="007844DE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13994458" w14:textId="77777777" w:rsidR="007844DE" w:rsidRDefault="007844DE" w:rsidP="007844D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Rifka Hidayat, S.H.</w:t>
            </w:r>
          </w:p>
          <w:p w14:paraId="79DFA77A" w14:textId="77777777" w:rsidR="007844DE" w:rsidRPr="00D116A8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(Kepala Subbagian Kepegawaian dan TI Pengadilan Tinggi Agama Padang)</w:t>
            </w:r>
          </w:p>
        </w:tc>
      </w:tr>
      <w:tr w:rsidR="007844DE" w:rsidRPr="00325BA9" w14:paraId="296FFA9A" w14:textId="77777777" w:rsidTr="0080697D">
        <w:trPr>
          <w:trHeight w:hRule="exact" w:val="864"/>
        </w:trPr>
        <w:tc>
          <w:tcPr>
            <w:tcW w:w="3006" w:type="dxa"/>
          </w:tcPr>
          <w:p w14:paraId="001C23FD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29D4C38" w14:textId="77777777" w:rsidR="007844DE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7781D9BB" w14:textId="77777777" w:rsidR="007844DE" w:rsidRDefault="007844DE" w:rsidP="007844D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Rengga Satria, S.Kom.</w:t>
            </w:r>
          </w:p>
          <w:p w14:paraId="4B8ADDE8" w14:textId="77777777" w:rsidR="007844DE" w:rsidRPr="00D116A8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(Kepala Subbagian Tata Usaha Rumah Tangga Pengadilan Tinggi Padang)</w:t>
            </w:r>
          </w:p>
        </w:tc>
      </w:tr>
      <w:tr w:rsidR="007844DE" w:rsidRPr="00325BA9" w14:paraId="659DA460" w14:textId="77777777" w:rsidTr="0080697D">
        <w:trPr>
          <w:trHeight w:hRule="exact" w:val="678"/>
        </w:trPr>
        <w:tc>
          <w:tcPr>
            <w:tcW w:w="3006" w:type="dxa"/>
          </w:tcPr>
          <w:p w14:paraId="47EDC04F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6F772CA" w14:textId="77777777" w:rsidR="007844DE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5DFB6BEC" w14:textId="77777777" w:rsidR="007844DE" w:rsidRDefault="007844DE" w:rsidP="007844D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Muhammad Rafki, S.H.</w:t>
            </w:r>
          </w:p>
          <w:p w14:paraId="116833F3" w14:textId="77777777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(Panitera Pengadilan Agama Padang)</w:t>
            </w:r>
          </w:p>
        </w:tc>
      </w:tr>
      <w:tr w:rsidR="007844DE" w:rsidRPr="00325BA9" w14:paraId="747C124E" w14:textId="77777777" w:rsidTr="0080697D">
        <w:trPr>
          <w:trHeight w:hRule="exact" w:val="633"/>
        </w:trPr>
        <w:tc>
          <w:tcPr>
            <w:tcW w:w="3006" w:type="dxa"/>
          </w:tcPr>
          <w:p w14:paraId="27EABF7F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3C126B4" w14:textId="77777777" w:rsidR="007844DE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53F6B0BD" w14:textId="77777777" w:rsidR="007844DE" w:rsidRDefault="007844DE" w:rsidP="007844D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Alisman, S.Ag.</w:t>
            </w:r>
          </w:p>
          <w:p w14:paraId="39E72B7C" w14:textId="77777777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(Sekretaris Pengadilan Agama Padang)</w:t>
            </w:r>
          </w:p>
        </w:tc>
      </w:tr>
      <w:tr w:rsidR="007844DE" w:rsidRPr="00325BA9" w14:paraId="148F3FD8" w14:textId="77777777" w:rsidTr="0080697D">
        <w:trPr>
          <w:trHeight w:hRule="exact" w:val="864"/>
        </w:trPr>
        <w:tc>
          <w:tcPr>
            <w:tcW w:w="3006" w:type="dxa"/>
          </w:tcPr>
          <w:p w14:paraId="56D72781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71372BB" w14:textId="77777777" w:rsidR="007844DE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602534DE" w14:textId="77777777" w:rsidR="007844DE" w:rsidRDefault="007844DE" w:rsidP="007844D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Mayank Ganda Sari, S.H. </w:t>
            </w:r>
          </w:p>
          <w:p w14:paraId="0E6A06B0" w14:textId="77777777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(Analis Perkara Peradilan Pengadilan Tinggi Padang)</w:t>
            </w:r>
          </w:p>
        </w:tc>
      </w:tr>
      <w:tr w:rsidR="007844DE" w:rsidRPr="00325BA9" w14:paraId="09ADDF1B" w14:textId="77777777" w:rsidTr="0080697D">
        <w:trPr>
          <w:trHeight w:hRule="exact" w:val="750"/>
        </w:trPr>
        <w:tc>
          <w:tcPr>
            <w:tcW w:w="3006" w:type="dxa"/>
          </w:tcPr>
          <w:p w14:paraId="5690F3E5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1E97B66" w14:textId="77777777" w:rsidR="007844DE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452FBE6A" w14:textId="77777777" w:rsidR="007844DE" w:rsidRDefault="007844DE" w:rsidP="007844D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AB7576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Pratiwi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</w:t>
            </w:r>
            <w:r w:rsidRPr="00AB7576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ope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A.Md.M.I.D.</w:t>
            </w:r>
          </w:p>
          <w:p w14:paraId="53A8B17D" w14:textId="77777777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(Arsiparis Pengadilan Tinggi Padang)</w:t>
            </w:r>
          </w:p>
        </w:tc>
      </w:tr>
      <w:tr w:rsidR="007844DE" w:rsidRPr="00325BA9" w14:paraId="1A7CDA14" w14:textId="77777777" w:rsidTr="0080697D">
        <w:trPr>
          <w:trHeight w:hRule="exact" w:val="640"/>
        </w:trPr>
        <w:tc>
          <w:tcPr>
            <w:tcW w:w="3006" w:type="dxa"/>
          </w:tcPr>
          <w:p w14:paraId="6E54C85A" w14:textId="77777777" w:rsidR="007844DE" w:rsidRPr="00325BA9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Konsumsi</w:t>
            </w:r>
          </w:p>
        </w:tc>
        <w:tc>
          <w:tcPr>
            <w:tcW w:w="675" w:type="dxa"/>
          </w:tcPr>
          <w:p w14:paraId="459711B7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679" w:type="dxa"/>
          </w:tcPr>
          <w:p w14:paraId="4F8F7E69" w14:textId="77777777" w:rsidR="007844DE" w:rsidRPr="00AB7576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Dra. Hj. Rosliani, S.H., M.A.</w:t>
            </w:r>
          </w:p>
          <w:p w14:paraId="4EF14F52" w14:textId="77777777" w:rsidR="007844DE" w:rsidRPr="00AB7576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(Hakim Tinggi Pengadilan Tinggi Agama Padang)</w:t>
            </w:r>
          </w:p>
        </w:tc>
      </w:tr>
      <w:tr w:rsidR="007844DE" w:rsidRPr="00325BA9" w14:paraId="555AE9D3" w14:textId="77777777" w:rsidTr="0080697D">
        <w:trPr>
          <w:trHeight w:hRule="exact" w:val="589"/>
        </w:trPr>
        <w:tc>
          <w:tcPr>
            <w:tcW w:w="3006" w:type="dxa"/>
          </w:tcPr>
          <w:p w14:paraId="42C6EA36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413F541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6CB49E12" w14:textId="77777777" w:rsidR="007844DE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Inang Kasmawati, S.H.</w:t>
            </w:r>
          </w:p>
          <w:p w14:paraId="6821021C" w14:textId="77777777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(Hakim Tinggi Pengadilan Tinggi Padang)</w:t>
            </w:r>
          </w:p>
        </w:tc>
      </w:tr>
      <w:tr w:rsidR="007844DE" w:rsidRPr="00325BA9" w14:paraId="13CA6723" w14:textId="77777777" w:rsidTr="0080697D">
        <w:trPr>
          <w:trHeight w:hRule="exact" w:val="670"/>
        </w:trPr>
        <w:tc>
          <w:tcPr>
            <w:tcW w:w="3006" w:type="dxa"/>
          </w:tcPr>
          <w:p w14:paraId="1BC934F2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100F3F8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6C9C3294" w14:textId="77777777" w:rsidR="007844DE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Sukmayanti, S.H., M.H.</w:t>
            </w:r>
          </w:p>
          <w:p w14:paraId="3F4D4E87" w14:textId="77777777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(Hakim Tinggi Pengadilan Tinggi Padang</w:t>
            </w:r>
          </w:p>
        </w:tc>
      </w:tr>
      <w:tr w:rsidR="007844DE" w:rsidRPr="00325BA9" w14:paraId="39E78EA7" w14:textId="77777777" w:rsidTr="0080697D">
        <w:trPr>
          <w:trHeight w:hRule="exact" w:val="670"/>
        </w:trPr>
        <w:tc>
          <w:tcPr>
            <w:tcW w:w="3006" w:type="dxa"/>
          </w:tcPr>
          <w:p w14:paraId="56E3783D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F88A3C9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680037E0" w14:textId="77777777" w:rsidR="007844DE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Rita Elsy, S.H., M.H.</w:t>
            </w:r>
          </w:p>
          <w:p w14:paraId="6B6C6EE7" w14:textId="77777777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(Hakim Tinggi Pengadilan Tinggi Padang</w:t>
            </w:r>
          </w:p>
        </w:tc>
      </w:tr>
      <w:tr w:rsidR="007844DE" w:rsidRPr="00325BA9" w14:paraId="7DB45424" w14:textId="77777777" w:rsidTr="0080697D">
        <w:trPr>
          <w:trHeight w:hRule="exact" w:val="766"/>
        </w:trPr>
        <w:tc>
          <w:tcPr>
            <w:tcW w:w="3006" w:type="dxa"/>
          </w:tcPr>
          <w:p w14:paraId="03586487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11549EF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58C24D2F" w14:textId="77777777" w:rsidR="007844DE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Lendrawati, S.H., M.Hum</w:t>
            </w:r>
          </w:p>
          <w:p w14:paraId="3117EB8D" w14:textId="6ABCAB0F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BB562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 w:rsidRPr="00BB5620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Hakim Tinggi 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Ad-Hoc Tipikor </w:t>
            </w:r>
            <w:r w:rsidRPr="00BB5620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Pengadilan Tinggi Padang)</w:t>
            </w:r>
          </w:p>
        </w:tc>
      </w:tr>
      <w:tr w:rsidR="007844DE" w:rsidRPr="00325BA9" w14:paraId="2214C06A" w14:textId="77777777" w:rsidTr="0080697D">
        <w:trPr>
          <w:trHeight w:hRule="exact" w:val="859"/>
        </w:trPr>
        <w:tc>
          <w:tcPr>
            <w:tcW w:w="3006" w:type="dxa"/>
          </w:tcPr>
          <w:p w14:paraId="0A0CD3B4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9226627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27B59DC4" w14:textId="77777777" w:rsidR="007844DE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Neldawati, S.H.</w:t>
            </w:r>
          </w:p>
          <w:p w14:paraId="7D72397F" w14:textId="77777777" w:rsidR="007844DE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(Panitera Muda Tipikor Pengadilan Tinggi Padang)</w:t>
            </w:r>
          </w:p>
        </w:tc>
      </w:tr>
      <w:tr w:rsidR="007844DE" w:rsidRPr="00325BA9" w14:paraId="061DD9B7" w14:textId="77777777" w:rsidTr="0080697D">
        <w:trPr>
          <w:trHeight w:hRule="exact" w:val="864"/>
        </w:trPr>
        <w:tc>
          <w:tcPr>
            <w:tcW w:w="3006" w:type="dxa"/>
          </w:tcPr>
          <w:p w14:paraId="11265EFA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81666B4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679" w:type="dxa"/>
          </w:tcPr>
          <w:p w14:paraId="5E6EBE9C" w14:textId="77777777" w:rsidR="007844DE" w:rsidRPr="00AB7576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AB7576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Hj. Alifah, S.H.</w:t>
            </w:r>
          </w:p>
          <w:p w14:paraId="599361DA" w14:textId="77777777" w:rsidR="007844DE" w:rsidRPr="00AB7576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(Panitera Pengganti Pengadilan Tinggi Agama Padang</w:t>
            </w:r>
          </w:p>
        </w:tc>
      </w:tr>
      <w:tr w:rsidR="007844DE" w:rsidRPr="00325BA9" w14:paraId="6ABFC9C5" w14:textId="77777777" w:rsidTr="0080697D">
        <w:trPr>
          <w:trHeight w:hRule="exact" w:val="864"/>
        </w:trPr>
        <w:tc>
          <w:tcPr>
            <w:tcW w:w="3006" w:type="dxa"/>
          </w:tcPr>
          <w:p w14:paraId="4235FC13" w14:textId="77777777" w:rsidR="007844DE" w:rsidRPr="00325BA9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C144064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1FF70DDA" w14:textId="77777777" w:rsidR="007844DE" w:rsidRPr="005F5B36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5F5B36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Nora Oktavia, S.H.</w:t>
            </w:r>
          </w:p>
          <w:p w14:paraId="63DB2FA5" w14:textId="77777777" w:rsidR="007844DE" w:rsidRPr="005F5B36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(Panitera Pengganti Pengadilan Tinggi Agama Padang)</w:t>
            </w:r>
          </w:p>
        </w:tc>
      </w:tr>
      <w:tr w:rsidR="007844DE" w:rsidRPr="00325BA9" w14:paraId="25C04979" w14:textId="77777777" w:rsidTr="0080697D">
        <w:trPr>
          <w:trHeight w:hRule="exact" w:val="864"/>
        </w:trPr>
        <w:tc>
          <w:tcPr>
            <w:tcW w:w="3006" w:type="dxa"/>
          </w:tcPr>
          <w:p w14:paraId="5AAC7BEE" w14:textId="77777777" w:rsidR="007844DE" w:rsidRPr="00325BA9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61B52D9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01460C34" w14:textId="77777777" w:rsidR="007844DE" w:rsidRPr="005F5B36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5F5B36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Mulyani, S.H.</w:t>
            </w:r>
          </w:p>
          <w:p w14:paraId="774ED14C" w14:textId="77777777" w:rsidR="007844DE" w:rsidRPr="005F5B36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(Panitera Pengganti Pengadilan Tinggi Agama Padang)</w:t>
            </w:r>
          </w:p>
        </w:tc>
      </w:tr>
      <w:tr w:rsidR="007844DE" w:rsidRPr="00325BA9" w14:paraId="155C4EEF" w14:textId="77777777" w:rsidTr="0080697D">
        <w:trPr>
          <w:trHeight w:hRule="exact" w:val="967"/>
        </w:trPr>
        <w:tc>
          <w:tcPr>
            <w:tcW w:w="3006" w:type="dxa"/>
          </w:tcPr>
          <w:p w14:paraId="5CCF6585" w14:textId="77777777" w:rsidR="007844DE" w:rsidRPr="00325BA9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B7692DC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2EECB8D8" w14:textId="77777777" w:rsidR="007844DE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Novita Sari, S.Kom.</w:t>
            </w:r>
          </w:p>
          <w:p w14:paraId="4A7C15C7" w14:textId="77777777" w:rsidR="007844DE" w:rsidRPr="005F5B36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(Kepala Subbagian Keuangan dan Pelaporan Pengadilan Tinggi Padang)</w:t>
            </w:r>
          </w:p>
        </w:tc>
      </w:tr>
      <w:tr w:rsidR="007844DE" w:rsidRPr="00325BA9" w14:paraId="751E3445" w14:textId="77777777" w:rsidTr="0080697D">
        <w:trPr>
          <w:trHeight w:hRule="exact" w:val="864"/>
        </w:trPr>
        <w:tc>
          <w:tcPr>
            <w:tcW w:w="3006" w:type="dxa"/>
          </w:tcPr>
          <w:p w14:paraId="114CDFEC" w14:textId="77777777" w:rsidR="007844DE" w:rsidRPr="00325BA9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D3723F2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576AD221" w14:textId="77777777" w:rsidR="007844DE" w:rsidRPr="005F5B36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5F5B36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Mursyidah, S.AP.</w:t>
            </w:r>
          </w:p>
          <w:p w14:paraId="380C2650" w14:textId="77777777" w:rsidR="007844DE" w:rsidRPr="00AB7576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(Analis Kepegawaian Pertama Pengadilan Tinggi Agama Padang)</w:t>
            </w:r>
          </w:p>
          <w:p w14:paraId="45269B3C" w14:textId="77777777" w:rsidR="007844DE" w:rsidRPr="00325BA9" w:rsidRDefault="007844DE" w:rsidP="007844DE">
            <w:pPr>
              <w:spacing w:line="276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7844DE" w:rsidRPr="00325BA9" w14:paraId="0D28BEA0" w14:textId="77777777" w:rsidTr="0080697D">
        <w:trPr>
          <w:trHeight w:hRule="exact" w:val="967"/>
        </w:trPr>
        <w:tc>
          <w:tcPr>
            <w:tcW w:w="3006" w:type="dxa"/>
          </w:tcPr>
          <w:p w14:paraId="22C8355A" w14:textId="77777777" w:rsidR="007844DE" w:rsidRPr="00325BA9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5B381F4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028D59B1" w14:textId="77777777" w:rsidR="007844DE" w:rsidRDefault="007844DE" w:rsidP="007844D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Yova Nelindy, A.Md.</w:t>
            </w:r>
          </w:p>
          <w:p w14:paraId="03B68C15" w14:textId="77777777" w:rsidR="007844DE" w:rsidRPr="005F5B36" w:rsidRDefault="007844DE" w:rsidP="007844DE">
            <w:pPr>
              <w:pStyle w:val="ListParagraph"/>
              <w:spacing w:line="276" w:lineRule="auto"/>
              <w:ind w:left="46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(Pengelola BMN Pengadilan Tinggi Agama Padang)</w:t>
            </w:r>
          </w:p>
        </w:tc>
      </w:tr>
      <w:tr w:rsidR="007844DE" w:rsidRPr="00325BA9" w14:paraId="6EF79CB7" w14:textId="77777777" w:rsidTr="0080697D">
        <w:trPr>
          <w:trHeight w:hRule="exact" w:val="834"/>
        </w:trPr>
        <w:tc>
          <w:tcPr>
            <w:tcW w:w="3006" w:type="dxa"/>
          </w:tcPr>
          <w:p w14:paraId="6F25C50C" w14:textId="77777777" w:rsidR="007844DE" w:rsidRPr="00325BA9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Keamanan</w:t>
            </w:r>
          </w:p>
        </w:tc>
        <w:tc>
          <w:tcPr>
            <w:tcW w:w="675" w:type="dxa"/>
          </w:tcPr>
          <w:p w14:paraId="17055281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423AD616" w14:textId="77777777" w:rsidR="007844DE" w:rsidRPr="00097A8B" w:rsidRDefault="007844DE" w:rsidP="007844DE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097A8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H. Syafri Amrul, M.H.I.</w:t>
            </w:r>
          </w:p>
          <w:p w14:paraId="6633DECF" w14:textId="77777777" w:rsidR="007844DE" w:rsidRPr="00097A8B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Hakim Tinggi Pengadilan Tinggi Agama Padang)</w:t>
            </w:r>
          </w:p>
        </w:tc>
      </w:tr>
      <w:tr w:rsidR="007844DE" w:rsidRPr="00325BA9" w14:paraId="39D4AE1B" w14:textId="77777777" w:rsidTr="0080697D">
        <w:trPr>
          <w:trHeight w:hRule="exact" w:val="704"/>
        </w:trPr>
        <w:tc>
          <w:tcPr>
            <w:tcW w:w="3006" w:type="dxa"/>
          </w:tcPr>
          <w:p w14:paraId="2C43F970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6C51953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1269649D" w14:textId="77777777" w:rsidR="007844DE" w:rsidRPr="00097A8B" w:rsidRDefault="007844DE" w:rsidP="007844DE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Asmuddin</w:t>
            </w:r>
            <w:r w:rsidRPr="00097A8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S.H., </w:t>
            </w:r>
            <w:r w:rsidRPr="00097A8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M.H.</w:t>
            </w:r>
          </w:p>
          <w:p w14:paraId="70459E3E" w14:textId="2B402E6C" w:rsidR="007844DE" w:rsidRPr="00097A8B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Hakim Tinggi Pengadilan Tinggi Padang)</w:t>
            </w:r>
          </w:p>
        </w:tc>
      </w:tr>
      <w:tr w:rsidR="007844DE" w:rsidRPr="00325BA9" w14:paraId="0B7D037A" w14:textId="77777777" w:rsidTr="0080697D">
        <w:trPr>
          <w:trHeight w:hRule="exact" w:val="858"/>
        </w:trPr>
        <w:tc>
          <w:tcPr>
            <w:tcW w:w="3006" w:type="dxa"/>
          </w:tcPr>
          <w:p w14:paraId="2F2805C5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D7226BE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0F450824" w14:textId="77777777" w:rsidR="007844DE" w:rsidRPr="00BB5620" w:rsidRDefault="007844DE" w:rsidP="007844DE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BB5620">
              <w:rPr>
                <w:rFonts w:ascii="Bookman Old Style" w:hAnsi="Bookman Old Style" w:cstheme="minorHAnsi"/>
                <w:sz w:val="21"/>
                <w:szCs w:val="21"/>
              </w:rPr>
              <w:t>Ahmad Dendy Syaifullah, S.H., M.H.</w:t>
            </w:r>
          </w:p>
          <w:p w14:paraId="6655FAA2" w14:textId="5841ADFD" w:rsidR="007844DE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BB562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 w:rsidRPr="00BB5620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Hakim Tinggi 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Ad-Hoc Tipikor </w:t>
            </w:r>
            <w:r w:rsidRPr="00BB5620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Pengadilan Tinggi Padang)</w:t>
            </w:r>
          </w:p>
        </w:tc>
      </w:tr>
      <w:tr w:rsidR="007844DE" w:rsidRPr="00325BA9" w14:paraId="4799CB79" w14:textId="77777777" w:rsidTr="007844DE">
        <w:trPr>
          <w:trHeight w:hRule="exact" w:val="637"/>
        </w:trPr>
        <w:tc>
          <w:tcPr>
            <w:tcW w:w="3006" w:type="dxa"/>
          </w:tcPr>
          <w:p w14:paraId="17B86D13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93D2A2D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5A87C3A2" w14:textId="0F1FC926" w:rsidR="007844DE" w:rsidRDefault="007844DE" w:rsidP="007844DE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Mayor Agus Sutiyoso, S.Sos., S.H., M.H.</w:t>
            </w:r>
          </w:p>
          <w:p w14:paraId="2568FC0A" w14:textId="5174803C" w:rsidR="007844DE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(Sekretaris Pengadilan Militer I-03 Padang)</w:t>
            </w:r>
          </w:p>
        </w:tc>
      </w:tr>
      <w:tr w:rsidR="007844DE" w:rsidRPr="00325BA9" w14:paraId="16886546" w14:textId="77777777" w:rsidTr="002E5F80">
        <w:trPr>
          <w:trHeight w:hRule="exact" w:val="898"/>
        </w:trPr>
        <w:tc>
          <w:tcPr>
            <w:tcW w:w="3006" w:type="dxa"/>
          </w:tcPr>
          <w:p w14:paraId="721FB181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4E985D1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4DBF88C1" w14:textId="02B6A109" w:rsidR="007844DE" w:rsidRDefault="007844DE" w:rsidP="007844DE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Letda Miyas, S.H.</w:t>
            </w:r>
          </w:p>
          <w:p w14:paraId="47EE282F" w14:textId="446B551B" w:rsidR="007844DE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 w:rsidR="00425E32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Panitera Muda Pidana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Pengadilan Militer I-03 Padang)</w:t>
            </w:r>
          </w:p>
        </w:tc>
      </w:tr>
      <w:tr w:rsidR="007844DE" w:rsidRPr="00325BA9" w14:paraId="01F1F92F" w14:textId="77777777" w:rsidTr="0080697D">
        <w:trPr>
          <w:trHeight w:hRule="exact" w:val="588"/>
        </w:trPr>
        <w:tc>
          <w:tcPr>
            <w:tcW w:w="3006" w:type="dxa"/>
          </w:tcPr>
          <w:p w14:paraId="09A1EBE0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3E2A1C1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4864377D" w14:textId="77777777" w:rsidR="007844DE" w:rsidRDefault="007844DE" w:rsidP="007844DE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Asril, S.S.</w:t>
            </w:r>
          </w:p>
          <w:p w14:paraId="47B19019" w14:textId="77777777" w:rsidR="007844DE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Agama Padang)</w:t>
            </w:r>
          </w:p>
        </w:tc>
      </w:tr>
      <w:tr w:rsidR="007844DE" w:rsidRPr="00325BA9" w14:paraId="2AE59A9F" w14:textId="77777777" w:rsidTr="0080697D">
        <w:trPr>
          <w:trHeight w:hRule="exact" w:val="723"/>
        </w:trPr>
        <w:tc>
          <w:tcPr>
            <w:tcW w:w="3006" w:type="dxa"/>
          </w:tcPr>
          <w:p w14:paraId="3AF13B58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37E6C72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34133B37" w14:textId="77777777" w:rsidR="007844DE" w:rsidRDefault="007844DE" w:rsidP="007844DE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Novrianto</w:t>
            </w:r>
          </w:p>
          <w:p w14:paraId="60D372BD" w14:textId="77777777" w:rsidR="007844DE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Agama Padang)</w:t>
            </w:r>
          </w:p>
        </w:tc>
      </w:tr>
      <w:tr w:rsidR="007844DE" w:rsidRPr="00325BA9" w14:paraId="76C26D21" w14:textId="77777777" w:rsidTr="0080697D">
        <w:trPr>
          <w:trHeight w:hRule="exact" w:val="812"/>
        </w:trPr>
        <w:tc>
          <w:tcPr>
            <w:tcW w:w="3006" w:type="dxa"/>
            <w:vMerge w:val="restart"/>
          </w:tcPr>
          <w:p w14:paraId="4569970F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Dokumentasi dan</w:t>
            </w:r>
          </w:p>
          <w:p w14:paraId="7ED4F75B" w14:textId="77777777" w:rsidR="007844DE" w:rsidRPr="00325BA9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Publikasi</w:t>
            </w:r>
          </w:p>
        </w:tc>
        <w:tc>
          <w:tcPr>
            <w:tcW w:w="675" w:type="dxa"/>
          </w:tcPr>
          <w:p w14:paraId="4B226740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01DFF292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097A8B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Bahrul Amzah, M.H.</w:t>
            </w:r>
          </w:p>
          <w:p w14:paraId="0769893C" w14:textId="77777777" w:rsidR="007844DE" w:rsidRPr="00CD7979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CD797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 w:rsidRPr="00CD797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Hakim Tinggi Pengadilan Tinggi Agama Padang)</w:t>
            </w:r>
          </w:p>
        </w:tc>
      </w:tr>
      <w:tr w:rsidR="007844DE" w:rsidRPr="00325BA9" w14:paraId="6B34D6C9" w14:textId="77777777" w:rsidTr="0080697D">
        <w:trPr>
          <w:trHeight w:hRule="exact" w:val="580"/>
        </w:trPr>
        <w:tc>
          <w:tcPr>
            <w:tcW w:w="3006" w:type="dxa"/>
            <w:vMerge/>
          </w:tcPr>
          <w:p w14:paraId="1BE193E0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7F2BD89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765DFD58" w14:textId="77777777" w:rsidR="007844DE" w:rsidRPr="00AC47E4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AC47E4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Masrimal</w:t>
            </w:r>
            <w:r w:rsidRPr="00AC47E4"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0ECD0B3D" w14:textId="77777777" w:rsidR="007844DE" w:rsidRPr="00577E51" w:rsidRDefault="007844DE" w:rsidP="002E5F80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AC47E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 w:rsidRPr="00AC47E4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Hakim </w:t>
            </w:r>
            <w:r w:rsidRPr="002E5F8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Tinggi</w:t>
            </w:r>
            <w:r w:rsidRPr="00AC47E4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Pengadilan Tinggi Padang)</w:t>
            </w:r>
          </w:p>
        </w:tc>
      </w:tr>
      <w:tr w:rsidR="007844DE" w:rsidRPr="00325BA9" w14:paraId="417CE3B8" w14:textId="77777777" w:rsidTr="0080697D">
        <w:trPr>
          <w:trHeight w:hRule="exact" w:val="562"/>
        </w:trPr>
        <w:tc>
          <w:tcPr>
            <w:tcW w:w="3006" w:type="dxa"/>
            <w:vMerge/>
          </w:tcPr>
          <w:p w14:paraId="6520BCA0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3F13DA3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48D66530" w14:textId="77777777" w:rsidR="007844DE" w:rsidRPr="00577E51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577E51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Retno</w:t>
            </w:r>
            <w:r w:rsidRPr="00577E51">
              <w:rPr>
                <w:rFonts w:ascii="Bookman Old Style" w:hAnsi="Bookman Old Style" w:cstheme="minorHAnsi"/>
                <w:sz w:val="21"/>
                <w:szCs w:val="21"/>
              </w:rPr>
              <w:t xml:space="preserve"> Purwandari Yulistyowati, S.H., M.H.</w:t>
            </w:r>
          </w:p>
          <w:p w14:paraId="63F4CD82" w14:textId="77777777" w:rsidR="007844DE" w:rsidRPr="00AC47E4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AC47E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 w:rsidRPr="00AC47E4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Hakim Tinggi Pengadilan Tinggi Padang)</w:t>
            </w:r>
          </w:p>
        </w:tc>
      </w:tr>
      <w:tr w:rsidR="007844DE" w:rsidRPr="00325BA9" w14:paraId="1DCA726F" w14:textId="77777777" w:rsidTr="007844DE">
        <w:trPr>
          <w:trHeight w:hRule="exact" w:val="655"/>
        </w:trPr>
        <w:tc>
          <w:tcPr>
            <w:tcW w:w="3006" w:type="dxa"/>
            <w:vMerge/>
          </w:tcPr>
          <w:p w14:paraId="6F38EE78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6216F9F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7BC414AE" w14:textId="77777777" w:rsidR="007844DE" w:rsidRPr="00AC47E4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AC47E4">
              <w:rPr>
                <w:rFonts w:ascii="Bookman Old Style" w:hAnsi="Bookman Old Style" w:cstheme="minorHAnsi"/>
                <w:sz w:val="21"/>
                <w:szCs w:val="21"/>
              </w:rPr>
              <w:t>Charles Simamora, S.H., M.H.</w:t>
            </w:r>
          </w:p>
          <w:p w14:paraId="2C5A4309" w14:textId="77777777" w:rsidR="007844DE" w:rsidRPr="00AC47E4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AC47E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 w:rsidRPr="00AC47E4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Hakim Tinggi Pengadilan Tinggi Padang)</w:t>
            </w:r>
          </w:p>
        </w:tc>
      </w:tr>
      <w:tr w:rsidR="007844DE" w:rsidRPr="00325BA9" w14:paraId="3A5E3462" w14:textId="77777777" w:rsidTr="0080697D">
        <w:trPr>
          <w:trHeight w:hRule="exact" w:val="633"/>
        </w:trPr>
        <w:tc>
          <w:tcPr>
            <w:tcW w:w="3006" w:type="dxa"/>
            <w:vMerge/>
          </w:tcPr>
          <w:p w14:paraId="7A94CEB5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9CAF369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39E8CE26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Raden Danang Noor Kusumo, S.H.</w:t>
            </w:r>
          </w:p>
          <w:p w14:paraId="33395AD4" w14:textId="77777777" w:rsidR="007844DE" w:rsidRPr="00097A8B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(Ketua Pengadilan Negeri Solok)</w:t>
            </w:r>
          </w:p>
        </w:tc>
      </w:tr>
      <w:tr w:rsidR="007844DE" w:rsidRPr="00325BA9" w14:paraId="421C534E" w14:textId="77777777" w:rsidTr="0080697D">
        <w:trPr>
          <w:trHeight w:hRule="exact" w:val="864"/>
        </w:trPr>
        <w:tc>
          <w:tcPr>
            <w:tcW w:w="3006" w:type="dxa"/>
            <w:vMerge/>
          </w:tcPr>
          <w:p w14:paraId="4B0C6460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573895F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2C69DAD4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H. Damris, S.H.</w:t>
            </w:r>
          </w:p>
          <w:p w14:paraId="73FCBE45" w14:textId="77777777" w:rsidR="007844DE" w:rsidRPr="00097A8B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(Panitera Muda Banding Pengadilan Tinggi Agama Padang</w:t>
            </w:r>
          </w:p>
        </w:tc>
      </w:tr>
      <w:tr w:rsidR="007844DE" w:rsidRPr="00325BA9" w14:paraId="4023E611" w14:textId="77777777" w:rsidTr="0080697D">
        <w:trPr>
          <w:trHeight w:hRule="exact" w:val="864"/>
        </w:trPr>
        <w:tc>
          <w:tcPr>
            <w:tcW w:w="3006" w:type="dxa"/>
            <w:vMerge/>
          </w:tcPr>
          <w:p w14:paraId="53B4A316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3E17555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0B5F1EC4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H. Masdi, S.H.</w:t>
            </w:r>
          </w:p>
          <w:p w14:paraId="5B2BF35C" w14:textId="77777777" w:rsidR="007844DE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(Panitera Muda Hukum Pengadilan Tinggi Agama Padang)</w:t>
            </w:r>
          </w:p>
        </w:tc>
      </w:tr>
      <w:tr w:rsidR="007844DE" w:rsidRPr="00325BA9" w14:paraId="04D06646" w14:textId="77777777" w:rsidTr="0080697D">
        <w:trPr>
          <w:trHeight w:hRule="exact" w:val="864"/>
        </w:trPr>
        <w:tc>
          <w:tcPr>
            <w:tcW w:w="3006" w:type="dxa"/>
            <w:vMerge/>
          </w:tcPr>
          <w:p w14:paraId="3C3DE541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D90C89B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266C9B8E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Fadhliamin, S.SI.</w:t>
            </w:r>
          </w:p>
          <w:p w14:paraId="2F9867BC" w14:textId="77777777" w:rsidR="007844DE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(Pranata Komputer Pertama Pengadilan Tinggi Agama Padang)</w:t>
            </w:r>
          </w:p>
        </w:tc>
      </w:tr>
      <w:tr w:rsidR="007844DE" w:rsidRPr="00325BA9" w14:paraId="2C4880F9" w14:textId="77777777" w:rsidTr="0080697D">
        <w:trPr>
          <w:trHeight w:hRule="exact" w:val="864"/>
        </w:trPr>
        <w:tc>
          <w:tcPr>
            <w:tcW w:w="3006" w:type="dxa"/>
            <w:vMerge/>
          </w:tcPr>
          <w:p w14:paraId="49F05023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33F3E36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4C425BE2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Berki Rahmat, S.Kom.</w:t>
            </w:r>
          </w:p>
          <w:p w14:paraId="28CBC4C5" w14:textId="77777777" w:rsidR="007844DE" w:rsidRPr="00D116A8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(Analis Tatalaksana Pengadilan Tinggi Agama Padang)</w:t>
            </w:r>
          </w:p>
        </w:tc>
      </w:tr>
      <w:tr w:rsidR="007844DE" w:rsidRPr="00325BA9" w14:paraId="1D7EEB32" w14:textId="77777777" w:rsidTr="0080697D">
        <w:trPr>
          <w:trHeight w:hRule="exact" w:val="948"/>
        </w:trPr>
        <w:tc>
          <w:tcPr>
            <w:tcW w:w="3006" w:type="dxa"/>
            <w:vMerge/>
          </w:tcPr>
          <w:p w14:paraId="7488AE44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A92506D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1A244AD4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Ade Armawi Paypas, S.Kom.</w:t>
            </w:r>
          </w:p>
          <w:p w14:paraId="7D5769B3" w14:textId="77777777" w:rsidR="007844DE" w:rsidRPr="00D116A8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(Pranata Komputer Pertama Pengadilan Tinggi Agama Padang)</w:t>
            </w:r>
          </w:p>
        </w:tc>
      </w:tr>
      <w:tr w:rsidR="007844DE" w:rsidRPr="00325BA9" w14:paraId="6E6C7546" w14:textId="77777777" w:rsidTr="0080697D">
        <w:trPr>
          <w:trHeight w:hRule="exact" w:val="993"/>
        </w:trPr>
        <w:tc>
          <w:tcPr>
            <w:tcW w:w="3006" w:type="dxa"/>
            <w:vMerge/>
          </w:tcPr>
          <w:p w14:paraId="291197AF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2F4E918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289F135D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Muhammad Andi Purwanto, A.Md.T.</w:t>
            </w:r>
          </w:p>
          <w:p w14:paraId="79B6A1DC" w14:textId="77777777" w:rsidR="007844DE" w:rsidRPr="00D116A8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(Pranata Komputer Pelaksana Pengadilan Tinggi Agama Padang)</w:t>
            </w:r>
          </w:p>
        </w:tc>
      </w:tr>
      <w:tr w:rsidR="007844DE" w:rsidRPr="00325BA9" w14:paraId="14419104" w14:textId="77777777" w:rsidTr="0080697D">
        <w:trPr>
          <w:trHeight w:hRule="exact" w:val="859"/>
        </w:trPr>
        <w:tc>
          <w:tcPr>
            <w:tcW w:w="3006" w:type="dxa"/>
            <w:vMerge/>
          </w:tcPr>
          <w:p w14:paraId="51DBDE1D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AE4D6B9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380E6F65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Richa Meiliyana Rachmawati, A.Md.A.B.</w:t>
            </w:r>
          </w:p>
          <w:p w14:paraId="1CD436A8" w14:textId="77777777" w:rsidR="007844DE" w:rsidRPr="00D116A8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(Arsiparis Pelaksana Pengadilan Tinggi Agama Padang)</w:t>
            </w:r>
          </w:p>
        </w:tc>
      </w:tr>
      <w:tr w:rsidR="007844DE" w:rsidRPr="00325BA9" w14:paraId="0FEC1966" w14:textId="77777777" w:rsidTr="0080697D">
        <w:trPr>
          <w:trHeight w:hRule="exact" w:val="993"/>
        </w:trPr>
        <w:tc>
          <w:tcPr>
            <w:tcW w:w="3006" w:type="dxa"/>
            <w:vMerge/>
          </w:tcPr>
          <w:p w14:paraId="326512F5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A9505F0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7211A638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Efri Sukma</w:t>
            </w:r>
          </w:p>
          <w:p w14:paraId="2A22B0F9" w14:textId="77777777" w:rsidR="007844DE" w:rsidRPr="00D116A8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Pemelihara Sarana dan Prasarana Pengadilan Tinggi Agama Padang)</w:t>
            </w:r>
          </w:p>
        </w:tc>
      </w:tr>
      <w:tr w:rsidR="007844DE" w:rsidRPr="00325BA9" w14:paraId="33636461" w14:textId="77777777" w:rsidTr="0080697D">
        <w:trPr>
          <w:trHeight w:hRule="exact" w:val="768"/>
        </w:trPr>
        <w:tc>
          <w:tcPr>
            <w:tcW w:w="3006" w:type="dxa"/>
            <w:vMerge/>
          </w:tcPr>
          <w:p w14:paraId="6F9728D5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50657DC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2F655CBA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Aznel Mahendra, S.Si., M.H.</w:t>
            </w:r>
          </w:p>
          <w:p w14:paraId="5EA32230" w14:textId="77777777" w:rsidR="007844DE" w:rsidRPr="00D116A8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(Analis Humas Pengadilan Tinggi Padang)</w:t>
            </w:r>
          </w:p>
        </w:tc>
      </w:tr>
      <w:tr w:rsidR="007844DE" w:rsidRPr="00325BA9" w14:paraId="6737B8DB" w14:textId="77777777" w:rsidTr="007844DE">
        <w:trPr>
          <w:trHeight w:hRule="exact" w:val="637"/>
        </w:trPr>
        <w:tc>
          <w:tcPr>
            <w:tcW w:w="3006" w:type="dxa"/>
          </w:tcPr>
          <w:p w14:paraId="070EA805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85085EE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242EEB8E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Ismet Mulyadi, A.Md.</w:t>
            </w:r>
          </w:p>
          <w:p w14:paraId="370F763C" w14:textId="77777777" w:rsidR="007844DE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Padang)</w:t>
            </w:r>
          </w:p>
        </w:tc>
      </w:tr>
      <w:tr w:rsidR="007844DE" w:rsidRPr="00325BA9" w14:paraId="564A0DE2" w14:textId="77777777" w:rsidTr="007844DE">
        <w:trPr>
          <w:trHeight w:hRule="exact" w:val="673"/>
        </w:trPr>
        <w:tc>
          <w:tcPr>
            <w:tcW w:w="3006" w:type="dxa"/>
          </w:tcPr>
          <w:p w14:paraId="5FBB9A53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B1C4A27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47559881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Syafriadi, S.H.</w:t>
            </w:r>
          </w:p>
          <w:p w14:paraId="39C85AA4" w14:textId="77777777" w:rsidR="007844DE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Padang)</w:t>
            </w:r>
          </w:p>
        </w:tc>
      </w:tr>
      <w:tr w:rsidR="007844DE" w:rsidRPr="00325BA9" w14:paraId="697795AF" w14:textId="77777777" w:rsidTr="0080697D">
        <w:trPr>
          <w:trHeight w:hRule="exact" w:val="768"/>
        </w:trPr>
        <w:tc>
          <w:tcPr>
            <w:tcW w:w="3006" w:type="dxa"/>
          </w:tcPr>
          <w:p w14:paraId="65F2DB86" w14:textId="77777777" w:rsidR="007844DE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0DC974C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49185FE7" w14:textId="77777777" w:rsidR="007844DE" w:rsidRDefault="007844DE" w:rsidP="007844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Rio Febran, S.Kom.</w:t>
            </w:r>
          </w:p>
          <w:p w14:paraId="19A4FC81" w14:textId="7486406A" w:rsidR="007844DE" w:rsidRDefault="007844DE" w:rsidP="007844DE">
            <w:pPr>
              <w:pStyle w:val="ListParagraph"/>
              <w:spacing w:line="276" w:lineRule="auto"/>
              <w:ind w:left="52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Militer I-03 Padang)</w:t>
            </w:r>
          </w:p>
        </w:tc>
      </w:tr>
      <w:tr w:rsidR="007844DE" w:rsidRPr="00325BA9" w14:paraId="7594E0D8" w14:textId="77777777" w:rsidTr="0080697D">
        <w:trPr>
          <w:trHeight w:hRule="exact" w:val="577"/>
        </w:trPr>
        <w:tc>
          <w:tcPr>
            <w:tcW w:w="3006" w:type="dxa"/>
          </w:tcPr>
          <w:p w14:paraId="72037BCD" w14:textId="77777777" w:rsidR="007844DE" w:rsidRPr="00325BA9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CF7C1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 Transportasi dan Perlengkapan</w:t>
            </w:r>
          </w:p>
        </w:tc>
        <w:tc>
          <w:tcPr>
            <w:tcW w:w="675" w:type="dxa"/>
          </w:tcPr>
          <w:p w14:paraId="0AB16C79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539B2151" w14:textId="7FE1FE08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BA4255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Syaifoni</w:t>
            </w:r>
            <w:r w:rsidRPr="00BA4255">
              <w:rPr>
                <w:rFonts w:ascii="Bookman Old Style" w:hAnsi="Bookman Old Style" w:cstheme="minorHAnsi"/>
                <w:sz w:val="21"/>
                <w:szCs w:val="21"/>
              </w:rPr>
              <w:t>, S.H., M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  <w:r w:rsidRPr="00BA4255">
              <w:rPr>
                <w:rFonts w:ascii="Bookman Old Style" w:hAnsi="Bookman Old Style" w:cstheme="minorHAnsi"/>
                <w:sz w:val="21"/>
                <w:szCs w:val="21"/>
              </w:rPr>
              <w:t>H</w:t>
            </w:r>
            <w:r w:rsidRPr="00BA4255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um</w:t>
            </w:r>
            <w:r w:rsidRPr="00BA4255"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</w:p>
          <w:p w14:paraId="015A0595" w14:textId="6E822213" w:rsidR="007844DE" w:rsidRPr="00CF7C18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Hakim Tinggi Pengadilan Tinggi Padang)</w:t>
            </w:r>
          </w:p>
        </w:tc>
      </w:tr>
      <w:tr w:rsidR="007844DE" w:rsidRPr="00325BA9" w14:paraId="21B3B954" w14:textId="77777777" w:rsidTr="0080697D">
        <w:trPr>
          <w:trHeight w:hRule="exact" w:val="577"/>
        </w:trPr>
        <w:tc>
          <w:tcPr>
            <w:tcW w:w="3006" w:type="dxa"/>
          </w:tcPr>
          <w:p w14:paraId="6B82B5C1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0839917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2394B118" w14:textId="77777777" w:rsidR="007844DE" w:rsidRPr="00BA4255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Mirdin Alamsyah, S.H., M.H.</w:t>
            </w:r>
          </w:p>
          <w:p w14:paraId="1A5A9FDE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AC47E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 w:rsidRPr="00AC47E4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Hakim Tinggi Pengadilan Tinggi Padang)</w:t>
            </w:r>
          </w:p>
        </w:tc>
      </w:tr>
      <w:tr w:rsidR="007844DE" w:rsidRPr="00325BA9" w14:paraId="14556BE1" w14:textId="77777777" w:rsidTr="0080697D">
        <w:trPr>
          <w:trHeight w:hRule="exact" w:val="855"/>
        </w:trPr>
        <w:tc>
          <w:tcPr>
            <w:tcW w:w="3006" w:type="dxa"/>
          </w:tcPr>
          <w:p w14:paraId="06D98F68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35F2B9F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55195E5C" w14:textId="4D072166" w:rsidR="007844DE" w:rsidRPr="00AC47E4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Firdaus</w:t>
            </w:r>
            <w:r w:rsidRPr="00AC47E4">
              <w:rPr>
                <w:rFonts w:ascii="Bookman Old Style" w:hAnsi="Bookman Old Style" w:cstheme="minorHAnsi"/>
                <w:sz w:val="21"/>
                <w:szCs w:val="21"/>
              </w:rPr>
              <w:t>, S.H., M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  <w:r w:rsidRPr="00AC47E4">
              <w:rPr>
                <w:rFonts w:ascii="Bookman Old Style" w:hAnsi="Bookman Old Style" w:cstheme="minorHAnsi"/>
                <w:sz w:val="21"/>
                <w:szCs w:val="21"/>
              </w:rPr>
              <w:t>H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um</w:t>
            </w:r>
            <w:r w:rsidRPr="00AC47E4"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  <w:p w14:paraId="4945C2F7" w14:textId="25992CB5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BB562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</w:t>
            </w:r>
            <w:r w:rsidRPr="00BB5620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Hakim Tinggi 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Ad-Hoc Tipikor </w:t>
            </w:r>
            <w:r w:rsidRPr="00BB5620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Pengadilan Tinggi Padang)</w:t>
            </w:r>
          </w:p>
        </w:tc>
      </w:tr>
      <w:tr w:rsidR="007844DE" w:rsidRPr="00325BA9" w14:paraId="182A12F7" w14:textId="77777777" w:rsidTr="0080697D">
        <w:trPr>
          <w:trHeight w:hRule="exact" w:val="930"/>
        </w:trPr>
        <w:tc>
          <w:tcPr>
            <w:tcW w:w="3006" w:type="dxa"/>
          </w:tcPr>
          <w:p w14:paraId="2C184AAA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AF530E1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6B60E866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Mukhlis, S.H.</w:t>
            </w:r>
          </w:p>
          <w:p w14:paraId="7FC087E3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(Kepala Bagian Umum dan Keuangan Pengadilan Tinggi Agama Padang)</w:t>
            </w:r>
          </w:p>
        </w:tc>
      </w:tr>
      <w:tr w:rsidR="007844DE" w:rsidRPr="00325BA9" w14:paraId="293C6191" w14:textId="77777777" w:rsidTr="0080697D">
        <w:trPr>
          <w:trHeight w:hRule="exact" w:val="930"/>
        </w:trPr>
        <w:tc>
          <w:tcPr>
            <w:tcW w:w="3006" w:type="dxa"/>
          </w:tcPr>
          <w:p w14:paraId="21265F2E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81E2C32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189254C1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Ade Candra, S.H. </w:t>
            </w:r>
          </w:p>
          <w:p w14:paraId="40CA3ABE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(Kepala Bagian Perencanaan dan Kepegawaian Pengadilan Tinggi Padang)</w:t>
            </w:r>
          </w:p>
        </w:tc>
      </w:tr>
      <w:tr w:rsidR="007844DE" w:rsidRPr="00325BA9" w14:paraId="581B8892" w14:textId="77777777" w:rsidTr="0080697D">
        <w:trPr>
          <w:trHeight w:hRule="exact" w:val="930"/>
        </w:trPr>
        <w:tc>
          <w:tcPr>
            <w:tcW w:w="3006" w:type="dxa"/>
          </w:tcPr>
          <w:p w14:paraId="36E677BB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28BFF33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35A8335E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Peltu Samsudin</w:t>
            </w:r>
          </w:p>
          <w:p w14:paraId="0FCA1F32" w14:textId="23314E41" w:rsidR="007844DE" w:rsidRDefault="00425E32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(Panitera Pengganti Pengadilan Militer I-03 Padang)</w:t>
            </w:r>
          </w:p>
        </w:tc>
      </w:tr>
      <w:tr w:rsidR="007844DE" w:rsidRPr="00325BA9" w14:paraId="1DFA21B9" w14:textId="77777777" w:rsidTr="0080697D">
        <w:trPr>
          <w:trHeight w:hRule="exact" w:val="930"/>
        </w:trPr>
        <w:tc>
          <w:tcPr>
            <w:tcW w:w="3006" w:type="dxa"/>
          </w:tcPr>
          <w:p w14:paraId="0C77C9A7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A7FB434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403112FF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Yun Ridhwan, S.H.</w:t>
            </w:r>
          </w:p>
          <w:p w14:paraId="35B28DE4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(Panitera Pengganti Pengadilan Tinggi Agama Padang)</w:t>
            </w:r>
          </w:p>
        </w:tc>
      </w:tr>
      <w:tr w:rsidR="007844DE" w:rsidRPr="00325BA9" w14:paraId="3B8B245C" w14:textId="77777777" w:rsidTr="0080697D">
        <w:trPr>
          <w:trHeight w:hRule="exact" w:val="930"/>
        </w:trPr>
        <w:tc>
          <w:tcPr>
            <w:tcW w:w="3006" w:type="dxa"/>
          </w:tcPr>
          <w:p w14:paraId="1FEC6B09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BD2EDEB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75FE2C4E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Amrizal, S.Ag.</w:t>
            </w:r>
          </w:p>
          <w:p w14:paraId="32F6A7AB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(Panitera Pengganti Pengadilan Tinggi Agama Padang)</w:t>
            </w:r>
          </w:p>
        </w:tc>
      </w:tr>
      <w:tr w:rsidR="007844DE" w:rsidRPr="00325BA9" w14:paraId="7E53BD7E" w14:textId="77777777" w:rsidTr="0080697D">
        <w:trPr>
          <w:trHeight w:hRule="exact" w:val="900"/>
        </w:trPr>
        <w:tc>
          <w:tcPr>
            <w:tcW w:w="3006" w:type="dxa"/>
          </w:tcPr>
          <w:p w14:paraId="63FEC412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FB4E0E6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1924A2C9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Aidil Akbar, S.E.</w:t>
            </w:r>
          </w:p>
          <w:p w14:paraId="2D85BA95" w14:textId="557E63FA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(Pengelola Pengadaan Barang dan Jasa Pengadilan Tinggi Agama Padang)</w:t>
            </w:r>
          </w:p>
        </w:tc>
      </w:tr>
      <w:tr w:rsidR="007844DE" w:rsidRPr="00325BA9" w14:paraId="60D2E7C7" w14:textId="77777777" w:rsidTr="0080697D">
        <w:trPr>
          <w:trHeight w:hRule="exact" w:val="903"/>
        </w:trPr>
        <w:tc>
          <w:tcPr>
            <w:tcW w:w="3006" w:type="dxa"/>
          </w:tcPr>
          <w:p w14:paraId="6D998308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544B847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285E44B3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Elham Sairosi </w:t>
            </w:r>
          </w:p>
          <w:p w14:paraId="437E56C0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(Teknisi Sarana dan Prasana  Pengadilan Tinggi Agama Padang)</w:t>
            </w:r>
          </w:p>
        </w:tc>
      </w:tr>
      <w:tr w:rsidR="007844DE" w:rsidRPr="00325BA9" w14:paraId="45438926" w14:textId="77777777" w:rsidTr="0080697D">
        <w:trPr>
          <w:trHeight w:hRule="exact" w:val="903"/>
        </w:trPr>
        <w:tc>
          <w:tcPr>
            <w:tcW w:w="3006" w:type="dxa"/>
          </w:tcPr>
          <w:p w14:paraId="1612A9F1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50E4490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6F69231F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Rinaldi Orlando, A.Md.A.B.</w:t>
            </w:r>
          </w:p>
          <w:p w14:paraId="2F756229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(CPNS Pengelola Perkara Pengadilan Tinggi Agama Padang)</w:t>
            </w:r>
          </w:p>
        </w:tc>
      </w:tr>
      <w:tr w:rsidR="007844DE" w:rsidRPr="00325BA9" w14:paraId="59CC0E83" w14:textId="77777777" w:rsidTr="0080697D">
        <w:trPr>
          <w:trHeight w:hRule="exact" w:val="633"/>
        </w:trPr>
        <w:tc>
          <w:tcPr>
            <w:tcW w:w="3006" w:type="dxa"/>
          </w:tcPr>
          <w:p w14:paraId="4AF150DE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6B83B3A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04C4ED1A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Doan Falltrik</w:t>
            </w:r>
          </w:p>
          <w:p w14:paraId="11C8A76F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Agama Padang)</w:t>
            </w:r>
          </w:p>
        </w:tc>
      </w:tr>
      <w:tr w:rsidR="007844DE" w:rsidRPr="00325BA9" w14:paraId="293F12AC" w14:textId="77777777" w:rsidTr="0080697D">
        <w:trPr>
          <w:trHeight w:hRule="exact" w:val="633"/>
        </w:trPr>
        <w:tc>
          <w:tcPr>
            <w:tcW w:w="3006" w:type="dxa"/>
          </w:tcPr>
          <w:p w14:paraId="0455927B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1E138D2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184DBCB7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Fadil Wahyudy, S.I.Kom.</w:t>
            </w:r>
          </w:p>
          <w:p w14:paraId="794D6596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Agama Padang)</w:t>
            </w:r>
          </w:p>
        </w:tc>
      </w:tr>
      <w:tr w:rsidR="007844DE" w:rsidRPr="00325BA9" w14:paraId="671FAD8F" w14:textId="77777777" w:rsidTr="0080697D">
        <w:trPr>
          <w:trHeight w:hRule="exact" w:val="615"/>
        </w:trPr>
        <w:tc>
          <w:tcPr>
            <w:tcW w:w="3006" w:type="dxa"/>
          </w:tcPr>
          <w:p w14:paraId="73BC089A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FA2FE06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7AF7EC3D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Aye Hadiya</w:t>
            </w:r>
          </w:p>
          <w:p w14:paraId="142EEBFB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Agama Padang)</w:t>
            </w:r>
          </w:p>
        </w:tc>
      </w:tr>
      <w:tr w:rsidR="007844DE" w:rsidRPr="00325BA9" w14:paraId="7D605F27" w14:textId="77777777" w:rsidTr="0080697D">
        <w:trPr>
          <w:trHeight w:hRule="exact" w:val="642"/>
        </w:trPr>
        <w:tc>
          <w:tcPr>
            <w:tcW w:w="3006" w:type="dxa"/>
          </w:tcPr>
          <w:p w14:paraId="45523BB0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EC8A8A0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72F9EC38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Doni Windra</w:t>
            </w:r>
          </w:p>
          <w:p w14:paraId="78E82856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Agama Padang)</w:t>
            </w:r>
          </w:p>
        </w:tc>
      </w:tr>
      <w:tr w:rsidR="007844DE" w:rsidRPr="00325BA9" w14:paraId="4EB3DA59" w14:textId="77777777" w:rsidTr="0080697D">
        <w:trPr>
          <w:trHeight w:hRule="exact" w:val="633"/>
        </w:trPr>
        <w:tc>
          <w:tcPr>
            <w:tcW w:w="3006" w:type="dxa"/>
          </w:tcPr>
          <w:p w14:paraId="752F5B5E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4D11D42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555C4D69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Feri Hidayat</w:t>
            </w:r>
          </w:p>
          <w:p w14:paraId="51128637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Agama Padang)</w:t>
            </w:r>
          </w:p>
        </w:tc>
      </w:tr>
      <w:tr w:rsidR="007844DE" w:rsidRPr="00325BA9" w14:paraId="033FECCA" w14:textId="77777777" w:rsidTr="0080697D">
        <w:trPr>
          <w:trHeight w:hRule="exact" w:val="658"/>
        </w:trPr>
        <w:tc>
          <w:tcPr>
            <w:tcW w:w="3006" w:type="dxa"/>
          </w:tcPr>
          <w:p w14:paraId="64CC7786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3123ECD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3E000043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Zamharir Saleh, A.Md. Kom.</w:t>
            </w:r>
          </w:p>
          <w:p w14:paraId="2116D040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Agama Padang)</w:t>
            </w:r>
          </w:p>
        </w:tc>
      </w:tr>
      <w:tr w:rsidR="007844DE" w:rsidRPr="00325BA9" w14:paraId="0F3C0417" w14:textId="77777777" w:rsidTr="0080697D">
        <w:trPr>
          <w:trHeight w:hRule="exact" w:val="634"/>
        </w:trPr>
        <w:tc>
          <w:tcPr>
            <w:tcW w:w="3006" w:type="dxa"/>
          </w:tcPr>
          <w:p w14:paraId="466BA413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A824A91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6373691A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Musnadi, S.T., S.H. </w:t>
            </w:r>
          </w:p>
          <w:p w14:paraId="5D93EEC6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Padang)</w:t>
            </w:r>
          </w:p>
        </w:tc>
      </w:tr>
      <w:tr w:rsidR="007844DE" w:rsidRPr="00325BA9" w14:paraId="0E05B900" w14:textId="77777777" w:rsidTr="0080697D">
        <w:trPr>
          <w:trHeight w:hRule="exact" w:val="732"/>
        </w:trPr>
        <w:tc>
          <w:tcPr>
            <w:tcW w:w="3006" w:type="dxa"/>
          </w:tcPr>
          <w:p w14:paraId="0C7597E3" w14:textId="77777777" w:rsidR="007844DE" w:rsidRPr="00CF7C18" w:rsidRDefault="007844DE" w:rsidP="007844DE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650956B" w14:textId="77777777" w:rsidR="007844DE" w:rsidRPr="00325BA9" w:rsidRDefault="007844DE" w:rsidP="007844DE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679" w:type="dxa"/>
          </w:tcPr>
          <w:p w14:paraId="2C80D4F5" w14:textId="77777777" w:rsidR="007844DE" w:rsidRDefault="007844DE" w:rsidP="007844D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Aditia Sanjaya</w:t>
            </w:r>
          </w:p>
          <w:p w14:paraId="65767F7D" w14:textId="77777777" w:rsidR="007844DE" w:rsidRDefault="007844DE" w:rsidP="007844DE">
            <w:pPr>
              <w:pStyle w:val="ListParagraph"/>
              <w:spacing w:line="276" w:lineRule="auto"/>
              <w:ind w:left="405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(PPNPN Pengadilan Tinggi Padang)</w:t>
            </w:r>
          </w:p>
        </w:tc>
      </w:tr>
    </w:tbl>
    <w:p w14:paraId="0C96FFA2" w14:textId="77777777" w:rsidR="00297F54" w:rsidRPr="00325BA9" w:rsidRDefault="00653C5E" w:rsidP="00A72B36">
      <w:pPr>
        <w:tabs>
          <w:tab w:val="left" w:pos="7938"/>
        </w:tabs>
        <w:jc w:val="both"/>
        <w:rPr>
          <w:rFonts w:ascii="Bookman Old Style" w:hAnsi="Bookman Old Style" w:cstheme="minorHAnsi"/>
          <w:sz w:val="7"/>
          <w:szCs w:val="21"/>
        </w:rPr>
      </w:pPr>
      <w:r w:rsidRPr="00325BA9">
        <w:rPr>
          <w:rFonts w:ascii="Bookman Old Style" w:hAnsi="Bookman Old Style" w:cstheme="minorHAnsi"/>
          <w:sz w:val="21"/>
          <w:szCs w:val="21"/>
        </w:rPr>
        <w:br w:type="textWrapping" w:clear="all"/>
      </w:r>
    </w:p>
    <w:p w14:paraId="17D99A09" w14:textId="77777777" w:rsidR="00A72B36" w:rsidRPr="00325BA9" w:rsidRDefault="00A72B36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17"/>
          <w:szCs w:val="2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285"/>
      </w:tblGrid>
      <w:tr w:rsidR="008A0901" w:rsidRPr="006B2963" w14:paraId="549EE1C6" w14:textId="77777777" w:rsidTr="009B4AD3">
        <w:trPr>
          <w:trHeight w:val="1387"/>
        </w:trPr>
        <w:tc>
          <w:tcPr>
            <w:tcW w:w="5400" w:type="dxa"/>
          </w:tcPr>
          <w:p w14:paraId="11F6F6E2" w14:textId="77777777" w:rsidR="008A0901" w:rsidRDefault="008A0901" w:rsidP="009670D3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 xml:space="preserve">KETUA PENGADILAN TINGGI </w:t>
            </w:r>
          </w:p>
          <w:p w14:paraId="4A69E4A3" w14:textId="77777777" w:rsidR="008A0901" w:rsidRDefault="008A0901" w:rsidP="009670D3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>PADANG,</w:t>
            </w:r>
          </w:p>
          <w:p w14:paraId="5B752551" w14:textId="77777777" w:rsidR="009B4AD3" w:rsidRDefault="009B4AD3" w:rsidP="009670D3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  <w:p w14:paraId="3825880A" w14:textId="77777777" w:rsidR="009B4AD3" w:rsidRDefault="009B4AD3" w:rsidP="009670D3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11"/>
                <w:szCs w:val="11"/>
                <w:lang w:val="en-US"/>
              </w:rPr>
            </w:pPr>
          </w:p>
          <w:p w14:paraId="12E0CBE4" w14:textId="77777777" w:rsidR="009B4AD3" w:rsidRDefault="009B4AD3" w:rsidP="009670D3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11"/>
                <w:szCs w:val="11"/>
                <w:lang w:val="en-US"/>
              </w:rPr>
            </w:pPr>
          </w:p>
          <w:p w14:paraId="54FA9EA7" w14:textId="77777777" w:rsidR="009B4AD3" w:rsidRDefault="009B4AD3" w:rsidP="009670D3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11"/>
                <w:szCs w:val="11"/>
                <w:lang w:val="en-US"/>
              </w:rPr>
            </w:pPr>
          </w:p>
          <w:p w14:paraId="2DA548AE" w14:textId="77777777" w:rsidR="009B4AD3" w:rsidRPr="009B4AD3" w:rsidRDefault="009B4AD3" w:rsidP="009670D3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11"/>
                <w:szCs w:val="11"/>
                <w:lang w:val="en-US"/>
              </w:rPr>
            </w:pPr>
          </w:p>
        </w:tc>
        <w:tc>
          <w:tcPr>
            <w:tcW w:w="4285" w:type="dxa"/>
          </w:tcPr>
          <w:p w14:paraId="38E21726" w14:textId="77777777" w:rsidR="008A0901" w:rsidRPr="006B2963" w:rsidRDefault="008A0901" w:rsidP="009670D3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>KETUA PENGADILAN TINGGI AGAMA PADANG,</w:t>
            </w:r>
          </w:p>
        </w:tc>
      </w:tr>
      <w:tr w:rsidR="008A0901" w14:paraId="1A31D452" w14:textId="77777777" w:rsidTr="009670D3">
        <w:trPr>
          <w:trHeight w:val="539"/>
        </w:trPr>
        <w:tc>
          <w:tcPr>
            <w:tcW w:w="5400" w:type="dxa"/>
          </w:tcPr>
          <w:p w14:paraId="6E484204" w14:textId="77777777" w:rsidR="008A0901" w:rsidRDefault="008A0901" w:rsidP="009670D3">
            <w:pPr>
              <w:tabs>
                <w:tab w:val="left" w:pos="465"/>
              </w:tabs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907B9B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Dr. H. AMRIL, S.H., M.Hum.</w:t>
            </w:r>
          </w:p>
          <w:p w14:paraId="65199288" w14:textId="77777777" w:rsidR="008A0901" w:rsidRPr="00907B9B" w:rsidRDefault="008A0901" w:rsidP="009670D3">
            <w:pPr>
              <w:tabs>
                <w:tab w:val="left" w:pos="465"/>
              </w:tabs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NIP. 195606201985031003</w:t>
            </w:r>
          </w:p>
          <w:p w14:paraId="211747A5" w14:textId="77777777" w:rsidR="008A0901" w:rsidRDefault="008A0901" w:rsidP="009670D3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11"/>
                <w:szCs w:val="11"/>
              </w:rPr>
            </w:pPr>
          </w:p>
        </w:tc>
        <w:tc>
          <w:tcPr>
            <w:tcW w:w="4285" w:type="dxa"/>
          </w:tcPr>
          <w:p w14:paraId="15244F6C" w14:textId="77777777" w:rsidR="008A0901" w:rsidRPr="006B2963" w:rsidRDefault="008A0901" w:rsidP="009670D3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21"/>
                <w:szCs w:val="21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>Drs. H. ZEIN AHSAN, M.H.</w:t>
            </w:r>
          </w:p>
          <w:p w14:paraId="2D07AAD7" w14:textId="77777777" w:rsidR="008A0901" w:rsidRDefault="008A0901" w:rsidP="009670D3">
            <w:pPr>
              <w:tabs>
                <w:tab w:val="left" w:pos="1440"/>
                <w:tab w:val="left" w:pos="1800"/>
                <w:tab w:val="left" w:pos="2160"/>
                <w:tab w:val="left" w:pos="4320"/>
                <w:tab w:val="left" w:pos="4680"/>
                <w:tab w:val="left" w:pos="5040"/>
                <w:tab w:val="left" w:pos="5760"/>
                <w:tab w:val="left" w:pos="6120"/>
              </w:tabs>
              <w:jc w:val="both"/>
              <w:rPr>
                <w:rFonts w:ascii="Bookman Old Style" w:hAnsi="Bookman Old Style" w:cs="Tahoma"/>
                <w:sz w:val="11"/>
                <w:szCs w:val="11"/>
              </w:rPr>
            </w:pPr>
            <w:r w:rsidRPr="006B2963">
              <w:rPr>
                <w:rFonts w:ascii="Bookman Old Style" w:hAnsi="Bookman Old Style" w:cs="Tahoma"/>
                <w:sz w:val="21"/>
                <w:szCs w:val="21"/>
              </w:rPr>
              <w:t>NIP. 195508261982031004</w:t>
            </w:r>
          </w:p>
        </w:tc>
      </w:tr>
    </w:tbl>
    <w:p w14:paraId="04AB1BF1" w14:textId="77777777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335BB156" w14:textId="77777777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5FAF0057" w14:textId="77777777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57ACEA1D" w14:textId="77777777" w:rsidR="00887408" w:rsidRP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sectPr w:rsidR="00887408" w:rsidRPr="00887408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AD30" w14:textId="77777777" w:rsidR="0084208D" w:rsidRDefault="0084208D">
      <w:r>
        <w:separator/>
      </w:r>
    </w:p>
  </w:endnote>
  <w:endnote w:type="continuationSeparator" w:id="0">
    <w:p w14:paraId="4FEB159F" w14:textId="77777777" w:rsidR="0084208D" w:rsidRDefault="0084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3832" w14:textId="77777777" w:rsidR="0084208D" w:rsidRDefault="0084208D">
      <w:r>
        <w:separator/>
      </w:r>
    </w:p>
  </w:footnote>
  <w:footnote w:type="continuationSeparator" w:id="0">
    <w:p w14:paraId="08212D87" w14:textId="77777777" w:rsidR="0084208D" w:rsidRDefault="0084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1A"/>
    <w:multiLevelType w:val="hybridMultilevel"/>
    <w:tmpl w:val="BCFE07A6"/>
    <w:lvl w:ilvl="0" w:tplc="8A46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808"/>
    <w:multiLevelType w:val="hybridMultilevel"/>
    <w:tmpl w:val="FB3E1484"/>
    <w:lvl w:ilvl="0" w:tplc="5840FCE2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DD7"/>
    <w:multiLevelType w:val="hybridMultilevel"/>
    <w:tmpl w:val="F8BABD44"/>
    <w:lvl w:ilvl="0" w:tplc="FFFFFFFF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BDF"/>
    <w:multiLevelType w:val="hybridMultilevel"/>
    <w:tmpl w:val="115EB80C"/>
    <w:lvl w:ilvl="0" w:tplc="568A77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AC03F21"/>
    <w:multiLevelType w:val="hybridMultilevel"/>
    <w:tmpl w:val="5DD66A96"/>
    <w:lvl w:ilvl="0" w:tplc="F216D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1AD"/>
    <w:multiLevelType w:val="hybridMultilevel"/>
    <w:tmpl w:val="A776F95E"/>
    <w:lvl w:ilvl="0" w:tplc="49CA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6384"/>
    <w:multiLevelType w:val="hybridMultilevel"/>
    <w:tmpl w:val="00BA1DEA"/>
    <w:lvl w:ilvl="0" w:tplc="E5E4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43A68"/>
    <w:multiLevelType w:val="hybridMultilevel"/>
    <w:tmpl w:val="6668F8EA"/>
    <w:lvl w:ilvl="0" w:tplc="568A77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576AC"/>
    <w:multiLevelType w:val="hybridMultilevel"/>
    <w:tmpl w:val="EA7C46A6"/>
    <w:lvl w:ilvl="0" w:tplc="AFA4985E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F4648FE"/>
    <w:multiLevelType w:val="hybridMultilevel"/>
    <w:tmpl w:val="F8BABD44"/>
    <w:lvl w:ilvl="0" w:tplc="82E4C7FE">
      <w:start w:val="1"/>
      <w:numFmt w:val="decimal"/>
      <w:lvlText w:val="%1."/>
      <w:lvlJc w:val="left"/>
      <w:pPr>
        <w:ind w:left="5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9AD50A7"/>
    <w:multiLevelType w:val="hybridMultilevel"/>
    <w:tmpl w:val="F168CE48"/>
    <w:lvl w:ilvl="0" w:tplc="EE189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005840">
    <w:abstractNumId w:val="4"/>
  </w:num>
  <w:num w:numId="2" w16cid:durableId="356807765">
    <w:abstractNumId w:val="6"/>
  </w:num>
  <w:num w:numId="3" w16cid:durableId="1224484861">
    <w:abstractNumId w:val="3"/>
  </w:num>
  <w:num w:numId="4" w16cid:durableId="184681033">
    <w:abstractNumId w:val="11"/>
  </w:num>
  <w:num w:numId="5" w16cid:durableId="653682519">
    <w:abstractNumId w:val="13"/>
  </w:num>
  <w:num w:numId="6" w16cid:durableId="2067799711">
    <w:abstractNumId w:val="1"/>
  </w:num>
  <w:num w:numId="7" w16cid:durableId="1297948381">
    <w:abstractNumId w:val="10"/>
  </w:num>
  <w:num w:numId="8" w16cid:durableId="1965842578">
    <w:abstractNumId w:val="9"/>
  </w:num>
  <w:num w:numId="9" w16cid:durableId="181433068">
    <w:abstractNumId w:val="14"/>
  </w:num>
  <w:num w:numId="10" w16cid:durableId="1609389156">
    <w:abstractNumId w:val="0"/>
  </w:num>
  <w:num w:numId="11" w16cid:durableId="508368998">
    <w:abstractNumId w:val="8"/>
  </w:num>
  <w:num w:numId="12" w16cid:durableId="1662929633">
    <w:abstractNumId w:val="16"/>
  </w:num>
  <w:num w:numId="13" w16cid:durableId="1697542960">
    <w:abstractNumId w:val="2"/>
  </w:num>
  <w:num w:numId="14" w16cid:durableId="939292368">
    <w:abstractNumId w:val="15"/>
  </w:num>
  <w:num w:numId="15" w16cid:durableId="978999535">
    <w:abstractNumId w:val="5"/>
  </w:num>
  <w:num w:numId="16" w16cid:durableId="1577281456">
    <w:abstractNumId w:val="12"/>
  </w:num>
  <w:num w:numId="17" w16cid:durableId="101831525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BE0"/>
    <w:rsid w:val="000011CC"/>
    <w:rsid w:val="0001027E"/>
    <w:rsid w:val="00011955"/>
    <w:rsid w:val="0002143F"/>
    <w:rsid w:val="00021FF6"/>
    <w:rsid w:val="00023053"/>
    <w:rsid w:val="000244C1"/>
    <w:rsid w:val="00025062"/>
    <w:rsid w:val="00037D70"/>
    <w:rsid w:val="0004173D"/>
    <w:rsid w:val="00042BED"/>
    <w:rsid w:val="00043F51"/>
    <w:rsid w:val="0005008C"/>
    <w:rsid w:val="0005014C"/>
    <w:rsid w:val="000531C8"/>
    <w:rsid w:val="00055526"/>
    <w:rsid w:val="00055881"/>
    <w:rsid w:val="00063AE8"/>
    <w:rsid w:val="00072CAA"/>
    <w:rsid w:val="00073EB5"/>
    <w:rsid w:val="0007528A"/>
    <w:rsid w:val="00082A15"/>
    <w:rsid w:val="00082C72"/>
    <w:rsid w:val="00083E47"/>
    <w:rsid w:val="00084819"/>
    <w:rsid w:val="00087518"/>
    <w:rsid w:val="0009364E"/>
    <w:rsid w:val="00095846"/>
    <w:rsid w:val="000972E2"/>
    <w:rsid w:val="00097A8B"/>
    <w:rsid w:val="000A02D5"/>
    <w:rsid w:val="000B0570"/>
    <w:rsid w:val="000B395D"/>
    <w:rsid w:val="000B546D"/>
    <w:rsid w:val="000C3C73"/>
    <w:rsid w:val="000D050C"/>
    <w:rsid w:val="000D0528"/>
    <w:rsid w:val="000D7466"/>
    <w:rsid w:val="000D784C"/>
    <w:rsid w:val="000E2687"/>
    <w:rsid w:val="000E3D95"/>
    <w:rsid w:val="000F1BA7"/>
    <w:rsid w:val="000F4A20"/>
    <w:rsid w:val="000F4F63"/>
    <w:rsid w:val="00100F84"/>
    <w:rsid w:val="00112EC9"/>
    <w:rsid w:val="001214BC"/>
    <w:rsid w:val="00123AD2"/>
    <w:rsid w:val="00132F5F"/>
    <w:rsid w:val="00136A56"/>
    <w:rsid w:val="00137F15"/>
    <w:rsid w:val="00144507"/>
    <w:rsid w:val="001555E5"/>
    <w:rsid w:val="001570FC"/>
    <w:rsid w:val="00162D15"/>
    <w:rsid w:val="0016371A"/>
    <w:rsid w:val="00167B5B"/>
    <w:rsid w:val="00167C68"/>
    <w:rsid w:val="00176317"/>
    <w:rsid w:val="00185CD4"/>
    <w:rsid w:val="0019144D"/>
    <w:rsid w:val="0019410E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18E3"/>
    <w:rsid w:val="001E2FBB"/>
    <w:rsid w:val="001E4FEE"/>
    <w:rsid w:val="001E5817"/>
    <w:rsid w:val="001F61B1"/>
    <w:rsid w:val="001F7A2B"/>
    <w:rsid w:val="00200BB4"/>
    <w:rsid w:val="00202574"/>
    <w:rsid w:val="00203CAE"/>
    <w:rsid w:val="00207043"/>
    <w:rsid w:val="00207915"/>
    <w:rsid w:val="00207EA1"/>
    <w:rsid w:val="00207F31"/>
    <w:rsid w:val="0021036A"/>
    <w:rsid w:val="002112DF"/>
    <w:rsid w:val="00214CC4"/>
    <w:rsid w:val="00232531"/>
    <w:rsid w:val="002368DB"/>
    <w:rsid w:val="00236D8E"/>
    <w:rsid w:val="00241568"/>
    <w:rsid w:val="00243831"/>
    <w:rsid w:val="00244D68"/>
    <w:rsid w:val="00252726"/>
    <w:rsid w:val="0025401A"/>
    <w:rsid w:val="002626F6"/>
    <w:rsid w:val="0026594F"/>
    <w:rsid w:val="00265E02"/>
    <w:rsid w:val="0027176C"/>
    <w:rsid w:val="002727A3"/>
    <w:rsid w:val="00276E71"/>
    <w:rsid w:val="00285E40"/>
    <w:rsid w:val="002935BF"/>
    <w:rsid w:val="00295F82"/>
    <w:rsid w:val="00297D8A"/>
    <w:rsid w:val="00297F54"/>
    <w:rsid w:val="002A6BF5"/>
    <w:rsid w:val="002B6D6E"/>
    <w:rsid w:val="002C0637"/>
    <w:rsid w:val="002C283E"/>
    <w:rsid w:val="002E4AF9"/>
    <w:rsid w:val="002E5F80"/>
    <w:rsid w:val="002F475B"/>
    <w:rsid w:val="0030690E"/>
    <w:rsid w:val="0030774E"/>
    <w:rsid w:val="0031690E"/>
    <w:rsid w:val="0031794F"/>
    <w:rsid w:val="00322BAA"/>
    <w:rsid w:val="00325BA9"/>
    <w:rsid w:val="00331ED5"/>
    <w:rsid w:val="00336E0C"/>
    <w:rsid w:val="00341B19"/>
    <w:rsid w:val="00344845"/>
    <w:rsid w:val="003455FA"/>
    <w:rsid w:val="0034628D"/>
    <w:rsid w:val="00350DE6"/>
    <w:rsid w:val="00355E3D"/>
    <w:rsid w:val="00356256"/>
    <w:rsid w:val="00357F4F"/>
    <w:rsid w:val="00362155"/>
    <w:rsid w:val="00363070"/>
    <w:rsid w:val="00366067"/>
    <w:rsid w:val="0036644C"/>
    <w:rsid w:val="00366DB5"/>
    <w:rsid w:val="00367712"/>
    <w:rsid w:val="00377340"/>
    <w:rsid w:val="00380AEF"/>
    <w:rsid w:val="00383537"/>
    <w:rsid w:val="0038693E"/>
    <w:rsid w:val="00393236"/>
    <w:rsid w:val="00393BC5"/>
    <w:rsid w:val="00395488"/>
    <w:rsid w:val="0039784D"/>
    <w:rsid w:val="003A05B0"/>
    <w:rsid w:val="003A2787"/>
    <w:rsid w:val="003A330B"/>
    <w:rsid w:val="003B301E"/>
    <w:rsid w:val="003B6288"/>
    <w:rsid w:val="003B68A7"/>
    <w:rsid w:val="003B6FA2"/>
    <w:rsid w:val="003B71F5"/>
    <w:rsid w:val="003C438B"/>
    <w:rsid w:val="003D0520"/>
    <w:rsid w:val="003D0E1B"/>
    <w:rsid w:val="003D1FEB"/>
    <w:rsid w:val="003D5549"/>
    <w:rsid w:val="003D71AA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2DC8"/>
    <w:rsid w:val="00423843"/>
    <w:rsid w:val="00425E32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358B"/>
    <w:rsid w:val="00477096"/>
    <w:rsid w:val="00477E77"/>
    <w:rsid w:val="0048139F"/>
    <w:rsid w:val="00484755"/>
    <w:rsid w:val="00484B9D"/>
    <w:rsid w:val="004851E8"/>
    <w:rsid w:val="0048651F"/>
    <w:rsid w:val="0049437D"/>
    <w:rsid w:val="00496F24"/>
    <w:rsid w:val="00497361"/>
    <w:rsid w:val="004977B9"/>
    <w:rsid w:val="004A0375"/>
    <w:rsid w:val="004A28C2"/>
    <w:rsid w:val="004A29D7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3A98"/>
    <w:rsid w:val="004F52FB"/>
    <w:rsid w:val="00501F89"/>
    <w:rsid w:val="00504C8C"/>
    <w:rsid w:val="00505B4E"/>
    <w:rsid w:val="005110A5"/>
    <w:rsid w:val="005110C7"/>
    <w:rsid w:val="00512090"/>
    <w:rsid w:val="00523B0F"/>
    <w:rsid w:val="00523C50"/>
    <w:rsid w:val="005247C8"/>
    <w:rsid w:val="00547071"/>
    <w:rsid w:val="00556AE6"/>
    <w:rsid w:val="00567EAC"/>
    <w:rsid w:val="00577E51"/>
    <w:rsid w:val="00587E98"/>
    <w:rsid w:val="00590829"/>
    <w:rsid w:val="005935E8"/>
    <w:rsid w:val="00596DA1"/>
    <w:rsid w:val="005A4279"/>
    <w:rsid w:val="005A4FA3"/>
    <w:rsid w:val="005A6522"/>
    <w:rsid w:val="005A7F3E"/>
    <w:rsid w:val="005B7284"/>
    <w:rsid w:val="005B7E54"/>
    <w:rsid w:val="005C03F5"/>
    <w:rsid w:val="005C5666"/>
    <w:rsid w:val="005C63D1"/>
    <w:rsid w:val="005C65DA"/>
    <w:rsid w:val="005D62D1"/>
    <w:rsid w:val="005D7858"/>
    <w:rsid w:val="005E0BA7"/>
    <w:rsid w:val="005E1F85"/>
    <w:rsid w:val="005E217D"/>
    <w:rsid w:val="005E4AC5"/>
    <w:rsid w:val="005E5A90"/>
    <w:rsid w:val="005E5FBC"/>
    <w:rsid w:val="005F1FB5"/>
    <w:rsid w:val="005F3771"/>
    <w:rsid w:val="005F54DD"/>
    <w:rsid w:val="005F5595"/>
    <w:rsid w:val="005F5B36"/>
    <w:rsid w:val="0060551D"/>
    <w:rsid w:val="00611D85"/>
    <w:rsid w:val="00620BA9"/>
    <w:rsid w:val="0062663B"/>
    <w:rsid w:val="00633417"/>
    <w:rsid w:val="00637623"/>
    <w:rsid w:val="00653C5E"/>
    <w:rsid w:val="0066109C"/>
    <w:rsid w:val="00661D79"/>
    <w:rsid w:val="00664797"/>
    <w:rsid w:val="0066544A"/>
    <w:rsid w:val="0067086F"/>
    <w:rsid w:val="00671C0F"/>
    <w:rsid w:val="00675EB8"/>
    <w:rsid w:val="00681385"/>
    <w:rsid w:val="00684394"/>
    <w:rsid w:val="00697AF6"/>
    <w:rsid w:val="006A2142"/>
    <w:rsid w:val="006B0CCD"/>
    <w:rsid w:val="006B2840"/>
    <w:rsid w:val="006B2963"/>
    <w:rsid w:val="006C119D"/>
    <w:rsid w:val="006C266E"/>
    <w:rsid w:val="006C3DD5"/>
    <w:rsid w:val="006C5F6C"/>
    <w:rsid w:val="006C6EBA"/>
    <w:rsid w:val="006C7908"/>
    <w:rsid w:val="006D1797"/>
    <w:rsid w:val="006D2B48"/>
    <w:rsid w:val="006E11B4"/>
    <w:rsid w:val="006F1952"/>
    <w:rsid w:val="006F38F4"/>
    <w:rsid w:val="006F649A"/>
    <w:rsid w:val="006F6964"/>
    <w:rsid w:val="00700DC9"/>
    <w:rsid w:val="0070713D"/>
    <w:rsid w:val="00707EE2"/>
    <w:rsid w:val="0071026E"/>
    <w:rsid w:val="0071755D"/>
    <w:rsid w:val="007230F5"/>
    <w:rsid w:val="00725F43"/>
    <w:rsid w:val="0072624B"/>
    <w:rsid w:val="007319FD"/>
    <w:rsid w:val="00732E0E"/>
    <w:rsid w:val="00743BC1"/>
    <w:rsid w:val="0074533F"/>
    <w:rsid w:val="007468CD"/>
    <w:rsid w:val="00747B86"/>
    <w:rsid w:val="00750CE5"/>
    <w:rsid w:val="0075748A"/>
    <w:rsid w:val="00763B45"/>
    <w:rsid w:val="00771EE5"/>
    <w:rsid w:val="00774D2B"/>
    <w:rsid w:val="0077720F"/>
    <w:rsid w:val="007806D3"/>
    <w:rsid w:val="007844DE"/>
    <w:rsid w:val="0078551B"/>
    <w:rsid w:val="007905FA"/>
    <w:rsid w:val="00790A27"/>
    <w:rsid w:val="007910E2"/>
    <w:rsid w:val="00792D03"/>
    <w:rsid w:val="007A03B1"/>
    <w:rsid w:val="007A2DFA"/>
    <w:rsid w:val="007A4FE6"/>
    <w:rsid w:val="007A55A7"/>
    <w:rsid w:val="007A7AF0"/>
    <w:rsid w:val="007B17B1"/>
    <w:rsid w:val="007B5E86"/>
    <w:rsid w:val="007C756E"/>
    <w:rsid w:val="007D2FED"/>
    <w:rsid w:val="007D5E1B"/>
    <w:rsid w:val="007D7296"/>
    <w:rsid w:val="007E036F"/>
    <w:rsid w:val="007E489B"/>
    <w:rsid w:val="007E73EB"/>
    <w:rsid w:val="0080697D"/>
    <w:rsid w:val="008101FE"/>
    <w:rsid w:val="00816AAE"/>
    <w:rsid w:val="00820E61"/>
    <w:rsid w:val="00822274"/>
    <w:rsid w:val="00825C5A"/>
    <w:rsid w:val="0082620D"/>
    <w:rsid w:val="0083680D"/>
    <w:rsid w:val="0084208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04EC"/>
    <w:rsid w:val="00871C65"/>
    <w:rsid w:val="00880B85"/>
    <w:rsid w:val="00880F2B"/>
    <w:rsid w:val="00884E3F"/>
    <w:rsid w:val="00887408"/>
    <w:rsid w:val="008A0901"/>
    <w:rsid w:val="008A4E92"/>
    <w:rsid w:val="008A5F6E"/>
    <w:rsid w:val="008C6DB0"/>
    <w:rsid w:val="008D1232"/>
    <w:rsid w:val="008D6399"/>
    <w:rsid w:val="008E0ECE"/>
    <w:rsid w:val="008E75E7"/>
    <w:rsid w:val="008F36FD"/>
    <w:rsid w:val="0090071A"/>
    <w:rsid w:val="00907348"/>
    <w:rsid w:val="00907B9B"/>
    <w:rsid w:val="009145B0"/>
    <w:rsid w:val="009209E3"/>
    <w:rsid w:val="00921295"/>
    <w:rsid w:val="009325EC"/>
    <w:rsid w:val="0093261B"/>
    <w:rsid w:val="00933338"/>
    <w:rsid w:val="00933DAB"/>
    <w:rsid w:val="0093748F"/>
    <w:rsid w:val="009407BD"/>
    <w:rsid w:val="009409C1"/>
    <w:rsid w:val="00941F0F"/>
    <w:rsid w:val="009420CD"/>
    <w:rsid w:val="0094275B"/>
    <w:rsid w:val="00943FDE"/>
    <w:rsid w:val="00953813"/>
    <w:rsid w:val="00962425"/>
    <w:rsid w:val="00970C1A"/>
    <w:rsid w:val="00974E3A"/>
    <w:rsid w:val="00976517"/>
    <w:rsid w:val="00981918"/>
    <w:rsid w:val="00981B90"/>
    <w:rsid w:val="0099184F"/>
    <w:rsid w:val="009A1AE8"/>
    <w:rsid w:val="009A3E21"/>
    <w:rsid w:val="009A6AF6"/>
    <w:rsid w:val="009B44C4"/>
    <w:rsid w:val="009B4AD3"/>
    <w:rsid w:val="009B5529"/>
    <w:rsid w:val="009C0B06"/>
    <w:rsid w:val="009D510A"/>
    <w:rsid w:val="009D5251"/>
    <w:rsid w:val="009D73BE"/>
    <w:rsid w:val="009E189C"/>
    <w:rsid w:val="009E1E3E"/>
    <w:rsid w:val="009E6A79"/>
    <w:rsid w:val="009E7F0F"/>
    <w:rsid w:val="009F022E"/>
    <w:rsid w:val="009F5EB7"/>
    <w:rsid w:val="00A126C6"/>
    <w:rsid w:val="00A1389D"/>
    <w:rsid w:val="00A23AA8"/>
    <w:rsid w:val="00A24133"/>
    <w:rsid w:val="00A260D2"/>
    <w:rsid w:val="00A272AC"/>
    <w:rsid w:val="00A27507"/>
    <w:rsid w:val="00A2779E"/>
    <w:rsid w:val="00A2780C"/>
    <w:rsid w:val="00A27FB4"/>
    <w:rsid w:val="00A35F18"/>
    <w:rsid w:val="00A378B2"/>
    <w:rsid w:val="00A43F12"/>
    <w:rsid w:val="00A44798"/>
    <w:rsid w:val="00A44D5F"/>
    <w:rsid w:val="00A45D00"/>
    <w:rsid w:val="00A46DD6"/>
    <w:rsid w:val="00A472D8"/>
    <w:rsid w:val="00A5138B"/>
    <w:rsid w:val="00A60579"/>
    <w:rsid w:val="00A60793"/>
    <w:rsid w:val="00A65D7A"/>
    <w:rsid w:val="00A7018B"/>
    <w:rsid w:val="00A702DF"/>
    <w:rsid w:val="00A712B1"/>
    <w:rsid w:val="00A72B36"/>
    <w:rsid w:val="00A7641A"/>
    <w:rsid w:val="00A8166B"/>
    <w:rsid w:val="00A867D8"/>
    <w:rsid w:val="00A873A6"/>
    <w:rsid w:val="00A90565"/>
    <w:rsid w:val="00A91450"/>
    <w:rsid w:val="00A937BD"/>
    <w:rsid w:val="00AA1CF8"/>
    <w:rsid w:val="00AA32A4"/>
    <w:rsid w:val="00AA63E7"/>
    <w:rsid w:val="00AB7576"/>
    <w:rsid w:val="00AC3977"/>
    <w:rsid w:val="00AC47E4"/>
    <w:rsid w:val="00AC7170"/>
    <w:rsid w:val="00AD2170"/>
    <w:rsid w:val="00AD5006"/>
    <w:rsid w:val="00AD5206"/>
    <w:rsid w:val="00AD6E9A"/>
    <w:rsid w:val="00AE3731"/>
    <w:rsid w:val="00AE3B5C"/>
    <w:rsid w:val="00AF3B98"/>
    <w:rsid w:val="00B01480"/>
    <w:rsid w:val="00B0297D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35DB"/>
    <w:rsid w:val="00B84FB8"/>
    <w:rsid w:val="00B8673C"/>
    <w:rsid w:val="00B9516C"/>
    <w:rsid w:val="00B97BE0"/>
    <w:rsid w:val="00BA2541"/>
    <w:rsid w:val="00BA282F"/>
    <w:rsid w:val="00BA4179"/>
    <w:rsid w:val="00BA4255"/>
    <w:rsid w:val="00BA79D4"/>
    <w:rsid w:val="00BB5620"/>
    <w:rsid w:val="00BB78C4"/>
    <w:rsid w:val="00BC0126"/>
    <w:rsid w:val="00BC3EF1"/>
    <w:rsid w:val="00BC5663"/>
    <w:rsid w:val="00BD0235"/>
    <w:rsid w:val="00BD563A"/>
    <w:rsid w:val="00BE6E9F"/>
    <w:rsid w:val="00BE7A08"/>
    <w:rsid w:val="00BF1171"/>
    <w:rsid w:val="00BF1CEA"/>
    <w:rsid w:val="00BF44A5"/>
    <w:rsid w:val="00C001F5"/>
    <w:rsid w:val="00C12FE6"/>
    <w:rsid w:val="00C2642A"/>
    <w:rsid w:val="00C26F65"/>
    <w:rsid w:val="00C40BB8"/>
    <w:rsid w:val="00C45F1D"/>
    <w:rsid w:val="00C745EB"/>
    <w:rsid w:val="00C8402F"/>
    <w:rsid w:val="00C85752"/>
    <w:rsid w:val="00C85F52"/>
    <w:rsid w:val="00C876D4"/>
    <w:rsid w:val="00C938AB"/>
    <w:rsid w:val="00C93E75"/>
    <w:rsid w:val="00CA42DE"/>
    <w:rsid w:val="00CA5853"/>
    <w:rsid w:val="00CB182D"/>
    <w:rsid w:val="00CB6419"/>
    <w:rsid w:val="00CB773A"/>
    <w:rsid w:val="00CD0E05"/>
    <w:rsid w:val="00CD1E5C"/>
    <w:rsid w:val="00CD7979"/>
    <w:rsid w:val="00CF2591"/>
    <w:rsid w:val="00CF4EAD"/>
    <w:rsid w:val="00CF6167"/>
    <w:rsid w:val="00CF7C18"/>
    <w:rsid w:val="00CF7EDC"/>
    <w:rsid w:val="00D04CFE"/>
    <w:rsid w:val="00D06591"/>
    <w:rsid w:val="00D07AC7"/>
    <w:rsid w:val="00D116A8"/>
    <w:rsid w:val="00D14251"/>
    <w:rsid w:val="00D258EF"/>
    <w:rsid w:val="00D36010"/>
    <w:rsid w:val="00D45743"/>
    <w:rsid w:val="00D47013"/>
    <w:rsid w:val="00D5286B"/>
    <w:rsid w:val="00D61195"/>
    <w:rsid w:val="00D62600"/>
    <w:rsid w:val="00D6288D"/>
    <w:rsid w:val="00D6595B"/>
    <w:rsid w:val="00D6682D"/>
    <w:rsid w:val="00D75D1C"/>
    <w:rsid w:val="00D90379"/>
    <w:rsid w:val="00D91E8C"/>
    <w:rsid w:val="00D93E32"/>
    <w:rsid w:val="00D95A63"/>
    <w:rsid w:val="00D96E02"/>
    <w:rsid w:val="00DA2B82"/>
    <w:rsid w:val="00DA5F77"/>
    <w:rsid w:val="00DC1871"/>
    <w:rsid w:val="00DC31D1"/>
    <w:rsid w:val="00DC5C82"/>
    <w:rsid w:val="00DC6B46"/>
    <w:rsid w:val="00DD2B9A"/>
    <w:rsid w:val="00DD2C2A"/>
    <w:rsid w:val="00DD3625"/>
    <w:rsid w:val="00DD3819"/>
    <w:rsid w:val="00DD5328"/>
    <w:rsid w:val="00DD7FA8"/>
    <w:rsid w:val="00DE0B88"/>
    <w:rsid w:val="00DE2B15"/>
    <w:rsid w:val="00DE4C47"/>
    <w:rsid w:val="00DE50E1"/>
    <w:rsid w:val="00DE55D6"/>
    <w:rsid w:val="00DE5E76"/>
    <w:rsid w:val="00DF72F0"/>
    <w:rsid w:val="00DF7DDE"/>
    <w:rsid w:val="00E10C2C"/>
    <w:rsid w:val="00E1355B"/>
    <w:rsid w:val="00E16B1B"/>
    <w:rsid w:val="00E21E4D"/>
    <w:rsid w:val="00E23110"/>
    <w:rsid w:val="00E24F9E"/>
    <w:rsid w:val="00E259A3"/>
    <w:rsid w:val="00E27D93"/>
    <w:rsid w:val="00E31450"/>
    <w:rsid w:val="00E34D0B"/>
    <w:rsid w:val="00E36E61"/>
    <w:rsid w:val="00E44CB5"/>
    <w:rsid w:val="00E5220A"/>
    <w:rsid w:val="00E54726"/>
    <w:rsid w:val="00E56885"/>
    <w:rsid w:val="00E65322"/>
    <w:rsid w:val="00E85523"/>
    <w:rsid w:val="00EA0342"/>
    <w:rsid w:val="00EA1328"/>
    <w:rsid w:val="00EB14DE"/>
    <w:rsid w:val="00EB2B58"/>
    <w:rsid w:val="00EB53F1"/>
    <w:rsid w:val="00EB6F65"/>
    <w:rsid w:val="00EC5ED7"/>
    <w:rsid w:val="00ED0D7F"/>
    <w:rsid w:val="00ED1FD9"/>
    <w:rsid w:val="00ED2E85"/>
    <w:rsid w:val="00ED7BE3"/>
    <w:rsid w:val="00EE3F13"/>
    <w:rsid w:val="00EE4A0F"/>
    <w:rsid w:val="00EE666F"/>
    <w:rsid w:val="00EE72F6"/>
    <w:rsid w:val="00EF074D"/>
    <w:rsid w:val="00EF2A67"/>
    <w:rsid w:val="00EF458C"/>
    <w:rsid w:val="00EF6427"/>
    <w:rsid w:val="00F10359"/>
    <w:rsid w:val="00F10EE2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63AB"/>
    <w:rsid w:val="00FA75FB"/>
    <w:rsid w:val="00FA7608"/>
    <w:rsid w:val="00FB4908"/>
    <w:rsid w:val="00FC1C1F"/>
    <w:rsid w:val="00FC254F"/>
    <w:rsid w:val="00FC39E5"/>
    <w:rsid w:val="00FC3F36"/>
    <w:rsid w:val="00FC76C7"/>
    <w:rsid w:val="00FC7F48"/>
    <w:rsid w:val="00FD45D5"/>
    <w:rsid w:val="00FE0443"/>
    <w:rsid w:val="00FE47C4"/>
    <w:rsid w:val="00FE4EB1"/>
    <w:rsid w:val="00FE6CBF"/>
    <w:rsid w:val="00FE7287"/>
    <w:rsid w:val="00FF28A0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632D6"/>
  <w15:docId w15:val="{B437CA0C-9949-4C74-8573-911EB5A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18B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27D0-6BF2-4E7F-826F-B79E524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icha mursyidah</cp:lastModifiedBy>
  <cp:revision>4</cp:revision>
  <cp:lastPrinted>2022-08-08T02:34:00Z</cp:lastPrinted>
  <dcterms:created xsi:type="dcterms:W3CDTF">2022-08-08T02:38:00Z</dcterms:created>
  <dcterms:modified xsi:type="dcterms:W3CDTF">2022-08-15T13:03:00Z</dcterms:modified>
</cp:coreProperties>
</file>