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FD71" w14:textId="77777777" w:rsidR="00F30E5C" w:rsidRPr="00FA2951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FA2951">
        <w:rPr>
          <w:rFonts w:ascii="Bookman Old Style" w:hAnsi="Bookman Old Style"/>
          <w:b/>
          <w:noProof/>
        </w:rPr>
        <w:drawing>
          <wp:inline distT="0" distB="0" distL="0" distR="0" wp14:anchorId="55C53DDF" wp14:editId="0AE366BC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878C6D" w14:textId="77777777" w:rsidR="00F30E5C" w:rsidRPr="00FA2951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4B230A2A" w14:textId="77777777" w:rsidR="00F30E5C" w:rsidRPr="00FA2951" w:rsidRDefault="00F30E5C" w:rsidP="00B5373A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FA295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1A49BB8F" w14:textId="77777777" w:rsidR="00F30E5C" w:rsidRPr="00FA2951" w:rsidRDefault="00F30E5C" w:rsidP="00B5373A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19AD2FAC" w14:textId="77777777" w:rsidR="00F30E5C" w:rsidRPr="00AC4C83" w:rsidRDefault="00F30E5C" w:rsidP="00B5373A">
      <w:pPr>
        <w:spacing w:after="0" w:line="260" w:lineRule="exact"/>
        <w:jc w:val="center"/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</w:pPr>
      <w:r w:rsidRPr="00FA2951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AC4C8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PENGADILAN TINGGI AGAMA PADANG</w:t>
      </w:r>
    </w:p>
    <w:p w14:paraId="240AA158" w14:textId="1012BE25" w:rsidR="00F30E5C" w:rsidRPr="00D02667" w:rsidRDefault="00F30E5C" w:rsidP="00B5373A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AC4C83">
        <w:rPr>
          <w:rFonts w:ascii="Bookman Old Style" w:hAnsi="Bookman Old Style" w:cs="Tahoma"/>
          <w:color w:val="000000" w:themeColor="text1"/>
          <w:sz w:val="21"/>
          <w:szCs w:val="21"/>
          <w:lang w:val="id-ID"/>
        </w:rPr>
        <w:t>NOMOR : W3-A/</w:t>
      </w:r>
      <w:r w:rsidR="002E6C03">
        <w:rPr>
          <w:rFonts w:ascii="Bookman Old Style" w:hAnsi="Bookman Old Style" w:cs="Tahoma"/>
          <w:color w:val="000000" w:themeColor="text1"/>
          <w:sz w:val="21"/>
          <w:szCs w:val="21"/>
        </w:rPr>
        <w:t xml:space="preserve">          </w:t>
      </w:r>
      <w:r w:rsidRPr="00FA2951">
        <w:rPr>
          <w:rFonts w:ascii="Bookman Old Style" w:hAnsi="Bookman Old Style" w:cs="Tahoma"/>
          <w:sz w:val="21"/>
          <w:szCs w:val="21"/>
          <w:lang w:val="id-ID"/>
        </w:rPr>
        <w:t>/</w:t>
      </w:r>
      <w:r w:rsidR="00B151CA" w:rsidRPr="00FA2951">
        <w:rPr>
          <w:rFonts w:ascii="Bookman Old Style" w:hAnsi="Bookman Old Style" w:cs="Tahoma"/>
          <w:sz w:val="21"/>
          <w:szCs w:val="21"/>
        </w:rPr>
        <w:t>HM</w:t>
      </w:r>
      <w:r w:rsidRPr="00FA2951">
        <w:rPr>
          <w:rFonts w:ascii="Bookman Old Style" w:hAnsi="Bookman Old Style" w:cs="Tahoma"/>
          <w:sz w:val="21"/>
          <w:szCs w:val="21"/>
        </w:rPr>
        <w:t>.0</w:t>
      </w:r>
      <w:r w:rsidR="000853B6">
        <w:rPr>
          <w:rFonts w:ascii="Bookman Old Style" w:hAnsi="Bookman Old Style" w:cs="Tahoma"/>
          <w:sz w:val="21"/>
          <w:szCs w:val="21"/>
        </w:rPr>
        <w:t>0</w:t>
      </w:r>
      <w:r w:rsidR="00D02667">
        <w:rPr>
          <w:rFonts w:ascii="Bookman Old Style" w:hAnsi="Bookman Old Style" w:cs="Tahoma"/>
          <w:sz w:val="21"/>
          <w:szCs w:val="21"/>
          <w:lang w:val="id-ID"/>
        </w:rPr>
        <w:t>/</w:t>
      </w:r>
      <w:r w:rsidR="002E6C03">
        <w:rPr>
          <w:rFonts w:ascii="Bookman Old Style" w:hAnsi="Bookman Old Style" w:cs="Tahoma"/>
          <w:sz w:val="21"/>
          <w:szCs w:val="21"/>
          <w:lang w:val="en-ID"/>
        </w:rPr>
        <w:t>8</w:t>
      </w:r>
      <w:r w:rsidR="00D02667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4A2961">
        <w:rPr>
          <w:rFonts w:ascii="Bookman Old Style" w:hAnsi="Bookman Old Style" w:cs="Tahoma"/>
          <w:sz w:val="21"/>
          <w:szCs w:val="21"/>
          <w:lang w:val="en-ID"/>
        </w:rPr>
        <w:t>3</w:t>
      </w:r>
    </w:p>
    <w:p w14:paraId="46DC67DD" w14:textId="77777777" w:rsidR="00F30E5C" w:rsidRPr="00EC5F10" w:rsidRDefault="00F30E5C" w:rsidP="00B5373A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10895A49" w14:textId="77777777" w:rsidR="00F30E5C" w:rsidRPr="00FA2951" w:rsidRDefault="00F30E5C" w:rsidP="00B5373A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FA295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00596390" w14:textId="77777777" w:rsidR="00F30E5C" w:rsidRPr="00EC5F10" w:rsidRDefault="00F30E5C" w:rsidP="00B5373A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004D31E8" w14:textId="7B0446E2" w:rsidR="00B151CA" w:rsidRPr="00FA2951" w:rsidRDefault="00B151CA" w:rsidP="00B5373A">
      <w:pPr>
        <w:spacing w:after="0" w:line="260" w:lineRule="exact"/>
        <w:jc w:val="center"/>
        <w:rPr>
          <w:rFonts w:ascii="Bookman Old Style" w:hAnsi="Bookman Old Style"/>
          <w:sz w:val="21"/>
          <w:szCs w:val="21"/>
        </w:rPr>
      </w:pPr>
      <w:r w:rsidRPr="00FA2951">
        <w:rPr>
          <w:rFonts w:ascii="Bookman Old Style" w:hAnsi="Bookman Old Style"/>
          <w:sz w:val="21"/>
          <w:szCs w:val="21"/>
        </w:rPr>
        <w:t xml:space="preserve">PENUNJUKAN </w:t>
      </w:r>
      <w:r w:rsidR="00292C6F">
        <w:rPr>
          <w:rFonts w:ascii="Bookman Old Style" w:hAnsi="Bookman Old Style"/>
          <w:sz w:val="21"/>
          <w:szCs w:val="21"/>
        </w:rPr>
        <w:t>HUMAS</w:t>
      </w:r>
      <w:r w:rsidR="000853B6">
        <w:rPr>
          <w:rFonts w:ascii="Bookman Old Style" w:hAnsi="Bookman Old Style"/>
          <w:sz w:val="21"/>
          <w:szCs w:val="21"/>
        </w:rPr>
        <w:t xml:space="preserve"> PENGADILAN</w:t>
      </w:r>
    </w:p>
    <w:p w14:paraId="2C80334D" w14:textId="45FF6C7B" w:rsidR="00F30E5C" w:rsidRPr="00FA2951" w:rsidRDefault="000853B6" w:rsidP="00B5373A">
      <w:pPr>
        <w:spacing w:after="0" w:line="260" w:lineRule="exact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r w:rsidR="00B151CA" w:rsidRPr="00FA2951">
        <w:rPr>
          <w:rFonts w:ascii="Bookman Old Style" w:hAnsi="Bookman Old Style"/>
          <w:sz w:val="21"/>
          <w:szCs w:val="21"/>
        </w:rPr>
        <w:t>PENGADILAN TINGGI AGAMA PADANG</w:t>
      </w:r>
    </w:p>
    <w:p w14:paraId="4D3CE4A8" w14:textId="77777777" w:rsidR="00F30E5C" w:rsidRPr="00EC5F10" w:rsidRDefault="00F30E5C" w:rsidP="00B5373A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341CD118" w14:textId="77777777" w:rsidR="00F30E5C" w:rsidRPr="00FA2951" w:rsidRDefault="00F30E5C" w:rsidP="00B5373A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BB23A6" w:rsidRPr="00FA2951">
        <w:rPr>
          <w:rFonts w:ascii="Bookman Old Style" w:hAnsi="Bookman Old Style" w:cs="Tahoma"/>
          <w:sz w:val="21"/>
          <w:szCs w:val="21"/>
        </w:rPr>
        <w:t>,</w:t>
      </w:r>
    </w:p>
    <w:p w14:paraId="508E4F99" w14:textId="77777777" w:rsidR="00F30E5C" w:rsidRPr="00EC5F10" w:rsidRDefault="00F30E5C" w:rsidP="00B5373A">
      <w:pPr>
        <w:spacing w:after="0" w:line="260" w:lineRule="exact"/>
        <w:rPr>
          <w:rFonts w:ascii="Bookman Old Style" w:hAnsi="Bookman Old Style" w:cs="Tahoma"/>
          <w:sz w:val="20"/>
          <w:szCs w:val="16"/>
        </w:rPr>
      </w:pPr>
    </w:p>
    <w:p w14:paraId="7E907E2A" w14:textId="4A8ACFBA" w:rsidR="00F30E5C" w:rsidRPr="00FA2951" w:rsidRDefault="00F30E5C" w:rsidP="00B5373A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FA2951">
        <w:rPr>
          <w:rFonts w:ascii="Bookman Old Style" w:hAnsi="Bookman Old Style" w:cs="Tahoma"/>
          <w:bCs/>
          <w:sz w:val="21"/>
          <w:szCs w:val="21"/>
        </w:rPr>
        <w:t>Menimbang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</w:r>
      <w:r w:rsidR="00B151CA" w:rsidRPr="00FA2951">
        <w:rPr>
          <w:rFonts w:ascii="Bookman Old Style" w:hAnsi="Bookman Old Style"/>
          <w:sz w:val="21"/>
          <w:szCs w:val="21"/>
        </w:rPr>
        <w:t xml:space="preserve">bahwa dalam rangka </w:t>
      </w:r>
      <w:r w:rsidR="00966270" w:rsidRPr="00966270">
        <w:rPr>
          <w:rFonts w:ascii="Bookman Old Style" w:hAnsi="Bookman Old Style"/>
          <w:sz w:val="21"/>
          <w:szCs w:val="21"/>
        </w:rPr>
        <w:t>menyampaikan keterangan secara resmi kepada publik atas nama suatu lembaga/organisasi atau perorangan lainnya</w:t>
      </w:r>
      <w:r w:rsidR="00966270">
        <w:rPr>
          <w:rFonts w:ascii="Bookman Old Style" w:hAnsi="Bookman Old Style"/>
          <w:sz w:val="21"/>
          <w:szCs w:val="21"/>
        </w:rPr>
        <w:t xml:space="preserve"> </w:t>
      </w:r>
      <w:r w:rsidR="00B151CA" w:rsidRPr="00FA2951">
        <w:rPr>
          <w:rFonts w:ascii="Bookman Old Style" w:hAnsi="Bookman Old Style"/>
          <w:sz w:val="21"/>
          <w:szCs w:val="21"/>
        </w:rPr>
        <w:t xml:space="preserve">perlu menunjuk </w:t>
      </w:r>
      <w:r w:rsidR="00292C6F">
        <w:rPr>
          <w:rFonts w:ascii="Bookman Old Style" w:hAnsi="Bookman Old Style"/>
          <w:sz w:val="21"/>
          <w:szCs w:val="21"/>
        </w:rPr>
        <w:t>Humas</w:t>
      </w:r>
      <w:r w:rsidRPr="00FA2951">
        <w:rPr>
          <w:rFonts w:ascii="Bookman Old Style" w:hAnsi="Bookman Old Style" w:cs="Tahoma"/>
          <w:bCs/>
          <w:sz w:val="21"/>
          <w:szCs w:val="21"/>
          <w:lang w:val="id-ID"/>
        </w:rPr>
        <w:t>;</w:t>
      </w:r>
    </w:p>
    <w:p w14:paraId="6FFBB63C" w14:textId="185E3406" w:rsidR="00966270" w:rsidRDefault="00F30E5C" w:rsidP="00B5373A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/>
          <w:sz w:val="21"/>
          <w:szCs w:val="21"/>
        </w:rPr>
      </w:pPr>
      <w:r w:rsidRPr="00FA2951">
        <w:rPr>
          <w:rFonts w:ascii="Bookman Old Style" w:hAnsi="Bookman Old Style" w:cs="Tahoma"/>
          <w:sz w:val="21"/>
          <w:szCs w:val="21"/>
        </w:rPr>
        <w:tab/>
      </w:r>
      <w:r w:rsidRPr="00FA2951">
        <w:rPr>
          <w:rFonts w:ascii="Bookman Old Style" w:hAnsi="Bookman Old Style" w:cs="Tahoma"/>
          <w:sz w:val="21"/>
          <w:szCs w:val="21"/>
        </w:rPr>
        <w:tab/>
        <w:t>b.</w:t>
      </w:r>
      <w:r w:rsidRPr="00FA2951">
        <w:rPr>
          <w:rFonts w:ascii="Bookman Old Style" w:hAnsi="Bookman Old Style" w:cs="Tahoma"/>
          <w:sz w:val="21"/>
          <w:szCs w:val="21"/>
        </w:rPr>
        <w:tab/>
      </w:r>
      <w:r w:rsidR="00B151CA" w:rsidRPr="00FA2951">
        <w:rPr>
          <w:rFonts w:ascii="Bookman Old Style" w:hAnsi="Bookman Old Style"/>
          <w:sz w:val="21"/>
          <w:szCs w:val="21"/>
        </w:rPr>
        <w:t xml:space="preserve">bahwa </w:t>
      </w:r>
      <w:r w:rsidR="00966270">
        <w:rPr>
          <w:rFonts w:ascii="Bookman Old Style" w:hAnsi="Bookman Old Style"/>
          <w:sz w:val="21"/>
          <w:szCs w:val="21"/>
        </w:rPr>
        <w:t xml:space="preserve">ketentuan </w:t>
      </w:r>
      <w:r w:rsidR="00966270" w:rsidRPr="00966270">
        <w:rPr>
          <w:rFonts w:ascii="Bookman Old Style" w:hAnsi="Bookman Old Style"/>
          <w:sz w:val="21"/>
          <w:szCs w:val="21"/>
        </w:rPr>
        <w:t xml:space="preserve">Pasal 1 angka 3 </w:t>
      </w:r>
      <w:r w:rsidR="00966270">
        <w:rPr>
          <w:rFonts w:ascii="Bookman Old Style" w:hAnsi="Bookman Old Style"/>
          <w:sz w:val="21"/>
          <w:szCs w:val="21"/>
        </w:rPr>
        <w:t xml:space="preserve">Peraturan Mahkamah Agung Nomor </w:t>
      </w:r>
      <w:r w:rsidR="00966270">
        <w:rPr>
          <w:rFonts w:ascii="Bookman Old Style" w:hAnsi="Bookman Old Style"/>
          <w:sz w:val="21"/>
          <w:szCs w:val="21"/>
        </w:rPr>
        <w:br/>
        <w:t xml:space="preserve">2 Tahun 2020, </w:t>
      </w:r>
      <w:r w:rsidR="008C5160">
        <w:rPr>
          <w:rFonts w:ascii="Bookman Old Style" w:hAnsi="Bookman Old Style"/>
          <w:sz w:val="21"/>
          <w:szCs w:val="21"/>
        </w:rPr>
        <w:t>menyebutkan</w:t>
      </w:r>
      <w:r w:rsidR="00966270">
        <w:rPr>
          <w:rFonts w:ascii="Bookman Old Style" w:hAnsi="Bookman Old Style"/>
          <w:sz w:val="21"/>
          <w:szCs w:val="21"/>
        </w:rPr>
        <w:t xml:space="preserve"> bahwa </w:t>
      </w:r>
      <w:r w:rsidR="00966270" w:rsidRPr="00966270">
        <w:rPr>
          <w:rFonts w:ascii="Bookman Old Style" w:hAnsi="Bookman Old Style"/>
          <w:sz w:val="21"/>
          <w:szCs w:val="21"/>
        </w:rPr>
        <w:t xml:space="preserve">Ketua Pengadilan menunjuk Hakim sebagai </w:t>
      </w:r>
      <w:r w:rsidR="00292C6F">
        <w:rPr>
          <w:rFonts w:ascii="Bookman Old Style" w:hAnsi="Bookman Old Style"/>
          <w:sz w:val="21"/>
          <w:szCs w:val="21"/>
        </w:rPr>
        <w:t>Humas</w:t>
      </w:r>
      <w:r w:rsidR="00966270" w:rsidRPr="00966270">
        <w:rPr>
          <w:rFonts w:ascii="Bookman Old Style" w:hAnsi="Bookman Old Style"/>
          <w:sz w:val="21"/>
          <w:szCs w:val="21"/>
        </w:rPr>
        <w:t xml:space="preserve"> pengadilan untuk memberikan penjelasan tentang hal-hal yang berhubungan dengan pengadilan</w:t>
      </w:r>
      <w:r w:rsidR="00966270">
        <w:rPr>
          <w:rFonts w:ascii="Bookman Old Style" w:hAnsi="Bookman Old Style"/>
          <w:sz w:val="21"/>
          <w:szCs w:val="21"/>
        </w:rPr>
        <w:t>;</w:t>
      </w:r>
    </w:p>
    <w:p w14:paraId="08450C72" w14:textId="1A5A9131" w:rsidR="00F30E5C" w:rsidRPr="00966270" w:rsidRDefault="00966270" w:rsidP="00B5373A">
      <w:pPr>
        <w:tabs>
          <w:tab w:val="left" w:pos="1560"/>
          <w:tab w:val="left" w:pos="1701"/>
          <w:tab w:val="left" w:pos="1985"/>
        </w:tabs>
        <w:spacing w:after="0" w:line="260" w:lineRule="exact"/>
        <w:ind w:left="1985" w:hanging="1985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</w:r>
      <w:r w:rsidRPr="00E666D9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Pr="00E666D9">
        <w:rPr>
          <w:rFonts w:ascii="Bookman Old Style" w:eastAsia="Bookman Old Style" w:hAnsi="Bookman Old Style" w:cs="Bookman Old Style"/>
          <w:sz w:val="21"/>
          <w:szCs w:val="21"/>
        </w:rPr>
        <w:t xml:space="preserve">perlu 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menunjuk </w:t>
      </w:r>
      <w:r w:rsidR="00EC5F10">
        <w:rPr>
          <w:rFonts w:ascii="Bookman Old Style" w:eastAsia="Bookman Old Style" w:hAnsi="Bookman Old Style" w:cs="Bookman Old Style"/>
          <w:sz w:val="21"/>
          <w:szCs w:val="21"/>
        </w:rPr>
        <w:t xml:space="preserve">Hakim sebagai </w:t>
      </w:r>
      <w:r w:rsidR="00292C6F">
        <w:rPr>
          <w:rFonts w:ascii="Bookman Old Style" w:eastAsia="Bookman Old Style" w:hAnsi="Bookman Old Style" w:cs="Bookman Old Style"/>
          <w:sz w:val="21"/>
          <w:szCs w:val="21"/>
        </w:rPr>
        <w:t>Humas</w:t>
      </w:r>
      <w:r>
        <w:rPr>
          <w:rFonts w:ascii="Bookman Old Style" w:eastAsia="Bookman Old Style" w:hAnsi="Bookman Old Style" w:cs="Bookman Old Style"/>
          <w:sz w:val="21"/>
          <w:szCs w:val="21"/>
        </w:rPr>
        <w:t xml:space="preserve"> Pengadilan pada </w:t>
      </w:r>
      <w:r w:rsidRPr="00E666D9">
        <w:rPr>
          <w:rFonts w:ascii="Bookman Old Style" w:eastAsia="Bookman Old Style" w:hAnsi="Bookman Old Style" w:cs="Bookman Old Style"/>
          <w:sz w:val="21"/>
          <w:szCs w:val="21"/>
        </w:rPr>
        <w:t>Pengadilan Tinggi Agama Padang dengan Keputusan Ketua Pengadilan Tinggi Agama Padang</w:t>
      </w:r>
      <w:r w:rsidR="00C20F9C" w:rsidRPr="00FA2951">
        <w:rPr>
          <w:rFonts w:ascii="Bookman Old Style" w:hAnsi="Bookman Old Style" w:cs="Tahoma"/>
          <w:sz w:val="21"/>
          <w:szCs w:val="21"/>
        </w:rPr>
        <w:t>;</w:t>
      </w:r>
    </w:p>
    <w:p w14:paraId="5BFB1634" w14:textId="77777777" w:rsidR="00F30E5C" w:rsidRPr="00FA2951" w:rsidRDefault="00F30E5C" w:rsidP="00B5373A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4A8FA9D9" w14:textId="6F43D9D0" w:rsidR="00F30E5C" w:rsidRPr="00FA2951" w:rsidRDefault="00F30E5C" w:rsidP="00B5373A">
      <w:pPr>
        <w:tabs>
          <w:tab w:val="left" w:pos="1560"/>
          <w:tab w:val="left" w:pos="1701"/>
          <w:tab w:val="left" w:pos="1980"/>
        </w:tabs>
        <w:spacing w:after="0" w:line="260" w:lineRule="exact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FA2951">
        <w:rPr>
          <w:rFonts w:ascii="Bookman Old Style" w:hAnsi="Bookman Old Style" w:cs="Tahoma"/>
          <w:bCs/>
          <w:sz w:val="21"/>
          <w:szCs w:val="21"/>
        </w:rPr>
        <w:t>Mengingat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</w:r>
      <w:r w:rsidR="00966270" w:rsidRPr="00FA2951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</w:t>
      </w:r>
      <w:r w:rsidR="00EC5F10" w:rsidRPr="00FA2951">
        <w:rPr>
          <w:rFonts w:ascii="Bookman Old Style" w:hAnsi="Bookman Old Style" w:cs="Tahoma"/>
          <w:bCs/>
          <w:sz w:val="21"/>
          <w:szCs w:val="21"/>
        </w:rPr>
        <w:t xml:space="preserve">Kedua </w:t>
      </w:r>
      <w:r w:rsidR="00966270" w:rsidRPr="00FA2951">
        <w:rPr>
          <w:rFonts w:ascii="Bookman Old Style" w:hAnsi="Bookman Old Style" w:cs="Tahoma"/>
          <w:bCs/>
          <w:sz w:val="21"/>
          <w:szCs w:val="21"/>
        </w:rPr>
        <w:t xml:space="preserve">atas Undang- Undang </w:t>
      </w:r>
      <w:r w:rsidR="00EC5F10" w:rsidRPr="00FA2951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966270" w:rsidRPr="00FA2951">
        <w:rPr>
          <w:rFonts w:ascii="Bookman Old Style" w:hAnsi="Bookman Old Style" w:cs="Tahoma"/>
          <w:bCs/>
          <w:sz w:val="21"/>
          <w:szCs w:val="21"/>
        </w:rPr>
        <w:t>7 Tahun 1989 tentang Peradilan Agama</w:t>
      </w:r>
      <w:r w:rsidRPr="00FA2951">
        <w:rPr>
          <w:rFonts w:ascii="Bookman Old Style" w:hAnsi="Bookman Old Style" w:cs="Tahoma"/>
          <w:bCs/>
          <w:sz w:val="21"/>
          <w:szCs w:val="21"/>
        </w:rPr>
        <w:t>;</w:t>
      </w:r>
    </w:p>
    <w:p w14:paraId="7CA1526B" w14:textId="6678F30A" w:rsidR="006935A9" w:rsidRPr="00FA2951" w:rsidRDefault="00966270" w:rsidP="00B5373A">
      <w:pPr>
        <w:pStyle w:val="ListParagraph"/>
        <w:numPr>
          <w:ilvl w:val="0"/>
          <w:numId w:val="34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EC5F10">
        <w:rPr>
          <w:rFonts w:ascii="Bookman Old Style" w:hAnsi="Bookman Old Style" w:cs="Tahoma"/>
          <w:bCs/>
          <w:sz w:val="21"/>
          <w:szCs w:val="21"/>
        </w:rPr>
        <w:t>s</w:t>
      </w:r>
      <w:r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6935A9" w:rsidRPr="00FA2951">
        <w:rPr>
          <w:rFonts w:ascii="Bookman Old Style" w:hAnsi="Bookman Old Style" w:cs="Tahoma"/>
          <w:bCs/>
          <w:sz w:val="21"/>
          <w:szCs w:val="21"/>
        </w:rPr>
        <w:t>;</w:t>
      </w:r>
    </w:p>
    <w:p w14:paraId="63EC2B41" w14:textId="4A42B8AB" w:rsidR="00B151CA" w:rsidRPr="00FA2951" w:rsidRDefault="00B151CA" w:rsidP="00B5373A">
      <w:pPr>
        <w:pStyle w:val="ListParagraph"/>
        <w:numPr>
          <w:ilvl w:val="0"/>
          <w:numId w:val="34"/>
        </w:numPr>
        <w:tabs>
          <w:tab w:val="left" w:pos="1701"/>
          <w:tab w:val="left" w:pos="1980"/>
        </w:tabs>
        <w:spacing w:after="0" w:line="260" w:lineRule="exact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 w:rsidRPr="00FA2951">
        <w:rPr>
          <w:rFonts w:ascii="Bookman Old Style" w:hAnsi="Bookman Old Style" w:cs="Tahoma"/>
          <w:bCs/>
          <w:sz w:val="21"/>
          <w:szCs w:val="21"/>
        </w:rPr>
        <w:tab/>
      </w:r>
      <w:r w:rsidR="008C5160" w:rsidRPr="008C5160">
        <w:rPr>
          <w:rFonts w:ascii="Bookman Old Style" w:hAnsi="Bookman Old Style" w:cs="Tahoma"/>
          <w:bCs/>
          <w:sz w:val="21"/>
          <w:szCs w:val="21"/>
        </w:rPr>
        <w:t xml:space="preserve">Keputusan Ketua Mahkamah Agung Republik Indonesia Nomor </w:t>
      </w:r>
      <w:r w:rsidR="008C5160">
        <w:rPr>
          <w:rFonts w:ascii="Bookman Old Style" w:hAnsi="Bookman Old Style" w:cs="Tahoma"/>
          <w:bCs/>
          <w:sz w:val="21"/>
          <w:szCs w:val="21"/>
        </w:rPr>
        <w:br/>
      </w:r>
      <w:r w:rsidR="008C5160" w:rsidRPr="008C5160">
        <w:rPr>
          <w:rFonts w:ascii="Bookman Old Style" w:hAnsi="Bookman Old Style" w:cs="Tahoma"/>
          <w:bCs/>
          <w:sz w:val="21"/>
          <w:szCs w:val="21"/>
        </w:rPr>
        <w:t>2-144/KMA/SK/VIII/2022 tentang Standar Pelayanan Informasi Publik di Pengadilan</w:t>
      </w:r>
      <w:r w:rsidRPr="00FA2951">
        <w:rPr>
          <w:rFonts w:ascii="Bookman Old Style" w:hAnsi="Bookman Old Style" w:cs="Tahoma"/>
          <w:bCs/>
          <w:sz w:val="21"/>
          <w:szCs w:val="21"/>
        </w:rPr>
        <w:t>;</w:t>
      </w:r>
    </w:p>
    <w:p w14:paraId="347094B7" w14:textId="77777777" w:rsidR="00B151CA" w:rsidRPr="00FA2951" w:rsidRDefault="00B151CA" w:rsidP="00B5373A">
      <w:pPr>
        <w:pStyle w:val="ListParagraph"/>
        <w:tabs>
          <w:tab w:val="left" w:pos="1701"/>
          <w:tab w:val="left" w:pos="1980"/>
        </w:tabs>
        <w:spacing w:after="0" w:line="260" w:lineRule="exact"/>
        <w:ind w:left="1985"/>
        <w:jc w:val="both"/>
        <w:rPr>
          <w:rFonts w:ascii="Bookman Old Style" w:hAnsi="Bookman Old Style" w:cs="Tahoma"/>
          <w:bCs/>
          <w:sz w:val="16"/>
          <w:szCs w:val="16"/>
        </w:rPr>
      </w:pPr>
    </w:p>
    <w:p w14:paraId="5E06036D" w14:textId="77777777" w:rsidR="00F30E5C" w:rsidRPr="00FA2951" w:rsidRDefault="00F30E5C" w:rsidP="00B5373A">
      <w:pPr>
        <w:spacing w:after="0" w:line="260" w:lineRule="exact"/>
        <w:jc w:val="center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 w:cs="Tahoma"/>
          <w:sz w:val="21"/>
          <w:szCs w:val="21"/>
        </w:rPr>
        <w:t>MEMUTUSKAN</w:t>
      </w:r>
      <w:r w:rsidR="00C20F9C" w:rsidRPr="00FA2951">
        <w:rPr>
          <w:rFonts w:ascii="Bookman Old Style" w:hAnsi="Bookman Old Style" w:cs="Tahoma"/>
          <w:sz w:val="21"/>
          <w:szCs w:val="21"/>
        </w:rPr>
        <w:t>:</w:t>
      </w:r>
    </w:p>
    <w:p w14:paraId="27BE495C" w14:textId="77777777" w:rsidR="00C20F9C" w:rsidRPr="00FA2951" w:rsidRDefault="00C20F9C" w:rsidP="00B5373A">
      <w:pPr>
        <w:spacing w:after="0" w:line="260" w:lineRule="exact"/>
        <w:rPr>
          <w:rFonts w:ascii="Bookman Old Style" w:hAnsi="Bookman Old Style" w:cs="Tahoma"/>
          <w:sz w:val="16"/>
          <w:szCs w:val="16"/>
        </w:rPr>
      </w:pPr>
    </w:p>
    <w:p w14:paraId="4A112351" w14:textId="59EDDD28" w:rsidR="00F30E5C" w:rsidRPr="00FA2951" w:rsidRDefault="00F30E5C" w:rsidP="00B5373A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 w:cs="Tahoma"/>
          <w:bCs/>
          <w:sz w:val="21"/>
          <w:szCs w:val="21"/>
        </w:rPr>
        <w:t>Menetapkan</w:t>
      </w:r>
      <w:r w:rsidRPr="00FA2951">
        <w:rPr>
          <w:rFonts w:ascii="Bookman Old Style" w:hAnsi="Bookman Old Style" w:cs="Tahoma"/>
          <w:sz w:val="21"/>
          <w:szCs w:val="21"/>
        </w:rPr>
        <w:tab/>
        <w:t>:</w:t>
      </w:r>
      <w:r w:rsidRPr="00FA2951">
        <w:rPr>
          <w:rFonts w:ascii="Bookman Old Style" w:hAnsi="Bookman Old Style" w:cs="Tahoma"/>
          <w:sz w:val="21"/>
          <w:szCs w:val="21"/>
          <w:lang w:val="id-ID"/>
        </w:rPr>
        <w:tab/>
      </w:r>
      <w:r w:rsidR="00B151CA" w:rsidRPr="00FA2951">
        <w:rPr>
          <w:rFonts w:ascii="Bookman Old Style" w:hAnsi="Bookman Old Style"/>
          <w:sz w:val="21"/>
          <w:szCs w:val="21"/>
        </w:rPr>
        <w:t xml:space="preserve">KEPUTUSAN KETUA PENGADILAN TINGGI AGAMA PADANG TENTANG PENUNJUKAN </w:t>
      </w:r>
      <w:r w:rsidR="00292C6F">
        <w:rPr>
          <w:rFonts w:ascii="Bookman Old Style" w:hAnsi="Bookman Old Style"/>
          <w:sz w:val="21"/>
          <w:szCs w:val="21"/>
        </w:rPr>
        <w:t>HUMAS</w:t>
      </w:r>
      <w:r w:rsidR="00966270">
        <w:rPr>
          <w:rFonts w:ascii="Bookman Old Style" w:hAnsi="Bookman Old Style"/>
          <w:sz w:val="21"/>
          <w:szCs w:val="21"/>
        </w:rPr>
        <w:t xml:space="preserve"> PENGADILAN </w:t>
      </w:r>
      <w:r w:rsidR="00B151CA" w:rsidRPr="00FA2951">
        <w:rPr>
          <w:rFonts w:ascii="Bookman Old Style" w:hAnsi="Bookman Old Style"/>
          <w:sz w:val="21"/>
          <w:szCs w:val="21"/>
        </w:rPr>
        <w:t>PADA PENGADILAN TINGGI AGAMA PADANG</w:t>
      </w:r>
      <w:r w:rsidR="00751A42" w:rsidRPr="00FA2951">
        <w:rPr>
          <w:rFonts w:ascii="Bookman Old Style" w:hAnsi="Bookman Old Style" w:cs="Tahoma"/>
          <w:bCs/>
          <w:sz w:val="21"/>
          <w:szCs w:val="21"/>
        </w:rPr>
        <w:t>.</w:t>
      </w:r>
    </w:p>
    <w:p w14:paraId="0E84AC8D" w14:textId="59E2BF3E" w:rsidR="00F30E5C" w:rsidRPr="00FA2951" w:rsidRDefault="00F30E5C" w:rsidP="00B5373A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FA2951">
        <w:rPr>
          <w:rFonts w:ascii="Bookman Old Style" w:hAnsi="Bookman Old Style" w:cs="Tahoma"/>
          <w:bCs/>
          <w:sz w:val="21"/>
          <w:szCs w:val="21"/>
        </w:rPr>
        <w:t>KESATU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FA2951">
        <w:rPr>
          <w:rFonts w:ascii="Bookman Old Style" w:hAnsi="Bookman Old Style" w:cs="Tahoma"/>
          <w:bCs/>
          <w:sz w:val="21"/>
          <w:szCs w:val="21"/>
        </w:rPr>
        <w:tab/>
      </w:r>
      <w:r w:rsidR="00B151CA" w:rsidRPr="00FA2951">
        <w:rPr>
          <w:rFonts w:ascii="Bookman Old Style" w:hAnsi="Bookman Old Style"/>
          <w:sz w:val="21"/>
          <w:szCs w:val="21"/>
        </w:rPr>
        <w:t xml:space="preserve">Menunjuk Sdr. </w:t>
      </w:r>
      <w:r w:rsidR="003C0F2B" w:rsidRPr="003C0F2B">
        <w:rPr>
          <w:rFonts w:ascii="Bookman Old Style" w:hAnsi="Bookman Old Style"/>
          <w:sz w:val="21"/>
          <w:szCs w:val="21"/>
        </w:rPr>
        <w:t>Dr. Drs. H. Abdul Hadi, M.H.I.</w:t>
      </w:r>
      <w:r w:rsidR="00B151CA" w:rsidRPr="00FA2951">
        <w:rPr>
          <w:rFonts w:ascii="Bookman Old Style" w:hAnsi="Bookman Old Style"/>
          <w:sz w:val="21"/>
          <w:szCs w:val="21"/>
        </w:rPr>
        <w:t xml:space="preserve">, Hakim </w:t>
      </w:r>
      <w:r w:rsidR="00966270">
        <w:rPr>
          <w:rFonts w:ascii="Bookman Old Style" w:hAnsi="Bookman Old Style"/>
          <w:sz w:val="21"/>
          <w:szCs w:val="21"/>
        </w:rPr>
        <w:t xml:space="preserve">Utama pada </w:t>
      </w:r>
      <w:r w:rsidR="00B151CA" w:rsidRPr="00FA2951">
        <w:rPr>
          <w:rFonts w:ascii="Bookman Old Style" w:hAnsi="Bookman Old Style"/>
          <w:sz w:val="21"/>
          <w:szCs w:val="21"/>
        </w:rPr>
        <w:t xml:space="preserve">Pengadilan Tinggi Agama Padang sebagai </w:t>
      </w:r>
      <w:r w:rsidR="00292C6F">
        <w:rPr>
          <w:rFonts w:ascii="Bookman Old Style" w:hAnsi="Bookman Old Style"/>
          <w:sz w:val="21"/>
          <w:szCs w:val="21"/>
        </w:rPr>
        <w:t>Humas</w:t>
      </w:r>
      <w:r w:rsidR="00EC5F10">
        <w:rPr>
          <w:rFonts w:ascii="Bookman Old Style" w:hAnsi="Bookman Old Style"/>
          <w:sz w:val="21"/>
          <w:szCs w:val="21"/>
        </w:rPr>
        <w:t xml:space="preserve"> Pengadilan</w:t>
      </w:r>
      <w:r w:rsidR="00B151CA" w:rsidRPr="00FA2951">
        <w:rPr>
          <w:rFonts w:ascii="Bookman Old Style" w:hAnsi="Bookman Old Style"/>
          <w:sz w:val="21"/>
          <w:szCs w:val="21"/>
        </w:rPr>
        <w:t xml:space="preserve"> pada Pengadilan Tinggi Agama Padang</w:t>
      </w:r>
      <w:r w:rsidR="00751A42" w:rsidRPr="00FA2951">
        <w:rPr>
          <w:rFonts w:ascii="Bookman Old Style" w:hAnsi="Bookman Old Style" w:cs="Tahoma"/>
          <w:bCs/>
          <w:spacing w:val="-4"/>
          <w:sz w:val="21"/>
          <w:szCs w:val="21"/>
        </w:rPr>
        <w:t>.</w:t>
      </w:r>
    </w:p>
    <w:p w14:paraId="12DC53B3" w14:textId="77777777" w:rsidR="00727FD3" w:rsidRPr="00FA2951" w:rsidRDefault="00F30E5C" w:rsidP="00B5373A">
      <w:pPr>
        <w:tabs>
          <w:tab w:val="left" w:pos="1560"/>
          <w:tab w:val="left" w:pos="1701"/>
        </w:tabs>
        <w:spacing w:after="0" w:line="260" w:lineRule="exact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FA2951">
        <w:rPr>
          <w:rFonts w:ascii="Bookman Old Style" w:hAnsi="Bookman Old Style"/>
          <w:spacing w:val="-4"/>
          <w:sz w:val="21"/>
          <w:szCs w:val="21"/>
        </w:rPr>
        <w:t>KEDUA</w:t>
      </w:r>
      <w:r w:rsidRPr="00FA2951">
        <w:rPr>
          <w:rFonts w:ascii="Bookman Old Style" w:hAnsi="Bookman Old Style"/>
          <w:spacing w:val="-4"/>
          <w:sz w:val="21"/>
          <w:szCs w:val="21"/>
        </w:rPr>
        <w:tab/>
        <w:t>:</w:t>
      </w:r>
      <w:r w:rsidR="00727FD3" w:rsidRPr="00FA2951">
        <w:rPr>
          <w:rFonts w:ascii="Bookman Old Style" w:hAnsi="Bookman Old Style"/>
          <w:spacing w:val="-4"/>
          <w:sz w:val="21"/>
          <w:szCs w:val="21"/>
        </w:rPr>
        <w:tab/>
      </w:r>
      <w:r w:rsidR="00B151CA" w:rsidRPr="00FA2951">
        <w:rPr>
          <w:rFonts w:ascii="Bookman Old Style" w:hAnsi="Bookman Old Style"/>
          <w:sz w:val="21"/>
          <w:szCs w:val="21"/>
        </w:rPr>
        <w:t>Keputusan ini mulai berlaku pada tanggal ditetapkan dengan ketentuan jika terdapat kekeliruan akan diperbaiki sebagaimana mestinya</w:t>
      </w:r>
      <w:r w:rsidR="00727FD3" w:rsidRPr="00FA2951">
        <w:rPr>
          <w:rFonts w:ascii="Bookman Old Style" w:hAnsi="Bookman Old Style" w:cs="Tahoma"/>
          <w:sz w:val="21"/>
          <w:szCs w:val="21"/>
        </w:rPr>
        <w:t>.</w:t>
      </w:r>
    </w:p>
    <w:p w14:paraId="2983AF87" w14:textId="77777777" w:rsidR="00F30E5C" w:rsidRPr="00FA2951" w:rsidRDefault="00F30E5C" w:rsidP="00B5373A">
      <w:pPr>
        <w:tabs>
          <w:tab w:val="left" w:pos="1980"/>
        </w:tabs>
        <w:spacing w:after="0" w:line="260" w:lineRule="exact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3BF19C0B" w14:textId="4387646A" w:rsidR="00C20F9C" w:rsidRPr="00FA2951" w:rsidRDefault="00C20F9C" w:rsidP="00B5373A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3EFC2F35" w14:textId="4B76FEA0" w:rsidR="00F30E5C" w:rsidRPr="00FA2951" w:rsidRDefault="00F30E5C" w:rsidP="00B5373A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</w:rPr>
      </w:pPr>
      <w:r w:rsidRPr="00FA2951">
        <w:rPr>
          <w:rFonts w:ascii="Bookman Old Style" w:hAnsi="Bookman Old Style"/>
          <w:sz w:val="21"/>
          <w:szCs w:val="21"/>
        </w:rPr>
        <w:t>Ditetapkan di</w:t>
      </w:r>
      <w:r w:rsidR="00727FD3" w:rsidRPr="00FA2951">
        <w:rPr>
          <w:rFonts w:ascii="Bookman Old Style" w:hAnsi="Bookman Old Style"/>
          <w:sz w:val="21"/>
          <w:szCs w:val="21"/>
        </w:rPr>
        <w:t xml:space="preserve"> </w:t>
      </w:r>
      <w:r w:rsidRPr="00FA2951">
        <w:rPr>
          <w:rFonts w:ascii="Bookman Old Style" w:hAnsi="Bookman Old Style"/>
          <w:sz w:val="21"/>
          <w:szCs w:val="21"/>
        </w:rPr>
        <w:t>Padang</w:t>
      </w:r>
    </w:p>
    <w:p w14:paraId="6BABDC98" w14:textId="6E9CF101" w:rsidR="00F30E5C" w:rsidRPr="008644C6" w:rsidRDefault="00F30E5C" w:rsidP="00B5373A">
      <w:pPr>
        <w:tabs>
          <w:tab w:val="left" w:pos="7587"/>
        </w:tabs>
        <w:spacing w:after="0" w:line="260" w:lineRule="exact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 w:rsidRPr="00FA2951">
        <w:rPr>
          <w:rFonts w:ascii="Bookman Old Style" w:hAnsi="Bookman Old Style"/>
          <w:sz w:val="21"/>
          <w:szCs w:val="21"/>
        </w:rPr>
        <w:t>Pada tanggal</w:t>
      </w:r>
      <w:r w:rsidR="00EC5F10">
        <w:rPr>
          <w:rFonts w:ascii="Bookman Old Style" w:hAnsi="Bookman Old Style"/>
          <w:sz w:val="21"/>
          <w:szCs w:val="21"/>
        </w:rPr>
        <w:t xml:space="preserve"> </w:t>
      </w:r>
      <w:r w:rsidR="000176D8">
        <w:rPr>
          <w:rFonts w:ascii="Bookman Old Style" w:hAnsi="Bookman Old Style"/>
          <w:sz w:val="21"/>
          <w:szCs w:val="21"/>
        </w:rPr>
        <w:t xml:space="preserve">      Agustus</w:t>
      </w:r>
      <w:r w:rsidRPr="00FA2951">
        <w:rPr>
          <w:rFonts w:ascii="Bookman Old Style" w:hAnsi="Bookman Old Style"/>
          <w:sz w:val="21"/>
          <w:szCs w:val="21"/>
        </w:rPr>
        <w:t xml:space="preserve"> 20</w:t>
      </w:r>
      <w:r w:rsidR="008644C6">
        <w:rPr>
          <w:rFonts w:ascii="Bookman Old Style" w:hAnsi="Bookman Old Style"/>
          <w:sz w:val="21"/>
          <w:szCs w:val="21"/>
          <w:lang w:val="id-ID"/>
        </w:rPr>
        <w:t>2</w:t>
      </w:r>
      <w:r w:rsidR="000176D8">
        <w:rPr>
          <w:rFonts w:ascii="Bookman Old Style" w:hAnsi="Bookman Old Style"/>
          <w:sz w:val="21"/>
          <w:szCs w:val="21"/>
          <w:lang w:val="en-ID"/>
        </w:rPr>
        <w:t>3</w:t>
      </w:r>
    </w:p>
    <w:p w14:paraId="3B3A92FA" w14:textId="29A54B4A" w:rsidR="00F30E5C" w:rsidRPr="00FA2951" w:rsidRDefault="00F30E5C" w:rsidP="00B5373A">
      <w:pPr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  <w:r w:rsidRPr="00FA2951">
        <w:rPr>
          <w:rFonts w:ascii="Bookman Old Style" w:hAnsi="Bookman Old Style"/>
          <w:sz w:val="21"/>
          <w:szCs w:val="21"/>
        </w:rPr>
        <w:t>KETUA</w:t>
      </w:r>
      <w:r w:rsidR="00727FD3" w:rsidRPr="00FA2951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FA2951">
        <w:rPr>
          <w:rFonts w:ascii="Bookman Old Style" w:hAnsi="Bookman Old Style"/>
          <w:sz w:val="21"/>
          <w:szCs w:val="21"/>
          <w:lang w:val="id-ID"/>
        </w:rPr>
        <w:t>,</w:t>
      </w:r>
    </w:p>
    <w:p w14:paraId="5125600E" w14:textId="0B7E18ED" w:rsidR="00F30E5C" w:rsidRPr="00FA2951" w:rsidRDefault="00F30E5C" w:rsidP="00B5373A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</w:p>
    <w:p w14:paraId="21E2CDC2" w14:textId="57BCD2BF" w:rsidR="00C20F9C" w:rsidRPr="00FA2951" w:rsidRDefault="00C20F9C" w:rsidP="00B5373A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</w:rPr>
      </w:pPr>
    </w:p>
    <w:p w14:paraId="14FC48B2" w14:textId="77777777" w:rsidR="00F30E5C" w:rsidRPr="00FA2951" w:rsidRDefault="00F30E5C" w:rsidP="00B5373A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2D7D9780" w14:textId="77777777" w:rsidR="00F30E5C" w:rsidRPr="00FA2951" w:rsidRDefault="00F30E5C" w:rsidP="00B5373A">
      <w:pPr>
        <w:tabs>
          <w:tab w:val="left" w:pos="6946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629E43D" w14:textId="62E1E396" w:rsidR="00F30E5C" w:rsidRPr="00FA2951" w:rsidRDefault="000176D8" w:rsidP="00B5373A">
      <w:pPr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  <w:r w:rsidRPr="000176D8">
        <w:rPr>
          <w:rFonts w:ascii="Bookman Old Style" w:hAnsi="Bookman Old Style"/>
          <w:bCs/>
          <w:sz w:val="21"/>
          <w:szCs w:val="21"/>
          <w:lang w:val="fi-FI"/>
        </w:rPr>
        <w:t>Dr. Drs. H. PELMIZAR, M.H.I.</w:t>
      </w:r>
    </w:p>
    <w:p w14:paraId="5025D0BA" w14:textId="6ACF9020" w:rsidR="0047500B" w:rsidRDefault="00F30E5C" w:rsidP="00B5373A">
      <w:pPr>
        <w:tabs>
          <w:tab w:val="left" w:pos="5400"/>
        </w:tabs>
        <w:spacing w:after="0" w:line="260" w:lineRule="exact"/>
        <w:ind w:left="5387"/>
        <w:rPr>
          <w:rFonts w:ascii="Bookman Old Style" w:hAnsi="Bookman Old Style"/>
          <w:sz w:val="21"/>
          <w:szCs w:val="21"/>
          <w:lang w:val="id-ID"/>
        </w:rPr>
      </w:pPr>
      <w:r w:rsidRPr="00FA2951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0176D8" w:rsidRPr="000176D8">
        <w:rPr>
          <w:rFonts w:ascii="Bookman Old Style" w:hAnsi="Bookman Old Style"/>
          <w:sz w:val="21"/>
          <w:szCs w:val="21"/>
          <w:lang w:val="id-ID"/>
        </w:rPr>
        <w:t>195611121981031009</w:t>
      </w:r>
    </w:p>
    <w:p w14:paraId="37D91D54" w14:textId="1F46E32E" w:rsidR="003C0F2B" w:rsidRDefault="003C0F2B" w:rsidP="00B5373A">
      <w:pPr>
        <w:tabs>
          <w:tab w:val="left" w:pos="5400"/>
        </w:tabs>
        <w:spacing w:after="0" w:line="260" w:lineRule="exact"/>
        <w:rPr>
          <w:rFonts w:ascii="Bookman Old Style" w:hAnsi="Bookman Old Style"/>
          <w:sz w:val="21"/>
          <w:szCs w:val="21"/>
          <w:lang w:val="id-ID"/>
        </w:rPr>
      </w:pPr>
    </w:p>
    <w:p w14:paraId="01DE606A" w14:textId="77F34DD9" w:rsidR="003C0F2B" w:rsidRDefault="003C0F2B" w:rsidP="00B5373A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Tembusan:</w:t>
      </w:r>
    </w:p>
    <w:p w14:paraId="4BFE68AE" w14:textId="523B0BBA" w:rsidR="003C0F2B" w:rsidRDefault="003C0F2B" w:rsidP="00B5373A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Yml. Ketua Kamar Agama Mahkamah Agung RI;</w:t>
      </w:r>
    </w:p>
    <w:p w14:paraId="3E3DB5CA" w14:textId="07FB0D73" w:rsidR="003C0F2B" w:rsidRDefault="003C0F2B" w:rsidP="00B5373A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Yth. Direktur Jenderal Badan Peradilan Agama Mahkamah Agung RI;</w:t>
      </w:r>
    </w:p>
    <w:p w14:paraId="453FA9D4" w14:textId="450F7548" w:rsidR="003C0F2B" w:rsidRPr="003C0F2B" w:rsidRDefault="003C0F2B" w:rsidP="00B5373A">
      <w:pPr>
        <w:tabs>
          <w:tab w:val="left" w:pos="5400"/>
        </w:tabs>
        <w:spacing w:after="0" w:line="220" w:lineRule="exac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- Yth. Ketua Pengadilan Agama se-Sumatera Barat.</w:t>
      </w:r>
    </w:p>
    <w:sectPr w:rsidR="003C0F2B" w:rsidRPr="003C0F2B" w:rsidSect="005D1196">
      <w:headerReference w:type="default" r:id="rId9"/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574D" w14:textId="77777777" w:rsidR="005E13E0" w:rsidRDefault="005E13E0" w:rsidP="005D1196">
      <w:pPr>
        <w:spacing w:after="0" w:line="240" w:lineRule="auto"/>
      </w:pPr>
      <w:r>
        <w:separator/>
      </w:r>
    </w:p>
  </w:endnote>
  <w:endnote w:type="continuationSeparator" w:id="0">
    <w:p w14:paraId="1C39B43C" w14:textId="77777777" w:rsidR="005E13E0" w:rsidRDefault="005E13E0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453F" w14:textId="77777777" w:rsidR="005E13E0" w:rsidRDefault="005E13E0" w:rsidP="005D1196">
      <w:pPr>
        <w:spacing w:after="0" w:line="240" w:lineRule="auto"/>
      </w:pPr>
      <w:r>
        <w:separator/>
      </w:r>
    </w:p>
  </w:footnote>
  <w:footnote w:type="continuationSeparator" w:id="0">
    <w:p w14:paraId="5D06E9AE" w14:textId="77777777" w:rsidR="005E13E0" w:rsidRDefault="005E13E0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B186F5" w14:textId="77777777" w:rsidR="005D1196" w:rsidRPr="005D1196" w:rsidRDefault="005D1196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9F6A54">
          <w:rPr>
            <w:rFonts w:ascii="Bookman Old Style" w:hAnsi="Bookman Old Style"/>
            <w:noProof/>
          </w:rPr>
          <w:t>- 2 -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38933FAB" w14:textId="77777777" w:rsidR="005D1196" w:rsidRDefault="005D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41945F2"/>
    <w:multiLevelType w:val="hybridMultilevel"/>
    <w:tmpl w:val="109C9676"/>
    <w:lvl w:ilvl="0" w:tplc="0409000F">
      <w:start w:val="1"/>
      <w:numFmt w:val="decimal"/>
      <w:lvlText w:val="%1."/>
      <w:lvlJc w:val="left"/>
      <w:pPr>
        <w:ind w:left="2415" w:hanging="360"/>
      </w:p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1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12"/>
  </w:num>
  <w:num w:numId="5">
    <w:abstractNumId w:val="31"/>
  </w:num>
  <w:num w:numId="6">
    <w:abstractNumId w:val="2"/>
  </w:num>
  <w:num w:numId="7">
    <w:abstractNumId w:val="25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27"/>
  </w:num>
  <w:num w:numId="13">
    <w:abstractNumId w:val="11"/>
  </w:num>
  <w:num w:numId="14">
    <w:abstractNumId w:val="23"/>
  </w:num>
  <w:num w:numId="15">
    <w:abstractNumId w:val="9"/>
  </w:num>
  <w:num w:numId="16">
    <w:abstractNumId w:val="6"/>
  </w:num>
  <w:num w:numId="17">
    <w:abstractNumId w:val="5"/>
  </w:num>
  <w:num w:numId="18">
    <w:abstractNumId w:val="16"/>
  </w:num>
  <w:num w:numId="19">
    <w:abstractNumId w:val="29"/>
  </w:num>
  <w:num w:numId="20">
    <w:abstractNumId w:val="10"/>
  </w:num>
  <w:num w:numId="21">
    <w:abstractNumId w:val="17"/>
  </w:num>
  <w:num w:numId="22">
    <w:abstractNumId w:val="24"/>
  </w:num>
  <w:num w:numId="23">
    <w:abstractNumId w:val="21"/>
  </w:num>
  <w:num w:numId="24">
    <w:abstractNumId w:val="26"/>
  </w:num>
  <w:num w:numId="25">
    <w:abstractNumId w:val="13"/>
  </w:num>
  <w:num w:numId="26">
    <w:abstractNumId w:val="19"/>
  </w:num>
  <w:num w:numId="27">
    <w:abstractNumId w:val="1"/>
  </w:num>
  <w:num w:numId="28">
    <w:abstractNumId w:val="20"/>
  </w:num>
  <w:num w:numId="29">
    <w:abstractNumId w:val="8"/>
  </w:num>
  <w:num w:numId="30">
    <w:abstractNumId w:val="30"/>
  </w:num>
  <w:num w:numId="31">
    <w:abstractNumId w:val="3"/>
  </w:num>
  <w:num w:numId="32">
    <w:abstractNumId w:val="28"/>
  </w:num>
  <w:num w:numId="33">
    <w:abstractNumId w:val="18"/>
  </w:num>
  <w:num w:numId="34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12C3B"/>
    <w:rsid w:val="000176D8"/>
    <w:rsid w:val="000242C6"/>
    <w:rsid w:val="00040DC1"/>
    <w:rsid w:val="000853B6"/>
    <w:rsid w:val="000C0CF9"/>
    <w:rsid w:val="000E2E3F"/>
    <w:rsid w:val="00103110"/>
    <w:rsid w:val="00185A1B"/>
    <w:rsid w:val="001B658D"/>
    <w:rsid w:val="001C0AA9"/>
    <w:rsid w:val="002242E4"/>
    <w:rsid w:val="00260672"/>
    <w:rsid w:val="00272557"/>
    <w:rsid w:val="00284B60"/>
    <w:rsid w:val="00292C6F"/>
    <w:rsid w:val="0029359E"/>
    <w:rsid w:val="002E6C03"/>
    <w:rsid w:val="002E72B3"/>
    <w:rsid w:val="0031083E"/>
    <w:rsid w:val="003949A4"/>
    <w:rsid w:val="003C0F2B"/>
    <w:rsid w:val="00413BFA"/>
    <w:rsid w:val="0047500B"/>
    <w:rsid w:val="00483DE9"/>
    <w:rsid w:val="004A2961"/>
    <w:rsid w:val="004C68D8"/>
    <w:rsid w:val="004D0F33"/>
    <w:rsid w:val="00517EED"/>
    <w:rsid w:val="005C7B40"/>
    <w:rsid w:val="005D1196"/>
    <w:rsid w:val="005E13E0"/>
    <w:rsid w:val="005E6D7C"/>
    <w:rsid w:val="00622D1C"/>
    <w:rsid w:val="006334FC"/>
    <w:rsid w:val="00666C51"/>
    <w:rsid w:val="006935A9"/>
    <w:rsid w:val="006C181E"/>
    <w:rsid w:val="006C2876"/>
    <w:rsid w:val="006C5F35"/>
    <w:rsid w:val="007056AE"/>
    <w:rsid w:val="00714984"/>
    <w:rsid w:val="007263B9"/>
    <w:rsid w:val="00727FD3"/>
    <w:rsid w:val="00751A42"/>
    <w:rsid w:val="00774177"/>
    <w:rsid w:val="007800BD"/>
    <w:rsid w:val="00794FE8"/>
    <w:rsid w:val="007A50B3"/>
    <w:rsid w:val="007E1DE6"/>
    <w:rsid w:val="0083106C"/>
    <w:rsid w:val="00841D2E"/>
    <w:rsid w:val="008644C6"/>
    <w:rsid w:val="00880348"/>
    <w:rsid w:val="008C5160"/>
    <w:rsid w:val="008F7716"/>
    <w:rsid w:val="00910D24"/>
    <w:rsid w:val="00920DEB"/>
    <w:rsid w:val="009232F5"/>
    <w:rsid w:val="00966270"/>
    <w:rsid w:val="009B5A00"/>
    <w:rsid w:val="009F0998"/>
    <w:rsid w:val="009F6A54"/>
    <w:rsid w:val="00A47930"/>
    <w:rsid w:val="00A93078"/>
    <w:rsid w:val="00AB6744"/>
    <w:rsid w:val="00AC4C83"/>
    <w:rsid w:val="00AE0243"/>
    <w:rsid w:val="00AE2848"/>
    <w:rsid w:val="00B0799E"/>
    <w:rsid w:val="00B151CA"/>
    <w:rsid w:val="00B5373A"/>
    <w:rsid w:val="00B95F10"/>
    <w:rsid w:val="00BB23A6"/>
    <w:rsid w:val="00BE4E63"/>
    <w:rsid w:val="00C20192"/>
    <w:rsid w:val="00C20F9C"/>
    <w:rsid w:val="00C82680"/>
    <w:rsid w:val="00CD175F"/>
    <w:rsid w:val="00CD1E25"/>
    <w:rsid w:val="00D02667"/>
    <w:rsid w:val="00D02F9D"/>
    <w:rsid w:val="00D05117"/>
    <w:rsid w:val="00D07402"/>
    <w:rsid w:val="00D240AE"/>
    <w:rsid w:val="00D2704C"/>
    <w:rsid w:val="00D32E62"/>
    <w:rsid w:val="00D33369"/>
    <w:rsid w:val="00D52180"/>
    <w:rsid w:val="00D6472C"/>
    <w:rsid w:val="00D76740"/>
    <w:rsid w:val="00D84ECC"/>
    <w:rsid w:val="00DC59CB"/>
    <w:rsid w:val="00EC5F10"/>
    <w:rsid w:val="00F01624"/>
    <w:rsid w:val="00F061F8"/>
    <w:rsid w:val="00F30E5C"/>
    <w:rsid w:val="00F71ECA"/>
    <w:rsid w:val="00F73860"/>
    <w:rsid w:val="00F86E4C"/>
    <w:rsid w:val="00F97455"/>
    <w:rsid w:val="00FA2951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C619"/>
  <w15:docId w15:val="{F2B18F41-837C-41C2-A153-9CF65ECB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4D47-1449-4F7A-AA01-16AB97E7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6</cp:revision>
  <cp:lastPrinted>2021-07-21T09:53:00Z</cp:lastPrinted>
  <dcterms:created xsi:type="dcterms:W3CDTF">2023-08-28T07:41:00Z</dcterms:created>
  <dcterms:modified xsi:type="dcterms:W3CDTF">2023-08-29T01:51:00Z</dcterms:modified>
</cp:coreProperties>
</file>