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2E0CA773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 </w:t>
      </w:r>
      <w:r w:rsidR="00F46A66">
        <w:rPr>
          <w:rFonts w:ascii="Arial" w:eastAsia="Arial" w:hAnsi="Arial" w:cs="Arial"/>
        </w:rPr>
        <w:t>W3-A/       /KP.01.2/VIII/2023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57032444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 w:rsidR="001E4352">
        <w:rPr>
          <w:rFonts w:ascii="Arial" w:eastAsia="Arial" w:hAnsi="Arial" w:cs="Arial"/>
        </w:rPr>
        <w:t>:</w:t>
      </w:r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0F96A955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="002D06EA">
        <w:rPr>
          <w:rFonts w:ascii="Arial" w:eastAsia="Arial" w:hAnsi="Arial" w:cs="Arial"/>
        </w:rPr>
        <w:t>Rifka Hidayat, S.H.</w:t>
      </w:r>
    </w:p>
    <w:p w14:paraId="3D41EB00" w14:textId="2BB3902E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2D06EA" w:rsidRPr="002D06EA">
        <w:rPr>
          <w:rFonts w:ascii="Arial" w:eastAsia="Arial" w:hAnsi="Arial" w:cs="Arial"/>
        </w:rPr>
        <w:t>198503212006041004</w:t>
      </w:r>
    </w:p>
    <w:p w14:paraId="24E12E0D" w14:textId="6C8CA63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644656" w:rsidRPr="00644656">
        <w:rPr>
          <w:rFonts w:ascii="Arial" w:eastAsia="Arial" w:hAnsi="Arial" w:cs="Arial"/>
        </w:rPr>
        <w:t>Kepala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Subbagian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2D06EA" w:rsidRPr="002D06EA">
        <w:rPr>
          <w:rFonts w:ascii="Arial" w:eastAsia="Arial" w:hAnsi="Arial" w:cs="Arial"/>
        </w:rPr>
        <w:t>Kepegawaian</w:t>
      </w:r>
      <w:proofErr w:type="spellEnd"/>
      <w:r w:rsidR="002D06EA" w:rsidRPr="002D06EA">
        <w:rPr>
          <w:rFonts w:ascii="Arial" w:eastAsia="Arial" w:hAnsi="Arial" w:cs="Arial"/>
        </w:rPr>
        <w:t xml:space="preserve"> Dan </w:t>
      </w:r>
      <w:proofErr w:type="spellStart"/>
      <w:r w:rsidR="002D06EA" w:rsidRPr="002D06EA">
        <w:rPr>
          <w:rFonts w:ascii="Arial" w:eastAsia="Arial" w:hAnsi="Arial" w:cs="Arial"/>
        </w:rPr>
        <w:t>Teknologi</w:t>
      </w:r>
      <w:proofErr w:type="spellEnd"/>
      <w:r w:rsidR="002D06EA" w:rsidRPr="002D06EA">
        <w:rPr>
          <w:rFonts w:ascii="Arial" w:eastAsia="Arial" w:hAnsi="Arial" w:cs="Arial"/>
        </w:rPr>
        <w:t xml:space="preserve"> </w:t>
      </w:r>
      <w:proofErr w:type="spellStart"/>
      <w:r w:rsidR="002D06EA" w:rsidRPr="002D06EA">
        <w:rPr>
          <w:rFonts w:ascii="Arial" w:eastAsia="Arial" w:hAnsi="Arial" w:cs="Arial"/>
        </w:rPr>
        <w:t>Informasi</w:t>
      </w:r>
      <w:proofErr w:type="spellEnd"/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62946EBC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2D06EA">
        <w:rPr>
          <w:rFonts w:ascii="Arial" w:eastAsia="Arial" w:hAnsi="Arial" w:cs="Arial"/>
        </w:rPr>
        <w:t xml:space="preserve">Ade Armawi Paypas, </w:t>
      </w:r>
      <w:proofErr w:type="spellStart"/>
      <w:r w:rsidR="002D06EA">
        <w:rPr>
          <w:rFonts w:ascii="Arial" w:eastAsia="Arial" w:hAnsi="Arial" w:cs="Arial"/>
        </w:rPr>
        <w:t>S.Kom</w:t>
      </w:r>
      <w:proofErr w:type="spellEnd"/>
      <w:r w:rsidR="002D06EA">
        <w:rPr>
          <w:rFonts w:ascii="Arial" w:eastAsia="Arial" w:hAnsi="Arial" w:cs="Arial"/>
        </w:rPr>
        <w:t>.</w:t>
      </w:r>
    </w:p>
    <w:p w14:paraId="557E3F69" w14:textId="5795F62A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2D06EA">
        <w:rPr>
          <w:rFonts w:ascii="Arial" w:eastAsia="Arial" w:hAnsi="Arial" w:cs="Arial"/>
        </w:rPr>
        <w:t>199612242020121003</w:t>
      </w:r>
    </w:p>
    <w:p w14:paraId="67537F33" w14:textId="49CC610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2D06EA">
        <w:rPr>
          <w:rFonts w:ascii="Arial" w:eastAsia="Arial" w:hAnsi="Arial" w:cs="Arial"/>
        </w:rPr>
        <w:t xml:space="preserve">Pranata </w:t>
      </w:r>
      <w:proofErr w:type="spellStart"/>
      <w:r w:rsidR="002D06EA">
        <w:rPr>
          <w:rFonts w:ascii="Arial" w:eastAsia="Arial" w:hAnsi="Arial" w:cs="Arial"/>
        </w:rPr>
        <w:t>Komputer</w:t>
      </w:r>
      <w:proofErr w:type="spellEnd"/>
      <w:r w:rsidR="002D06EA">
        <w:rPr>
          <w:rFonts w:ascii="Arial" w:eastAsia="Arial" w:hAnsi="Arial" w:cs="Arial"/>
        </w:rPr>
        <w:t xml:space="preserve"> Ahli </w:t>
      </w:r>
      <w:proofErr w:type="spellStart"/>
      <w:r w:rsidR="002D06EA">
        <w:rPr>
          <w:rFonts w:ascii="Arial" w:eastAsia="Arial" w:hAnsi="Arial" w:cs="Arial"/>
        </w:rPr>
        <w:t>Pertama</w:t>
      </w:r>
      <w:proofErr w:type="spellEnd"/>
    </w:p>
    <w:p w14:paraId="0943C27D" w14:textId="1180EB76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>
        <w:rPr>
          <w:rFonts w:ascii="Arial" w:eastAsia="Arial" w:hAnsi="Arial" w:cs="Arial"/>
        </w:rPr>
        <w:t>Subbagian</w:t>
      </w:r>
      <w:proofErr w:type="spellEnd"/>
      <w:r w:rsidR="00644656">
        <w:rPr>
          <w:rFonts w:ascii="Arial" w:eastAsia="Arial" w:hAnsi="Arial" w:cs="Arial"/>
        </w:rPr>
        <w:t xml:space="preserve"> </w:t>
      </w:r>
      <w:proofErr w:type="spellStart"/>
      <w:r w:rsidR="002D06EA" w:rsidRPr="002D06EA">
        <w:rPr>
          <w:rFonts w:ascii="Arial" w:eastAsia="Arial" w:hAnsi="Arial" w:cs="Arial"/>
        </w:rPr>
        <w:t>Kepegawaian</w:t>
      </w:r>
      <w:proofErr w:type="spellEnd"/>
      <w:r w:rsidR="002D06EA" w:rsidRPr="002D06EA">
        <w:rPr>
          <w:rFonts w:ascii="Arial" w:eastAsia="Arial" w:hAnsi="Arial" w:cs="Arial"/>
        </w:rPr>
        <w:t xml:space="preserve"> Dan </w:t>
      </w:r>
      <w:proofErr w:type="spellStart"/>
      <w:r w:rsidR="002D06EA" w:rsidRPr="002D06EA">
        <w:rPr>
          <w:rFonts w:ascii="Arial" w:eastAsia="Arial" w:hAnsi="Arial" w:cs="Arial"/>
        </w:rPr>
        <w:t>Teknologi</w:t>
      </w:r>
      <w:proofErr w:type="spellEnd"/>
      <w:r w:rsidR="002D06EA" w:rsidRPr="002D06EA">
        <w:rPr>
          <w:rFonts w:ascii="Arial" w:eastAsia="Arial" w:hAnsi="Arial" w:cs="Arial"/>
        </w:rPr>
        <w:t xml:space="preserve"> </w:t>
      </w:r>
      <w:proofErr w:type="spellStart"/>
      <w:r w:rsidR="002D06EA" w:rsidRPr="002D06EA">
        <w:rPr>
          <w:rFonts w:ascii="Arial" w:eastAsia="Arial" w:hAnsi="Arial" w:cs="Arial"/>
        </w:rPr>
        <w:t>Informasi</w:t>
      </w:r>
      <w:proofErr w:type="spellEnd"/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695D8457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5F7BB5">
        <w:rPr>
          <w:rFonts w:ascii="Arial" w:eastAsia="Arial" w:hAnsi="Arial" w:cs="Arial"/>
        </w:rPr>
        <w:t>2</w:t>
      </w:r>
      <w:r w:rsidR="002D06EA">
        <w:rPr>
          <w:rFonts w:ascii="Arial" w:eastAsia="Arial" w:hAnsi="Arial" w:cs="Arial"/>
        </w:rPr>
        <w:t>5</w:t>
      </w:r>
      <w:r w:rsidRPr="005A2AB7">
        <w:rPr>
          <w:rFonts w:ascii="Arial" w:eastAsia="Arial" w:hAnsi="Arial" w:cs="Arial"/>
        </w:rPr>
        <w:t>/</w:t>
      </w:r>
      <w:r w:rsidR="005A2AB7" w:rsidRPr="005A2AB7">
        <w:rPr>
          <w:rFonts w:ascii="Arial" w:eastAsia="Arial" w:hAnsi="Arial" w:cs="Arial"/>
        </w:rPr>
        <w:t>08/2023</w:t>
      </w:r>
    </w:p>
    <w:p w14:paraId="74CD4C0E" w14:textId="7BA5CF3A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 w:rsidRPr="00083781">
        <w:rPr>
          <w:rFonts w:ascii="Arial" w:eastAsia="Arial" w:hAnsi="Arial" w:cs="Arial"/>
          <w:strike/>
        </w:rPr>
        <w:t>Hadir/</w:t>
      </w:r>
      <w:proofErr w:type="spellStart"/>
      <w:r>
        <w:rPr>
          <w:rFonts w:ascii="Arial" w:eastAsia="Arial" w:hAnsi="Arial" w:cs="Arial"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2D06EA">
        <w:rPr>
          <w:rFonts w:ascii="Arial" w:eastAsia="Arial" w:hAnsi="Arial" w:cs="Arial"/>
        </w:rPr>
        <w:t>11</w:t>
      </w:r>
      <w:r w:rsidRPr="005A2AB7">
        <w:rPr>
          <w:rFonts w:ascii="Arial" w:eastAsia="Arial" w:hAnsi="Arial" w:cs="Arial"/>
        </w:rPr>
        <w:t>:</w:t>
      </w:r>
      <w:r w:rsidR="002D06EA">
        <w:rPr>
          <w:rFonts w:ascii="Arial" w:eastAsia="Arial" w:hAnsi="Arial" w:cs="Arial"/>
        </w:rPr>
        <w:t>0</w:t>
      </w:r>
      <w:r w:rsidR="005A2AB7" w:rsidRPr="005A2AB7">
        <w:rPr>
          <w:rFonts w:ascii="Arial" w:eastAsia="Arial" w:hAnsi="Arial" w:cs="Arial"/>
        </w:rPr>
        <w:t>0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533FDCF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r w:rsidRPr="005A2AB7">
        <w:rPr>
          <w:rFonts w:ascii="Arial" w:eastAsia="Arial" w:hAnsi="Arial" w:cs="Arial"/>
        </w:rPr>
        <w:t>status</w:t>
      </w:r>
      <w:r w:rsidR="002D06EA"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presensi</w:t>
      </w:r>
      <w:proofErr w:type="spellEnd"/>
      <w:r w:rsidR="002D06EA"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5A5A6833" w:rsidR="00FF1384" w:rsidRPr="005A2AB7" w:rsidRDefault="005A2AB7" w:rsidP="006B0FE1">
      <w:pPr>
        <w:ind w:left="3686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 xml:space="preserve">, </w:t>
      </w:r>
      <w:r w:rsidR="006B0FE1">
        <w:rPr>
          <w:rFonts w:ascii="Arial" w:eastAsia="Arial" w:hAnsi="Arial" w:cs="Arial"/>
        </w:rPr>
        <w:t>30</w:t>
      </w:r>
      <w:r w:rsidR="00F46A66" w:rsidRPr="005A2AB7">
        <w:rPr>
          <w:rFonts w:ascii="Arial" w:eastAsia="Arial" w:hAnsi="Arial" w:cs="Arial"/>
        </w:rPr>
        <w:t xml:space="preserve"> Agustus 2023</w:t>
      </w:r>
    </w:p>
    <w:p w14:paraId="2FABB617" w14:textId="2E93255D" w:rsidR="00F46A66" w:rsidRDefault="005A2AB7" w:rsidP="001E4352">
      <w:pPr>
        <w:ind w:left="3686"/>
        <w:rPr>
          <w:rFonts w:ascii="Arial" w:eastAsia="Arial" w:hAnsi="Arial" w:cs="Arial"/>
        </w:rPr>
      </w:pPr>
      <w:proofErr w:type="spellStart"/>
      <w:r w:rsidRPr="005A2AB7">
        <w:rPr>
          <w:rFonts w:ascii="Arial" w:eastAsia="Arial" w:hAnsi="Arial" w:cs="Arial"/>
        </w:rPr>
        <w:t>Kasubbag</w:t>
      </w:r>
      <w:proofErr w:type="spellEnd"/>
      <w:r w:rsidRPr="005A2AB7">
        <w:rPr>
          <w:rFonts w:ascii="Arial" w:eastAsia="Arial" w:hAnsi="Arial" w:cs="Arial"/>
        </w:rPr>
        <w:t xml:space="preserve">. </w:t>
      </w:r>
      <w:proofErr w:type="spellStart"/>
      <w:r w:rsidR="006B0FE1" w:rsidRPr="006B0FE1">
        <w:rPr>
          <w:rFonts w:ascii="Arial" w:eastAsia="Arial" w:hAnsi="Arial" w:cs="Arial"/>
        </w:rPr>
        <w:t>Kepegawaian</w:t>
      </w:r>
      <w:proofErr w:type="spellEnd"/>
      <w:r w:rsidR="006B0FE1" w:rsidRPr="006B0FE1">
        <w:rPr>
          <w:rFonts w:ascii="Arial" w:eastAsia="Arial" w:hAnsi="Arial" w:cs="Arial"/>
        </w:rPr>
        <w:t xml:space="preserve"> Dan </w:t>
      </w:r>
      <w:proofErr w:type="spellStart"/>
      <w:r w:rsidR="006B0FE1" w:rsidRPr="006B0FE1">
        <w:rPr>
          <w:rFonts w:ascii="Arial" w:eastAsia="Arial" w:hAnsi="Arial" w:cs="Arial"/>
        </w:rPr>
        <w:t>Teknologi</w:t>
      </w:r>
      <w:proofErr w:type="spellEnd"/>
      <w:r w:rsidR="006B0FE1" w:rsidRPr="006B0FE1">
        <w:rPr>
          <w:rFonts w:ascii="Arial" w:eastAsia="Arial" w:hAnsi="Arial" w:cs="Arial"/>
        </w:rPr>
        <w:t xml:space="preserve"> </w:t>
      </w:r>
      <w:proofErr w:type="spellStart"/>
      <w:r w:rsidR="006B0FE1" w:rsidRPr="006B0FE1">
        <w:rPr>
          <w:rFonts w:ascii="Arial" w:eastAsia="Arial" w:hAnsi="Arial" w:cs="Arial"/>
        </w:rPr>
        <w:t>Informasi</w:t>
      </w:r>
      <w:proofErr w:type="spellEnd"/>
    </w:p>
    <w:p w14:paraId="38A0CB10" w14:textId="77777777" w:rsidR="001E4352" w:rsidRPr="005A2AB7" w:rsidRDefault="001E4352" w:rsidP="001E4352">
      <w:pPr>
        <w:ind w:left="3686"/>
        <w:rPr>
          <w:rFonts w:ascii="Arial" w:eastAsia="Arial" w:hAnsi="Arial" w:cs="Arial"/>
        </w:rPr>
      </w:pPr>
    </w:p>
    <w:p w14:paraId="1A8FEEF9" w14:textId="69756878" w:rsidR="00FF1384" w:rsidRDefault="00FF1384" w:rsidP="006B0FE1">
      <w:pPr>
        <w:ind w:left="3686"/>
        <w:rPr>
          <w:rFonts w:ascii="Arial" w:eastAsia="Arial" w:hAnsi="Arial" w:cs="Arial"/>
        </w:rPr>
      </w:pPr>
    </w:p>
    <w:p w14:paraId="1108560C" w14:textId="77777777" w:rsidR="006B0FE1" w:rsidRPr="001E4352" w:rsidRDefault="006B0FE1" w:rsidP="001E4352">
      <w:pPr>
        <w:rPr>
          <w:rFonts w:eastAsia="Arial"/>
        </w:rPr>
      </w:pPr>
    </w:p>
    <w:p w14:paraId="75DC7B1C" w14:textId="77777777" w:rsidR="005A2AB7" w:rsidRPr="005A2AB7" w:rsidRDefault="005A2AB7" w:rsidP="006B0FE1">
      <w:pPr>
        <w:ind w:left="3686"/>
        <w:rPr>
          <w:rFonts w:ascii="Arial" w:eastAsia="Arial" w:hAnsi="Arial" w:cs="Arial"/>
        </w:rPr>
      </w:pPr>
    </w:p>
    <w:p w14:paraId="194ECE72" w14:textId="21887762" w:rsidR="00FF1384" w:rsidRDefault="006B0FE1" w:rsidP="006B0FE1">
      <w:pPr>
        <w:tabs>
          <w:tab w:val="left" w:pos="1418"/>
          <w:tab w:val="left" w:pos="1701"/>
          <w:tab w:val="left" w:pos="1985"/>
        </w:tabs>
        <w:ind w:left="36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Rifka Hidayat</w:t>
      </w:r>
      <w:r w:rsidR="005A2AB7" w:rsidRPr="005A2AB7">
        <w:rPr>
          <w:rFonts w:ascii="Arial" w:eastAsia="Arial" w:hAnsi="Arial" w:cs="Arial"/>
        </w:rPr>
        <w:t>, S.H.</w:t>
      </w:r>
    </w:p>
    <w:p w14:paraId="1DB4A15E" w14:textId="0B58BB3A" w:rsidR="005A2AB7" w:rsidRPr="005A2AB7" w:rsidRDefault="005A2AB7" w:rsidP="006B0FE1">
      <w:pPr>
        <w:tabs>
          <w:tab w:val="left" w:pos="1418"/>
          <w:tab w:val="left" w:pos="1701"/>
          <w:tab w:val="left" w:pos="1985"/>
        </w:tabs>
        <w:ind w:left="36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NIP.</w:t>
      </w:r>
      <w:r w:rsidRPr="005A2AB7">
        <w:t xml:space="preserve"> </w:t>
      </w:r>
      <w:r w:rsidR="006B0FE1">
        <w:rPr>
          <w:rFonts w:ascii="Arial" w:eastAsia="Arial" w:hAnsi="Arial" w:cs="Arial"/>
        </w:rPr>
        <w:t>199612242020121003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28C7F2F" w14:textId="12D20C8B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Ketua</w:t>
            </w:r>
            <w:proofErr w:type="spellEnd"/>
            <w:r w:rsidRPr="005A2AB7">
              <w:rPr>
                <w:rFonts w:ascii="Arial" w:eastAsia="Arial" w:hAnsi="Arial" w:cs="Arial"/>
              </w:rPr>
              <w:t>,</w:t>
            </w:r>
          </w:p>
          <w:p w14:paraId="3EEC70B9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03E3578" w14:textId="55B6433F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Dr. Drs. H. </w:t>
            </w:r>
            <w:proofErr w:type="spellStart"/>
            <w:r w:rsidRPr="005A2AB7">
              <w:rPr>
                <w:rFonts w:ascii="Arial" w:eastAsia="Arial" w:hAnsi="Arial" w:cs="Arial"/>
              </w:rPr>
              <w:t>Pelmizar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M.H.I. </w:t>
            </w:r>
            <w:r w:rsidR="00FF1384" w:rsidRPr="005A2AB7">
              <w:rPr>
                <w:rFonts w:ascii="Arial" w:eastAsia="Arial" w:hAnsi="Arial" w:cs="Arial"/>
              </w:rPr>
              <w:t xml:space="preserve">NIP. </w:t>
            </w:r>
            <w:r w:rsidRPr="005A2AB7">
              <w:rPr>
                <w:rFonts w:ascii="Arial" w:eastAsia="Arial" w:hAnsi="Arial" w:cs="Arial"/>
              </w:rPr>
              <w:t>195611121981031009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4352"/>
    <w:rsid w:val="001E5A88"/>
    <w:rsid w:val="001E6BE6"/>
    <w:rsid w:val="0020104D"/>
    <w:rsid w:val="00222153"/>
    <w:rsid w:val="00227122"/>
    <w:rsid w:val="0024066E"/>
    <w:rsid w:val="002A3963"/>
    <w:rsid w:val="002B7691"/>
    <w:rsid w:val="002D06EA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B0FE1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 armawi paypas</cp:lastModifiedBy>
  <cp:revision>10</cp:revision>
  <cp:lastPrinted>2023-08-30T02:29:00Z</cp:lastPrinted>
  <dcterms:created xsi:type="dcterms:W3CDTF">2023-08-30T01:53:00Z</dcterms:created>
  <dcterms:modified xsi:type="dcterms:W3CDTF">2023-08-30T03:47:00Z</dcterms:modified>
</cp:coreProperties>
</file>