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41373DFB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EF3ADE">
        <w:rPr>
          <w:rFonts w:ascii="Segoe UI" w:hAnsi="Segoe UI" w:cs="Segoe UI"/>
          <w:sz w:val="22"/>
          <w:szCs w:val="22"/>
          <w:lang w:val="en-ID"/>
        </w:rPr>
        <w:t>1378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5C3CCB">
        <w:rPr>
          <w:rFonts w:ascii="Segoe UI" w:hAnsi="Segoe UI" w:cs="Segoe UI"/>
          <w:sz w:val="22"/>
          <w:szCs w:val="22"/>
          <w:lang w:val="sv-SE"/>
        </w:rPr>
        <w:t>V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5C3CCB">
        <w:rPr>
          <w:rFonts w:ascii="Segoe UI" w:hAnsi="Segoe UI" w:cs="Segoe UI"/>
          <w:sz w:val="22"/>
          <w:szCs w:val="22"/>
          <w:lang w:val="sv-SE"/>
        </w:rPr>
        <w:t>12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5C3CCB">
        <w:rPr>
          <w:rFonts w:ascii="Segoe UI" w:hAnsi="Segoe UI" w:cs="Segoe UI"/>
          <w:sz w:val="22"/>
          <w:szCs w:val="22"/>
          <w:lang w:val="sv-SE"/>
        </w:rPr>
        <w:t>Mei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09A90410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5C3CCB">
        <w:rPr>
          <w:rFonts w:ascii="Bookman Old Style" w:hAnsi="Bookman Old Style" w:cs="Arial"/>
          <w:b/>
          <w:sz w:val="20"/>
          <w:szCs w:val="20"/>
        </w:rPr>
        <w:t xml:space="preserve">HARYUNI AZMI, </w:t>
      </w:r>
      <w:proofErr w:type="spellStart"/>
      <w:r w:rsidR="005C3CCB">
        <w:rPr>
          <w:rFonts w:ascii="Bookman Old Style" w:hAnsi="Bookman Old Style" w:cs="Arial"/>
          <w:b/>
          <w:sz w:val="20"/>
          <w:szCs w:val="20"/>
        </w:rPr>
        <w:t>A.Md</w:t>
      </w:r>
      <w:proofErr w:type="spellEnd"/>
      <w:r w:rsidR="005C3CCB">
        <w:rPr>
          <w:rFonts w:ascii="Bookman Old Style" w:hAnsi="Bookman Old Style" w:cs="Arial"/>
          <w:b/>
          <w:sz w:val="20"/>
          <w:szCs w:val="20"/>
        </w:rPr>
        <w:t>.</w:t>
      </w:r>
    </w:p>
    <w:p w14:paraId="76C23C3D" w14:textId="3582CE73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5A6670">
        <w:rPr>
          <w:rFonts w:ascii="Segoe UI" w:hAnsi="Segoe UI" w:cs="Segoe UI"/>
          <w:sz w:val="22"/>
          <w:szCs w:val="22"/>
        </w:rPr>
        <w:t>839391 / 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410"/>
      </w:tblGrid>
      <w:tr w:rsidR="00540D0A" w:rsidRPr="00540D0A" w14:paraId="3A844617" w14:textId="77777777" w:rsidTr="005A6670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684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5A6670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410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5A6670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6F2F06C8" w:rsidR="00540D0A" w:rsidRPr="00540D0A" w:rsidRDefault="005C3CCB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HARYUNI AZMI,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14:paraId="63C7CE0C" w14:textId="3C594D64" w:rsidR="00540D0A" w:rsidRPr="00540D0A" w:rsidRDefault="005C3CCB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5C3CCB">
              <w:rPr>
                <w:rFonts w:ascii="Bookman Old Style" w:hAnsi="Bookman Old Style" w:cs="Arial"/>
                <w:sz w:val="20"/>
                <w:szCs w:val="20"/>
              </w:rPr>
              <w:t>198706162015032004</w:t>
            </w:r>
          </w:p>
        </w:tc>
        <w:tc>
          <w:tcPr>
            <w:tcW w:w="1378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410" w:type="dxa"/>
          </w:tcPr>
          <w:p w14:paraId="2E2EA695" w14:textId="019C9B09" w:rsidR="00540D0A" w:rsidRPr="00602C6B" w:rsidRDefault="005A6670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5A6670">
              <w:rPr>
                <w:rFonts w:ascii="Bookman Old Style" w:hAnsi="Bookman Old Style" w:cs="Segoe UI"/>
                <w:iCs/>
                <w:sz w:val="20"/>
                <w:szCs w:val="20"/>
              </w:rPr>
              <w:t>5483-01-019736-53-2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0A51198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sesuai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Surat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5A6670">
        <w:rPr>
          <w:rFonts w:ascii="Segoe UI" w:hAnsi="Segoe UI" w:cs="Segoe UI"/>
          <w:sz w:val="22"/>
          <w:szCs w:val="22"/>
        </w:rPr>
        <w:t>449</w:t>
      </w:r>
      <w:r w:rsidR="00602C6B">
        <w:rPr>
          <w:rFonts w:ascii="Segoe UI" w:hAnsi="Segoe UI" w:cs="Segoe UI"/>
          <w:sz w:val="22"/>
          <w:szCs w:val="22"/>
        </w:rPr>
        <w:t>/SEK/</w:t>
      </w:r>
      <w:proofErr w:type="spellStart"/>
      <w:r w:rsidR="00602C6B">
        <w:rPr>
          <w:rFonts w:ascii="Segoe UI" w:hAnsi="Segoe UI" w:cs="Segoe UI"/>
          <w:sz w:val="22"/>
          <w:szCs w:val="22"/>
        </w:rPr>
        <w:t>Kp.I</w:t>
      </w:r>
      <w:proofErr w:type="spellEnd"/>
      <w:r w:rsidR="00602C6B">
        <w:rPr>
          <w:rFonts w:ascii="Segoe UI" w:hAnsi="Segoe UI" w:cs="Segoe UI"/>
          <w:sz w:val="22"/>
          <w:szCs w:val="22"/>
        </w:rPr>
        <w:t>/</w:t>
      </w:r>
      <w:r w:rsidR="00084403">
        <w:rPr>
          <w:rFonts w:ascii="Segoe UI" w:hAnsi="Segoe UI" w:cs="Segoe UI"/>
          <w:sz w:val="22"/>
          <w:szCs w:val="22"/>
        </w:rPr>
        <w:t>SK/</w:t>
      </w:r>
      <w:r w:rsidR="00602C6B">
        <w:rPr>
          <w:rFonts w:ascii="Segoe UI" w:hAnsi="Segoe UI" w:cs="Segoe UI"/>
          <w:sz w:val="22"/>
          <w:szCs w:val="22"/>
        </w:rPr>
        <w:t>I</w:t>
      </w:r>
      <w:r w:rsidR="00084403">
        <w:rPr>
          <w:rFonts w:ascii="Segoe UI" w:hAnsi="Segoe UI" w:cs="Segoe UI"/>
          <w:sz w:val="22"/>
          <w:szCs w:val="22"/>
        </w:rPr>
        <w:t>V</w:t>
      </w:r>
      <w:r w:rsidR="00602C6B">
        <w:rPr>
          <w:rFonts w:ascii="Segoe UI" w:hAnsi="Segoe UI" w:cs="Segoe UI"/>
          <w:sz w:val="22"/>
          <w:szCs w:val="22"/>
        </w:rPr>
        <w:t>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0</w:t>
      </w:r>
      <w:r w:rsidR="00084403">
        <w:rPr>
          <w:rFonts w:ascii="Segoe UI" w:hAnsi="Segoe UI" w:cs="Segoe UI"/>
          <w:sz w:val="22"/>
          <w:szCs w:val="22"/>
        </w:rPr>
        <w:t>4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084403">
        <w:rPr>
          <w:rFonts w:ascii="Segoe UI" w:hAnsi="Segoe UI" w:cs="Segoe UI"/>
          <w:sz w:val="22"/>
          <w:szCs w:val="22"/>
        </w:rPr>
        <w:t>April</w:t>
      </w:r>
      <w:bookmarkStart w:id="0" w:name="_GoBack"/>
      <w:bookmarkEnd w:id="0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9D79" w14:textId="77777777" w:rsidR="00AB2891" w:rsidRDefault="00AB2891" w:rsidP="00D16242">
      <w:r>
        <w:separator/>
      </w:r>
    </w:p>
  </w:endnote>
  <w:endnote w:type="continuationSeparator" w:id="0">
    <w:p w14:paraId="655F4ACA" w14:textId="77777777" w:rsidR="00AB2891" w:rsidRDefault="00AB289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0C69" w14:textId="77777777" w:rsidR="00AB2891" w:rsidRDefault="00AB2891" w:rsidP="00D16242">
      <w:r>
        <w:separator/>
      </w:r>
    </w:p>
  </w:footnote>
  <w:footnote w:type="continuationSeparator" w:id="0">
    <w:p w14:paraId="01E7AB39" w14:textId="77777777" w:rsidR="00AB2891" w:rsidRDefault="00AB2891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403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A6670"/>
    <w:rsid w:val="005C0D0F"/>
    <w:rsid w:val="005C10B1"/>
    <w:rsid w:val="005C1525"/>
    <w:rsid w:val="005C3CCB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1329"/>
    <w:rsid w:val="00AB2891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3ADE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A08B-D89C-4769-B03C-E226131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2022-05-12T05:00:00Z</cp:lastPrinted>
  <dcterms:created xsi:type="dcterms:W3CDTF">2022-02-02T06:53:00Z</dcterms:created>
  <dcterms:modified xsi:type="dcterms:W3CDTF">2022-05-12T05:00:00Z</dcterms:modified>
</cp:coreProperties>
</file>