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rsidR="00B46852" w:rsidRDefault="00000000">
      <w:pPr>
        <w:jc w:val="center"/>
        <w:rPr>
          <w:rFonts w:cstheme="minorHAnsi"/>
          <w:b/>
        </w:rPr>
      </w:pPr>
      <w:r>
        <w:rPr>
          <w:rFonts w:cstheme="minorHAnsi"/>
          <w:b/>
        </w:rPr>
        <w:t xml:space="preserve">BERITA ACARA VERIFIKASI TUNJANGAN KINERJA </w:t>
      </w:r>
    </w:p>
    <w:p w:rsidR="00B46852" w:rsidRDefault="00000000">
      <w:pPr>
        <w:jc w:val="center"/>
        <w:rPr>
          <w:rFonts w:cstheme="minorHAnsi"/>
          <w:b/>
          <w:color w:val="000000"/>
        </w:rPr>
      </w:pPr>
      <w:r>
        <w:rPr>
          <w:rFonts w:cstheme="minorHAnsi"/>
          <w:b/>
        </w:rPr>
        <w:t xml:space="preserve">DAN TRANSPORTASI HAKIM BULAN </w:t>
      </w:r>
      <w:r>
        <w:rPr>
          <w:rFonts w:cstheme="minorHAnsi"/>
          <w:b/>
          <w:color w:val="000000"/>
        </w:rPr>
        <w:t>[PERIODE.BULAN]</w:t>
      </w:r>
      <w:r>
        <w:rPr>
          <w:rFonts w:eastAsia="Times New Roman" w:cstheme="minorHAnsi"/>
          <w:b/>
          <w:color w:val="000000"/>
        </w:rPr>
        <w:t xml:space="preserve">  TAHUN </w:t>
      </w:r>
      <w:r>
        <w:rPr>
          <w:rFonts w:cstheme="minorHAnsi"/>
          <w:b/>
          <w:color w:val="000000"/>
        </w:rPr>
        <w:t>[PERIODE.TAHUN]</w:t>
      </w:r>
    </w:p>
    <w:p w:rsidR="00B46852" w:rsidRDefault="00000000">
      <w:pPr>
        <w:spacing w:line="12pt" w:lineRule="auto"/>
        <w:contextualSpacing/>
        <w:jc w:val="center"/>
        <w:rPr>
          <w:rFonts w:cstheme="minorHAnsi"/>
          <w:b/>
        </w:rPr>
      </w:pPr>
      <w:r>
        <w:rPr>
          <w:rFonts w:cstheme="minorHAnsi"/>
          <w:b/>
        </w:rPr>
        <w:t>NO.</w:t>
      </w:r>
      <w:r w:rsidR="00C111F6">
        <w:rPr>
          <w:rFonts w:cstheme="minorHAnsi"/>
          <w:b/>
        </w:rPr>
        <w:t>W3-A</w:t>
      </w:r>
      <w:r>
        <w:rPr>
          <w:rFonts w:cstheme="minorHAnsi"/>
          <w:b/>
        </w:rPr>
        <w:t xml:space="preserve"> </w:t>
      </w:r>
      <w:r>
        <w:rPr>
          <w:rFonts w:eastAsia="Times New Roman" w:cstheme="minorHAnsi"/>
          <w:b/>
        </w:rPr>
        <w:t>/          /KU.00.1/ IX/2023</w:t>
      </w:r>
    </w:p>
    <w:p w:rsidR="00B46852" w:rsidRDefault="00B46852">
      <w:pPr>
        <w:rPr>
          <w:rFonts w:eastAsia="Times New Roman" w:cstheme="minorHAnsi"/>
          <w:color w:val="000000" w:themeColor="text1"/>
        </w:rPr>
      </w:pPr>
    </w:p>
    <w:p w:rsidR="00B46852" w:rsidRDefault="00000000">
      <w:pPr>
        <w:spacing w:after="6pt"/>
        <w:ind w:firstLine="28.35pt"/>
        <w:jc w:val="both"/>
        <w:rPr>
          <w:rFonts w:eastAsia="Times New Roman" w:cstheme="minorHAnsi"/>
          <w:color w:val="000000" w:themeColor="text1"/>
        </w:rPr>
      </w:pPr>
      <w:r>
        <w:rPr>
          <w:rFonts w:eastAsia="Times New Roman" w:cstheme="minorHAnsi"/>
          <w:color w:val="000000" w:themeColor="text1"/>
        </w:rPr>
        <w:t>Pada hari ini Selasa tanggal 05 bulan September tahun 2023 telah dilakukan verifikasi pengajuan pembayaran tunjangan kinerja bulan September tahun anggaran 2023 dan Biaya Transportasi Hakim bulan Agustus tahun anggaran 2023 dengan data sebagai berikut:</w:t>
      </w:r>
    </w:p>
    <w:p w:rsidR="00B46852" w:rsidRDefault="00000000">
      <w:pPr>
        <w:pStyle w:val="ListParagraph"/>
        <w:numPr>
          <w:ilvl w:val="0"/>
          <w:numId w:val="2"/>
        </w:numPr>
        <w:ind w:hanging="14.45pt"/>
        <w:contextualSpacing w:val="0"/>
        <w:jc w:val="both"/>
        <w:rPr>
          <w:rFonts w:eastAsia="Times New Roman" w:cstheme="minorHAnsi"/>
          <w:color w:val="000000" w:themeColor="text1"/>
        </w:rPr>
      </w:pPr>
      <w:proofErr w:type="spellStart"/>
      <w:r>
        <w:rPr>
          <w:rFonts w:eastAsia="Times New Roman" w:cstheme="minorHAnsi"/>
          <w:color w:val="000000" w:themeColor="text1"/>
        </w:rPr>
        <w:t>Tunjangan</w:t>
      </w:r>
      <w:proofErr w:type="spellEnd"/>
      <w:r>
        <w:rPr>
          <w:rFonts w:eastAsia="Times New Roman" w:cstheme="minorHAnsi"/>
          <w:color w:val="000000" w:themeColor="text1"/>
        </w:rPr>
        <w:t xml:space="preserve"> Kinerja </w:t>
      </w:r>
    </w:p>
    <w:tbl>
      <w:tblPr>
        <w:tblStyle w:val="TableGrid"/>
        <w:tblW w:w="465.80pt" w:type="dxa"/>
        <w:tblInd w:w="19.60pt" w:type="dxa"/>
        <w:tblLayout w:type="fixed"/>
        <w:tblLook w:firstRow="1" w:lastRow="0" w:firstColumn="1" w:lastColumn="0" w:noHBand="0" w:noVBand="1"/>
      </w:tblPr>
      <w:tblGrid>
        <w:gridCol w:w="737"/>
        <w:gridCol w:w="2434"/>
        <w:gridCol w:w="2370"/>
        <w:gridCol w:w="1647"/>
        <w:gridCol w:w="2128"/>
      </w:tblGrid>
      <w:tr w:rsidR="00F37FE2" w:rsidTr="00F37FE2">
        <w:tc>
          <w:tcPr>
            <w:tcW w:w="36.85pt" w:type="dxa"/>
            <w:vAlign w:val="center"/>
          </w:tcPr>
          <w:p w:rsidR="00F37FE2" w:rsidRDefault="00F37FE2" w:rsidP="00F37FE2">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No.</w:t>
            </w:r>
          </w:p>
        </w:tc>
        <w:tc>
          <w:tcPr>
            <w:tcW w:w="121.70pt" w:type="dxa"/>
            <w:vAlign w:val="center"/>
          </w:tcPr>
          <w:p w:rsidR="00F37FE2" w:rsidRDefault="00F37FE2" w:rsidP="00F37FE2">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 xml:space="preserve">Nama </w:t>
            </w:r>
            <w:proofErr w:type="spellStart"/>
            <w:r>
              <w:rPr>
                <w:rFonts w:eastAsia="Times New Roman" w:cstheme="minorHAnsi"/>
                <w:b/>
                <w:sz w:val="20"/>
                <w:szCs w:val="20"/>
              </w:rPr>
              <w:t>Satker</w:t>
            </w:r>
            <w:proofErr w:type="spellEnd"/>
          </w:p>
        </w:tc>
        <w:tc>
          <w:tcPr>
            <w:tcW w:w="118.50pt" w:type="dxa"/>
            <w:vAlign w:val="center"/>
          </w:tcPr>
          <w:p w:rsidR="00F37FE2" w:rsidRDefault="00F37FE2" w:rsidP="00F37FE2">
            <w:pPr>
              <w:jc w:val="center"/>
              <w:rPr>
                <w:rFonts w:ascii="Calibri" w:hAnsi="Calibri" w:cs="Calibri"/>
                <w:b/>
                <w:bCs/>
                <w:color w:val="000000"/>
                <w:sz w:val="20"/>
                <w:szCs w:val="20"/>
              </w:rPr>
            </w:pPr>
            <w:r>
              <w:rPr>
                <w:rFonts w:ascii="Calibri" w:hAnsi="Calibri" w:cs="Calibri"/>
                <w:b/>
                <w:bCs/>
                <w:color w:val="000000"/>
                <w:sz w:val="20"/>
                <w:szCs w:val="20"/>
                <w:lang w:val="en-US"/>
              </w:rPr>
              <w:t>Bruto</w:t>
            </w:r>
          </w:p>
        </w:tc>
        <w:tc>
          <w:tcPr>
            <w:tcW w:w="82.35pt" w:type="dxa"/>
            <w:vAlign w:val="center"/>
          </w:tcPr>
          <w:p w:rsidR="00F37FE2" w:rsidRDefault="00F37FE2" w:rsidP="00F37FE2">
            <w:pPr>
              <w:jc w:val="center"/>
              <w:rPr>
                <w:rFonts w:ascii="Calibri" w:hAnsi="Calibri" w:cs="Calibri"/>
                <w:b/>
                <w:bCs/>
                <w:color w:val="000000"/>
                <w:sz w:val="20"/>
                <w:szCs w:val="20"/>
              </w:rPr>
            </w:pPr>
            <w:proofErr w:type="spellStart"/>
            <w:r>
              <w:rPr>
                <w:rFonts w:ascii="Calibri" w:hAnsi="Calibri" w:cs="Calibri"/>
                <w:b/>
                <w:bCs/>
                <w:color w:val="000000"/>
                <w:sz w:val="20"/>
                <w:szCs w:val="20"/>
                <w:lang w:val="en-US"/>
              </w:rPr>
              <w:t>PPh</w:t>
            </w:r>
            <w:proofErr w:type="spellEnd"/>
          </w:p>
        </w:tc>
        <w:tc>
          <w:tcPr>
            <w:tcW w:w="106.40pt" w:type="dxa"/>
            <w:vAlign w:val="center"/>
          </w:tcPr>
          <w:p w:rsidR="00F37FE2" w:rsidRDefault="00F37FE2" w:rsidP="00F37FE2">
            <w:pPr>
              <w:jc w:val="center"/>
              <w:rPr>
                <w:rFonts w:ascii="Calibri" w:hAnsi="Calibri" w:cs="Calibri"/>
                <w:b/>
                <w:bCs/>
                <w:color w:val="000000"/>
                <w:sz w:val="20"/>
                <w:szCs w:val="20"/>
              </w:rPr>
            </w:pPr>
            <w:r>
              <w:rPr>
                <w:rFonts w:ascii="Calibri" w:hAnsi="Calibri" w:cs="Calibri"/>
                <w:b/>
                <w:bCs/>
                <w:color w:val="000000"/>
                <w:sz w:val="20"/>
                <w:szCs w:val="20"/>
                <w:lang w:val="en-US"/>
              </w:rPr>
              <w:t>Netto</w:t>
            </w:r>
          </w:p>
        </w:tc>
      </w:tr>
      <w:tr w:rsidR="00F37FE2" w:rsidTr="00F37FE2">
        <w:trPr>
          <w:trHeight w:val="180"/>
        </w:trPr>
        <w:tc>
          <w:tcPr>
            <w:tcW w:w="36.85pt" w:type="dxa"/>
            <w:vAlign w:val="center"/>
          </w:tcPr>
          <w:p w:rsidR="00F37FE2" w:rsidRDefault="00F37FE2" w:rsidP="00F37FE2">
            <w:pPr>
              <w:pStyle w:val="ListParagraph"/>
              <w:numPr>
                <w:ilvl w:val="0"/>
                <w:numId w:val="3"/>
              </w:numPr>
              <w:contextualSpacing w:val="0"/>
              <w:jc w:val="center"/>
              <w:rPr>
                <w:rFonts w:eastAsia="Times New Roman" w:cstheme="minorHAnsi"/>
                <w:sz w:val="20"/>
                <w:szCs w:val="20"/>
              </w:rPr>
            </w:pPr>
          </w:p>
        </w:tc>
        <w:tc>
          <w:tcPr>
            <w:tcW w:w="121.70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PTA Padang</w:t>
            </w:r>
          </w:p>
        </w:tc>
        <w:tc>
          <w:tcPr>
            <w:tcW w:w="118.5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436.319.914,-</w:t>
            </w:r>
          </w:p>
        </w:tc>
        <w:tc>
          <w:tcPr>
            <w:tcW w:w="82.35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34.824.824,-</w:t>
            </w:r>
          </w:p>
        </w:tc>
        <w:tc>
          <w:tcPr>
            <w:tcW w:w="106.40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401.495.090,-</w:t>
            </w:r>
          </w:p>
        </w:tc>
      </w:tr>
      <w:tr w:rsidR="00F37FE2" w:rsidTr="00F37FE2">
        <w:trPr>
          <w:trHeight w:val="180"/>
        </w:trPr>
        <w:tc>
          <w:tcPr>
            <w:tcW w:w="36.85pt" w:type="dxa"/>
            <w:vAlign w:val="center"/>
          </w:tcPr>
          <w:p w:rsidR="00F37FE2" w:rsidRDefault="00F37FE2" w:rsidP="00F37FE2">
            <w:pPr>
              <w:pStyle w:val="ListParagraph"/>
              <w:numPr>
                <w:ilvl w:val="0"/>
                <w:numId w:val="3"/>
              </w:numPr>
              <w:contextualSpacing w:val="0"/>
              <w:jc w:val="center"/>
              <w:rPr>
                <w:rFonts w:eastAsia="Times New Roman" w:cstheme="minorHAnsi"/>
                <w:sz w:val="20"/>
                <w:szCs w:val="20"/>
              </w:rPr>
            </w:pPr>
          </w:p>
        </w:tc>
        <w:tc>
          <w:tcPr>
            <w:tcW w:w="121.70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Pariaman</w:t>
            </w:r>
            <w:proofErr w:type="spellEnd"/>
          </w:p>
        </w:tc>
        <w:tc>
          <w:tcPr>
            <w:tcW w:w="118.50pt" w:type="dxa"/>
            <w:vAlign w:val="center"/>
          </w:tcPr>
          <w:p w:rsidR="00F37FE2" w:rsidRDefault="00F37FE2" w:rsidP="00F37FE2">
            <w:pPr>
              <w:jc w:val="center"/>
              <w:rPr>
                <w:rFonts w:ascii="Calibri" w:hAnsi="Calibri" w:cs="Calibri"/>
                <w:b/>
                <w:bCs/>
                <w:color w:val="000000"/>
                <w:sz w:val="18"/>
                <w:szCs w:val="18"/>
              </w:rPr>
            </w:pPr>
            <w:proofErr w:type="gramStart"/>
            <w:r>
              <w:rPr>
                <w:rFonts w:ascii="Calibri" w:hAnsi="Calibri" w:cs="Calibri"/>
                <w:b/>
                <w:bCs/>
                <w:color w:val="000000"/>
                <w:sz w:val="18"/>
                <w:szCs w:val="18"/>
                <w:lang w:val="en-US"/>
              </w:rPr>
              <w:t>139.384.521,-</w:t>
            </w:r>
            <w:proofErr w:type="gramEnd"/>
          </w:p>
        </w:tc>
        <w:tc>
          <w:tcPr>
            <w:tcW w:w="82.35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7.681.203,-</w:t>
            </w:r>
          </w:p>
        </w:tc>
        <w:tc>
          <w:tcPr>
            <w:tcW w:w="106.40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131.703.318,-</w:t>
            </w:r>
          </w:p>
        </w:tc>
      </w:tr>
      <w:tr w:rsidR="00F37FE2" w:rsidTr="00F37FE2">
        <w:trPr>
          <w:trHeight w:val="180"/>
        </w:trPr>
        <w:tc>
          <w:tcPr>
            <w:tcW w:w="36.85pt" w:type="dxa"/>
            <w:vAlign w:val="center"/>
          </w:tcPr>
          <w:p w:rsidR="00F37FE2" w:rsidRDefault="00F37FE2" w:rsidP="00F37FE2">
            <w:pPr>
              <w:pStyle w:val="ListParagraph"/>
              <w:numPr>
                <w:ilvl w:val="0"/>
                <w:numId w:val="3"/>
              </w:numPr>
              <w:contextualSpacing w:val="0"/>
              <w:jc w:val="center"/>
              <w:rPr>
                <w:rFonts w:eastAsia="Times New Roman" w:cstheme="minorHAnsi"/>
                <w:sz w:val="20"/>
                <w:szCs w:val="20"/>
              </w:rPr>
            </w:pPr>
          </w:p>
        </w:tc>
        <w:tc>
          <w:tcPr>
            <w:tcW w:w="121.70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PA Solok</w:t>
            </w:r>
          </w:p>
        </w:tc>
        <w:tc>
          <w:tcPr>
            <w:tcW w:w="118.50pt" w:type="dxa"/>
            <w:vAlign w:val="center"/>
          </w:tcPr>
          <w:p w:rsidR="00F37FE2" w:rsidRDefault="00F37FE2" w:rsidP="00F37FE2">
            <w:pPr>
              <w:jc w:val="center"/>
              <w:rPr>
                <w:rFonts w:ascii="Calibri" w:hAnsi="Calibri" w:cs="Calibri"/>
                <w:b/>
                <w:bCs/>
                <w:color w:val="000000"/>
                <w:sz w:val="18"/>
                <w:szCs w:val="18"/>
              </w:rPr>
            </w:pPr>
            <w:proofErr w:type="gramStart"/>
            <w:r>
              <w:rPr>
                <w:rFonts w:ascii="Calibri" w:hAnsi="Calibri" w:cs="Calibri"/>
                <w:b/>
                <w:bCs/>
                <w:color w:val="000000"/>
                <w:sz w:val="18"/>
                <w:szCs w:val="18"/>
                <w:lang w:val="en-US"/>
              </w:rPr>
              <w:t>114.461.037,-</w:t>
            </w:r>
            <w:proofErr w:type="gramEnd"/>
          </w:p>
        </w:tc>
        <w:tc>
          <w:tcPr>
            <w:tcW w:w="82.35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6.168.037,-</w:t>
            </w:r>
          </w:p>
        </w:tc>
        <w:tc>
          <w:tcPr>
            <w:tcW w:w="106.40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108.293.000,-</w:t>
            </w:r>
          </w:p>
        </w:tc>
      </w:tr>
      <w:tr w:rsidR="00F37FE2" w:rsidTr="00F37FE2">
        <w:trPr>
          <w:trHeight w:val="180"/>
        </w:trPr>
        <w:tc>
          <w:tcPr>
            <w:tcW w:w="36.85pt" w:type="dxa"/>
            <w:vAlign w:val="center"/>
          </w:tcPr>
          <w:p w:rsidR="00F37FE2" w:rsidRDefault="00F37FE2" w:rsidP="00F37FE2">
            <w:pPr>
              <w:pStyle w:val="ListParagraph"/>
              <w:numPr>
                <w:ilvl w:val="0"/>
                <w:numId w:val="3"/>
              </w:numPr>
              <w:contextualSpacing w:val="0"/>
              <w:jc w:val="center"/>
              <w:rPr>
                <w:rFonts w:eastAsia="Times New Roman" w:cstheme="minorHAnsi"/>
                <w:sz w:val="20"/>
                <w:szCs w:val="20"/>
              </w:rPr>
            </w:pPr>
          </w:p>
        </w:tc>
        <w:tc>
          <w:tcPr>
            <w:tcW w:w="121.70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Sawahlunto</w:t>
            </w:r>
            <w:proofErr w:type="spellEnd"/>
          </w:p>
        </w:tc>
        <w:tc>
          <w:tcPr>
            <w:tcW w:w="118.50pt" w:type="dxa"/>
            <w:vAlign w:val="center"/>
          </w:tcPr>
          <w:p w:rsidR="00F37FE2" w:rsidRDefault="00F37FE2" w:rsidP="00F37FE2">
            <w:pPr>
              <w:jc w:val="center"/>
              <w:rPr>
                <w:rFonts w:ascii="Calibri" w:hAnsi="Calibri" w:cs="Calibri"/>
                <w:b/>
                <w:bCs/>
                <w:color w:val="000000"/>
                <w:sz w:val="18"/>
                <w:szCs w:val="18"/>
              </w:rPr>
            </w:pPr>
            <w:proofErr w:type="gramStart"/>
            <w:r>
              <w:rPr>
                <w:rFonts w:ascii="Calibri" w:hAnsi="Calibri" w:cs="Calibri"/>
                <w:b/>
                <w:bCs/>
                <w:color w:val="000000"/>
                <w:sz w:val="18"/>
                <w:szCs w:val="18"/>
                <w:lang w:val="en-US"/>
              </w:rPr>
              <w:t>77.125.504,-</w:t>
            </w:r>
            <w:proofErr w:type="gramEnd"/>
          </w:p>
        </w:tc>
        <w:tc>
          <w:tcPr>
            <w:tcW w:w="82.35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4.024.504,-</w:t>
            </w:r>
          </w:p>
        </w:tc>
        <w:tc>
          <w:tcPr>
            <w:tcW w:w="106.40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73.101.000,-</w:t>
            </w:r>
          </w:p>
        </w:tc>
      </w:tr>
      <w:tr w:rsidR="00F37FE2" w:rsidTr="00F37FE2">
        <w:trPr>
          <w:trHeight w:val="180"/>
        </w:trPr>
        <w:tc>
          <w:tcPr>
            <w:tcW w:w="36.85pt" w:type="dxa"/>
            <w:vAlign w:val="center"/>
          </w:tcPr>
          <w:p w:rsidR="00F37FE2" w:rsidRDefault="00F37FE2" w:rsidP="00F37FE2">
            <w:pPr>
              <w:pStyle w:val="ListParagraph"/>
              <w:numPr>
                <w:ilvl w:val="0"/>
                <w:numId w:val="3"/>
              </w:numPr>
              <w:contextualSpacing w:val="0"/>
              <w:jc w:val="center"/>
              <w:rPr>
                <w:rFonts w:eastAsia="Times New Roman" w:cstheme="minorHAnsi"/>
                <w:sz w:val="20"/>
                <w:szCs w:val="20"/>
              </w:rPr>
            </w:pPr>
          </w:p>
        </w:tc>
        <w:tc>
          <w:tcPr>
            <w:tcW w:w="121.70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Pulau</w:t>
            </w:r>
            <w:proofErr w:type="spellEnd"/>
            <w:r>
              <w:rPr>
                <w:rFonts w:cstheme="minorHAnsi"/>
                <w:bCs/>
                <w:sz w:val="24"/>
                <w:szCs w:val="24"/>
              </w:rPr>
              <w:t xml:space="preserve"> </w:t>
            </w:r>
            <w:proofErr w:type="spellStart"/>
            <w:r>
              <w:rPr>
                <w:rFonts w:cstheme="minorHAnsi"/>
                <w:bCs/>
                <w:sz w:val="24"/>
                <w:szCs w:val="24"/>
              </w:rPr>
              <w:t>Punjung</w:t>
            </w:r>
            <w:proofErr w:type="spellEnd"/>
          </w:p>
        </w:tc>
        <w:tc>
          <w:tcPr>
            <w:tcW w:w="118.50pt" w:type="dxa"/>
            <w:vAlign w:val="center"/>
          </w:tcPr>
          <w:p w:rsidR="00F37FE2" w:rsidRDefault="00F37FE2" w:rsidP="00F37FE2">
            <w:pPr>
              <w:jc w:val="center"/>
              <w:rPr>
                <w:rFonts w:ascii="Calibri" w:hAnsi="Calibri" w:cs="Calibri"/>
                <w:b/>
                <w:bCs/>
                <w:color w:val="000000"/>
                <w:sz w:val="18"/>
                <w:szCs w:val="18"/>
              </w:rPr>
            </w:pPr>
            <w:proofErr w:type="gramStart"/>
            <w:r>
              <w:rPr>
                <w:rFonts w:ascii="Calibri" w:hAnsi="Calibri" w:cs="Calibri"/>
                <w:b/>
                <w:bCs/>
                <w:color w:val="000000"/>
                <w:sz w:val="18"/>
                <w:szCs w:val="18"/>
                <w:lang w:val="en-US"/>
              </w:rPr>
              <w:t>98.185.774,-</w:t>
            </w:r>
            <w:proofErr w:type="gramEnd"/>
          </w:p>
        </w:tc>
        <w:tc>
          <w:tcPr>
            <w:tcW w:w="82.35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5.322.274,-</w:t>
            </w:r>
          </w:p>
        </w:tc>
        <w:tc>
          <w:tcPr>
            <w:tcW w:w="106.40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92.863.500,-</w:t>
            </w:r>
          </w:p>
        </w:tc>
      </w:tr>
      <w:tr w:rsidR="00F37FE2" w:rsidTr="00F37FE2">
        <w:trPr>
          <w:trHeight w:val="180"/>
        </w:trPr>
        <w:tc>
          <w:tcPr>
            <w:tcW w:w="36.85pt" w:type="dxa"/>
            <w:vAlign w:val="center"/>
          </w:tcPr>
          <w:p w:rsidR="00F37FE2" w:rsidRDefault="00F37FE2" w:rsidP="00F37FE2">
            <w:pPr>
              <w:pStyle w:val="ListParagraph"/>
              <w:numPr>
                <w:ilvl w:val="0"/>
                <w:numId w:val="3"/>
              </w:numPr>
              <w:contextualSpacing w:val="0"/>
              <w:jc w:val="center"/>
              <w:rPr>
                <w:rFonts w:eastAsia="Times New Roman" w:cstheme="minorHAnsi"/>
                <w:sz w:val="20"/>
                <w:szCs w:val="20"/>
              </w:rPr>
            </w:pPr>
          </w:p>
        </w:tc>
        <w:tc>
          <w:tcPr>
            <w:tcW w:w="121.70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Batusangkar</w:t>
            </w:r>
            <w:proofErr w:type="spellEnd"/>
          </w:p>
        </w:tc>
        <w:tc>
          <w:tcPr>
            <w:tcW w:w="118.50pt" w:type="dxa"/>
            <w:vAlign w:val="center"/>
          </w:tcPr>
          <w:p w:rsidR="00F37FE2" w:rsidRDefault="00F37FE2" w:rsidP="00F37FE2">
            <w:pPr>
              <w:jc w:val="center"/>
              <w:rPr>
                <w:rFonts w:ascii="Calibri" w:hAnsi="Calibri" w:cs="Calibri"/>
                <w:b/>
                <w:bCs/>
                <w:color w:val="000000"/>
                <w:sz w:val="18"/>
                <w:szCs w:val="18"/>
              </w:rPr>
            </w:pPr>
            <w:proofErr w:type="gramStart"/>
            <w:r>
              <w:rPr>
                <w:rFonts w:ascii="Calibri" w:hAnsi="Calibri" w:cs="Calibri"/>
                <w:b/>
                <w:bCs/>
                <w:color w:val="000000"/>
                <w:sz w:val="18"/>
                <w:szCs w:val="18"/>
                <w:lang w:val="en-US"/>
              </w:rPr>
              <w:t>107.603.856,-</w:t>
            </w:r>
            <w:proofErr w:type="gramEnd"/>
          </w:p>
        </w:tc>
        <w:tc>
          <w:tcPr>
            <w:tcW w:w="82.35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6.694.071,-</w:t>
            </w:r>
          </w:p>
        </w:tc>
        <w:tc>
          <w:tcPr>
            <w:tcW w:w="106.40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100.909.785,-</w:t>
            </w:r>
          </w:p>
        </w:tc>
      </w:tr>
      <w:tr w:rsidR="00F37FE2" w:rsidTr="00F37FE2">
        <w:trPr>
          <w:trHeight w:val="180"/>
        </w:trPr>
        <w:tc>
          <w:tcPr>
            <w:tcW w:w="36.85pt" w:type="dxa"/>
            <w:vAlign w:val="center"/>
          </w:tcPr>
          <w:p w:rsidR="00F37FE2" w:rsidRDefault="00F37FE2" w:rsidP="00F37FE2">
            <w:pPr>
              <w:pStyle w:val="ListParagraph"/>
              <w:numPr>
                <w:ilvl w:val="0"/>
                <w:numId w:val="3"/>
              </w:numPr>
              <w:contextualSpacing w:val="0"/>
              <w:jc w:val="center"/>
              <w:rPr>
                <w:rFonts w:eastAsia="Times New Roman" w:cstheme="minorHAnsi"/>
                <w:sz w:val="20"/>
                <w:szCs w:val="20"/>
              </w:rPr>
            </w:pPr>
          </w:p>
        </w:tc>
        <w:tc>
          <w:tcPr>
            <w:tcW w:w="121.70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PA Padang</w:t>
            </w:r>
          </w:p>
        </w:tc>
        <w:tc>
          <w:tcPr>
            <w:tcW w:w="118.50pt" w:type="dxa"/>
            <w:vAlign w:val="center"/>
          </w:tcPr>
          <w:p w:rsidR="00F37FE2" w:rsidRDefault="00F37FE2" w:rsidP="00F37FE2">
            <w:pPr>
              <w:jc w:val="center"/>
              <w:rPr>
                <w:rFonts w:ascii="Calibri" w:hAnsi="Calibri" w:cs="Calibri"/>
                <w:b/>
                <w:bCs/>
                <w:color w:val="000000"/>
                <w:sz w:val="18"/>
                <w:szCs w:val="18"/>
              </w:rPr>
            </w:pPr>
            <w:proofErr w:type="gramStart"/>
            <w:r>
              <w:rPr>
                <w:rFonts w:ascii="Calibri" w:hAnsi="Calibri" w:cs="Calibri"/>
                <w:b/>
                <w:bCs/>
                <w:color w:val="000000"/>
                <w:sz w:val="18"/>
                <w:szCs w:val="18"/>
                <w:lang w:val="en-US"/>
              </w:rPr>
              <w:t>281.192.343,-</w:t>
            </w:r>
            <w:proofErr w:type="gramEnd"/>
          </w:p>
        </w:tc>
        <w:tc>
          <w:tcPr>
            <w:tcW w:w="82.35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20.043.447,-</w:t>
            </w:r>
          </w:p>
        </w:tc>
        <w:tc>
          <w:tcPr>
            <w:tcW w:w="106.40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261.148.896,-</w:t>
            </w:r>
          </w:p>
        </w:tc>
      </w:tr>
      <w:tr w:rsidR="00F37FE2" w:rsidTr="00F37FE2">
        <w:trPr>
          <w:trHeight w:val="180"/>
        </w:trPr>
        <w:tc>
          <w:tcPr>
            <w:tcW w:w="36.85pt" w:type="dxa"/>
            <w:vAlign w:val="center"/>
          </w:tcPr>
          <w:p w:rsidR="00F37FE2" w:rsidRDefault="00F37FE2" w:rsidP="00F37FE2">
            <w:pPr>
              <w:pStyle w:val="ListParagraph"/>
              <w:numPr>
                <w:ilvl w:val="0"/>
                <w:numId w:val="3"/>
              </w:numPr>
              <w:contextualSpacing w:val="0"/>
              <w:jc w:val="center"/>
              <w:rPr>
                <w:rFonts w:eastAsia="Times New Roman" w:cstheme="minorHAnsi"/>
                <w:sz w:val="20"/>
                <w:szCs w:val="20"/>
              </w:rPr>
            </w:pPr>
          </w:p>
        </w:tc>
        <w:tc>
          <w:tcPr>
            <w:tcW w:w="121.70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PA Padang Panjang</w:t>
            </w:r>
          </w:p>
        </w:tc>
        <w:tc>
          <w:tcPr>
            <w:tcW w:w="118.50pt" w:type="dxa"/>
            <w:vAlign w:val="center"/>
          </w:tcPr>
          <w:p w:rsidR="00F37FE2" w:rsidRDefault="00F37FE2" w:rsidP="00F37FE2">
            <w:pPr>
              <w:jc w:val="center"/>
              <w:rPr>
                <w:rFonts w:ascii="Calibri" w:hAnsi="Calibri" w:cs="Calibri"/>
                <w:b/>
                <w:bCs/>
                <w:color w:val="000000"/>
                <w:sz w:val="18"/>
                <w:szCs w:val="18"/>
              </w:rPr>
            </w:pPr>
            <w:proofErr w:type="gramStart"/>
            <w:r>
              <w:rPr>
                <w:rFonts w:ascii="Calibri" w:hAnsi="Calibri" w:cs="Calibri"/>
                <w:b/>
                <w:bCs/>
                <w:color w:val="000000"/>
                <w:sz w:val="18"/>
                <w:szCs w:val="18"/>
                <w:lang w:val="en-US"/>
              </w:rPr>
              <w:t>108.116.446,-</w:t>
            </w:r>
            <w:proofErr w:type="gramEnd"/>
          </w:p>
        </w:tc>
        <w:tc>
          <w:tcPr>
            <w:tcW w:w="82.35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5.867.266,-</w:t>
            </w:r>
          </w:p>
        </w:tc>
        <w:tc>
          <w:tcPr>
            <w:tcW w:w="106.40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102.249.180,-</w:t>
            </w:r>
          </w:p>
        </w:tc>
      </w:tr>
      <w:tr w:rsidR="00F37FE2" w:rsidTr="00F37FE2">
        <w:trPr>
          <w:trHeight w:val="180"/>
        </w:trPr>
        <w:tc>
          <w:tcPr>
            <w:tcW w:w="36.85pt" w:type="dxa"/>
            <w:vAlign w:val="center"/>
          </w:tcPr>
          <w:p w:rsidR="00F37FE2" w:rsidRDefault="00F37FE2" w:rsidP="00F37FE2">
            <w:pPr>
              <w:pStyle w:val="ListParagraph"/>
              <w:numPr>
                <w:ilvl w:val="0"/>
                <w:numId w:val="3"/>
              </w:numPr>
              <w:contextualSpacing w:val="0"/>
              <w:jc w:val="center"/>
              <w:rPr>
                <w:rFonts w:eastAsia="Times New Roman" w:cstheme="minorHAnsi"/>
                <w:sz w:val="20"/>
                <w:szCs w:val="20"/>
              </w:rPr>
            </w:pPr>
          </w:p>
        </w:tc>
        <w:tc>
          <w:tcPr>
            <w:tcW w:w="121.70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Sijunjung</w:t>
            </w:r>
            <w:proofErr w:type="spellEnd"/>
          </w:p>
        </w:tc>
        <w:tc>
          <w:tcPr>
            <w:tcW w:w="118.50pt" w:type="dxa"/>
            <w:vAlign w:val="center"/>
          </w:tcPr>
          <w:p w:rsidR="00F37FE2" w:rsidRDefault="00F37FE2" w:rsidP="00F37FE2">
            <w:pPr>
              <w:jc w:val="center"/>
              <w:rPr>
                <w:rFonts w:ascii="Calibri" w:hAnsi="Calibri" w:cs="Calibri"/>
                <w:b/>
                <w:bCs/>
                <w:color w:val="000000"/>
                <w:sz w:val="18"/>
                <w:szCs w:val="18"/>
              </w:rPr>
            </w:pPr>
            <w:proofErr w:type="gramStart"/>
            <w:r>
              <w:rPr>
                <w:rFonts w:ascii="Calibri" w:hAnsi="Calibri" w:cs="Calibri"/>
                <w:b/>
                <w:bCs/>
                <w:color w:val="000000"/>
                <w:sz w:val="18"/>
                <w:szCs w:val="18"/>
                <w:lang w:val="en-US"/>
              </w:rPr>
              <w:t>92.061.471,-</w:t>
            </w:r>
            <w:proofErr w:type="gramEnd"/>
          </w:p>
        </w:tc>
        <w:tc>
          <w:tcPr>
            <w:tcW w:w="82.35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5.000.616,-</w:t>
            </w:r>
          </w:p>
        </w:tc>
        <w:tc>
          <w:tcPr>
            <w:tcW w:w="106.40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87.060.855,-</w:t>
            </w:r>
          </w:p>
        </w:tc>
      </w:tr>
      <w:tr w:rsidR="00F37FE2" w:rsidTr="00F37FE2">
        <w:trPr>
          <w:trHeight w:val="180"/>
        </w:trPr>
        <w:tc>
          <w:tcPr>
            <w:tcW w:w="36.85pt" w:type="dxa"/>
            <w:vAlign w:val="center"/>
          </w:tcPr>
          <w:p w:rsidR="00F37FE2" w:rsidRDefault="00F37FE2" w:rsidP="00F37FE2">
            <w:pPr>
              <w:pStyle w:val="ListParagraph"/>
              <w:numPr>
                <w:ilvl w:val="0"/>
                <w:numId w:val="3"/>
              </w:numPr>
              <w:contextualSpacing w:val="0"/>
              <w:jc w:val="center"/>
              <w:rPr>
                <w:rFonts w:eastAsia="Times New Roman" w:cstheme="minorHAnsi"/>
                <w:sz w:val="20"/>
                <w:szCs w:val="20"/>
              </w:rPr>
            </w:pPr>
          </w:p>
        </w:tc>
        <w:tc>
          <w:tcPr>
            <w:tcW w:w="121.70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PA Koto Baru</w:t>
            </w:r>
          </w:p>
        </w:tc>
        <w:tc>
          <w:tcPr>
            <w:tcW w:w="118.50pt" w:type="dxa"/>
            <w:vAlign w:val="center"/>
          </w:tcPr>
          <w:p w:rsidR="00F37FE2" w:rsidRDefault="00F37FE2" w:rsidP="00F37FE2">
            <w:pPr>
              <w:jc w:val="center"/>
              <w:rPr>
                <w:rFonts w:ascii="Calibri" w:hAnsi="Calibri" w:cs="Calibri"/>
                <w:b/>
                <w:bCs/>
                <w:color w:val="000000"/>
                <w:sz w:val="18"/>
                <w:szCs w:val="18"/>
              </w:rPr>
            </w:pPr>
            <w:proofErr w:type="gramStart"/>
            <w:r>
              <w:rPr>
                <w:rFonts w:ascii="Calibri" w:hAnsi="Calibri" w:cs="Calibri"/>
                <w:b/>
                <w:bCs/>
                <w:color w:val="000000"/>
                <w:sz w:val="18"/>
                <w:szCs w:val="18"/>
                <w:lang w:val="en-US"/>
              </w:rPr>
              <w:t>104.807.627,-</w:t>
            </w:r>
            <w:proofErr w:type="gramEnd"/>
          </w:p>
        </w:tc>
        <w:tc>
          <w:tcPr>
            <w:tcW w:w="82.35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5.698.936,-</w:t>
            </w:r>
          </w:p>
        </w:tc>
        <w:tc>
          <w:tcPr>
            <w:tcW w:w="106.40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99.108.691,-</w:t>
            </w:r>
          </w:p>
        </w:tc>
      </w:tr>
      <w:tr w:rsidR="00F37FE2" w:rsidTr="00F37FE2">
        <w:trPr>
          <w:trHeight w:val="180"/>
        </w:trPr>
        <w:tc>
          <w:tcPr>
            <w:tcW w:w="36.85pt" w:type="dxa"/>
            <w:vAlign w:val="center"/>
          </w:tcPr>
          <w:p w:rsidR="00F37FE2" w:rsidRDefault="00F37FE2" w:rsidP="00F37FE2">
            <w:pPr>
              <w:pStyle w:val="ListParagraph"/>
              <w:numPr>
                <w:ilvl w:val="0"/>
                <w:numId w:val="3"/>
              </w:numPr>
              <w:contextualSpacing w:val="0"/>
              <w:jc w:val="center"/>
              <w:rPr>
                <w:rFonts w:eastAsia="Times New Roman" w:cstheme="minorHAnsi"/>
                <w:sz w:val="20"/>
                <w:szCs w:val="20"/>
              </w:rPr>
            </w:pPr>
          </w:p>
        </w:tc>
        <w:tc>
          <w:tcPr>
            <w:tcW w:w="121.70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PA Muara Labuh</w:t>
            </w:r>
          </w:p>
        </w:tc>
        <w:tc>
          <w:tcPr>
            <w:tcW w:w="118.50pt" w:type="dxa"/>
            <w:vAlign w:val="center"/>
          </w:tcPr>
          <w:p w:rsidR="00F37FE2" w:rsidRDefault="00F37FE2" w:rsidP="00F37FE2">
            <w:pPr>
              <w:jc w:val="center"/>
              <w:rPr>
                <w:rFonts w:ascii="Calibri" w:hAnsi="Calibri" w:cs="Calibri"/>
                <w:b/>
                <w:bCs/>
                <w:color w:val="000000"/>
                <w:sz w:val="18"/>
                <w:szCs w:val="18"/>
              </w:rPr>
            </w:pPr>
            <w:proofErr w:type="gramStart"/>
            <w:r>
              <w:rPr>
                <w:rFonts w:ascii="Calibri" w:hAnsi="Calibri" w:cs="Calibri"/>
                <w:b/>
                <w:bCs/>
                <w:color w:val="000000"/>
                <w:sz w:val="18"/>
                <w:szCs w:val="18"/>
                <w:lang w:val="en-US"/>
              </w:rPr>
              <w:t>88.746.211,-</w:t>
            </w:r>
            <w:proofErr w:type="gramEnd"/>
          </w:p>
        </w:tc>
        <w:tc>
          <w:tcPr>
            <w:tcW w:w="82.35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5.241.800,-</w:t>
            </w:r>
          </w:p>
        </w:tc>
        <w:tc>
          <w:tcPr>
            <w:tcW w:w="106.40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83.504.411,-</w:t>
            </w:r>
          </w:p>
        </w:tc>
      </w:tr>
      <w:tr w:rsidR="00F37FE2" w:rsidTr="00F37FE2">
        <w:trPr>
          <w:trHeight w:val="180"/>
        </w:trPr>
        <w:tc>
          <w:tcPr>
            <w:tcW w:w="36.85pt" w:type="dxa"/>
            <w:vAlign w:val="center"/>
          </w:tcPr>
          <w:p w:rsidR="00F37FE2" w:rsidRDefault="00F37FE2" w:rsidP="00F37FE2">
            <w:pPr>
              <w:pStyle w:val="ListParagraph"/>
              <w:numPr>
                <w:ilvl w:val="0"/>
                <w:numId w:val="3"/>
              </w:numPr>
              <w:contextualSpacing w:val="0"/>
              <w:jc w:val="center"/>
              <w:rPr>
                <w:rFonts w:eastAsia="Times New Roman" w:cstheme="minorHAnsi"/>
                <w:sz w:val="20"/>
                <w:szCs w:val="20"/>
              </w:rPr>
            </w:pPr>
          </w:p>
        </w:tc>
        <w:tc>
          <w:tcPr>
            <w:tcW w:w="121.70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Painan</w:t>
            </w:r>
            <w:proofErr w:type="spellEnd"/>
          </w:p>
        </w:tc>
        <w:tc>
          <w:tcPr>
            <w:tcW w:w="118.50pt" w:type="dxa"/>
            <w:vAlign w:val="center"/>
          </w:tcPr>
          <w:p w:rsidR="00F37FE2" w:rsidRDefault="00F37FE2" w:rsidP="00F37FE2">
            <w:pPr>
              <w:jc w:val="center"/>
              <w:rPr>
                <w:rFonts w:ascii="Calibri" w:hAnsi="Calibri" w:cs="Calibri"/>
                <w:b/>
                <w:bCs/>
                <w:color w:val="000000"/>
                <w:sz w:val="18"/>
                <w:szCs w:val="18"/>
              </w:rPr>
            </w:pPr>
            <w:proofErr w:type="gramStart"/>
            <w:r>
              <w:rPr>
                <w:rFonts w:ascii="Calibri" w:hAnsi="Calibri" w:cs="Calibri"/>
                <w:b/>
                <w:bCs/>
                <w:color w:val="000000"/>
                <w:sz w:val="18"/>
                <w:szCs w:val="18"/>
                <w:lang w:val="en-US"/>
              </w:rPr>
              <w:t>92.063.875,-</w:t>
            </w:r>
            <w:proofErr w:type="gramEnd"/>
          </w:p>
        </w:tc>
        <w:tc>
          <w:tcPr>
            <w:tcW w:w="82.35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5.116.875,-</w:t>
            </w:r>
          </w:p>
        </w:tc>
        <w:tc>
          <w:tcPr>
            <w:tcW w:w="106.40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86.947.000,-</w:t>
            </w:r>
          </w:p>
        </w:tc>
      </w:tr>
      <w:tr w:rsidR="00F37FE2" w:rsidTr="00F37FE2">
        <w:trPr>
          <w:trHeight w:val="180"/>
        </w:trPr>
        <w:tc>
          <w:tcPr>
            <w:tcW w:w="36.85pt" w:type="dxa"/>
            <w:vAlign w:val="center"/>
          </w:tcPr>
          <w:p w:rsidR="00F37FE2" w:rsidRDefault="00F37FE2" w:rsidP="00F37FE2">
            <w:pPr>
              <w:pStyle w:val="ListParagraph"/>
              <w:numPr>
                <w:ilvl w:val="0"/>
                <w:numId w:val="3"/>
              </w:numPr>
              <w:contextualSpacing w:val="0"/>
              <w:jc w:val="center"/>
              <w:rPr>
                <w:rFonts w:eastAsia="Times New Roman" w:cstheme="minorHAnsi"/>
                <w:sz w:val="20"/>
                <w:szCs w:val="20"/>
              </w:rPr>
            </w:pPr>
          </w:p>
        </w:tc>
        <w:tc>
          <w:tcPr>
            <w:tcW w:w="121.70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Bukittinggi</w:t>
            </w:r>
            <w:proofErr w:type="spellEnd"/>
          </w:p>
        </w:tc>
        <w:tc>
          <w:tcPr>
            <w:tcW w:w="118.50pt" w:type="dxa"/>
            <w:vAlign w:val="center"/>
          </w:tcPr>
          <w:p w:rsidR="00F37FE2" w:rsidRDefault="00F37FE2" w:rsidP="00F37FE2">
            <w:pPr>
              <w:jc w:val="center"/>
              <w:rPr>
                <w:rFonts w:ascii="Calibri" w:hAnsi="Calibri" w:cs="Calibri"/>
                <w:b/>
                <w:bCs/>
                <w:color w:val="000000"/>
                <w:sz w:val="18"/>
                <w:szCs w:val="18"/>
              </w:rPr>
            </w:pPr>
            <w:proofErr w:type="gramStart"/>
            <w:r>
              <w:rPr>
                <w:rFonts w:ascii="Calibri" w:hAnsi="Calibri" w:cs="Calibri"/>
                <w:b/>
                <w:bCs/>
                <w:color w:val="000000"/>
                <w:sz w:val="18"/>
                <w:szCs w:val="18"/>
                <w:lang w:val="en-US"/>
              </w:rPr>
              <w:t>157.248.244,-</w:t>
            </w:r>
            <w:proofErr w:type="gramEnd"/>
          </w:p>
        </w:tc>
        <w:tc>
          <w:tcPr>
            <w:tcW w:w="82.35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8.673.230,-</w:t>
            </w:r>
          </w:p>
        </w:tc>
        <w:tc>
          <w:tcPr>
            <w:tcW w:w="106.40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148.575.014,-</w:t>
            </w:r>
          </w:p>
        </w:tc>
      </w:tr>
      <w:tr w:rsidR="00F37FE2" w:rsidTr="00F37FE2">
        <w:trPr>
          <w:trHeight w:val="180"/>
        </w:trPr>
        <w:tc>
          <w:tcPr>
            <w:tcW w:w="36.85pt" w:type="dxa"/>
            <w:vAlign w:val="center"/>
          </w:tcPr>
          <w:p w:rsidR="00F37FE2" w:rsidRDefault="00F37FE2" w:rsidP="00F37FE2">
            <w:pPr>
              <w:pStyle w:val="ListParagraph"/>
              <w:numPr>
                <w:ilvl w:val="0"/>
                <w:numId w:val="3"/>
              </w:numPr>
              <w:contextualSpacing w:val="0"/>
              <w:jc w:val="center"/>
              <w:rPr>
                <w:rFonts w:eastAsia="Times New Roman" w:cstheme="minorHAnsi"/>
                <w:sz w:val="20"/>
                <w:szCs w:val="20"/>
              </w:rPr>
            </w:pPr>
          </w:p>
        </w:tc>
        <w:tc>
          <w:tcPr>
            <w:tcW w:w="121.70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 xml:space="preserve">PA Lubuk </w:t>
            </w:r>
            <w:proofErr w:type="spellStart"/>
            <w:r>
              <w:rPr>
                <w:rFonts w:cstheme="minorHAnsi"/>
                <w:bCs/>
                <w:sz w:val="24"/>
                <w:szCs w:val="24"/>
              </w:rPr>
              <w:t>Sikaping</w:t>
            </w:r>
            <w:proofErr w:type="spellEnd"/>
          </w:p>
        </w:tc>
        <w:tc>
          <w:tcPr>
            <w:tcW w:w="118.50pt" w:type="dxa"/>
            <w:vAlign w:val="center"/>
          </w:tcPr>
          <w:p w:rsidR="00F37FE2" w:rsidRDefault="00F37FE2" w:rsidP="00F37FE2">
            <w:pPr>
              <w:jc w:val="center"/>
              <w:rPr>
                <w:rFonts w:ascii="Calibri" w:hAnsi="Calibri" w:cs="Calibri"/>
                <w:b/>
                <w:bCs/>
                <w:color w:val="000000"/>
                <w:sz w:val="18"/>
                <w:szCs w:val="18"/>
              </w:rPr>
            </w:pPr>
            <w:proofErr w:type="gramStart"/>
            <w:r>
              <w:rPr>
                <w:rFonts w:ascii="Calibri" w:hAnsi="Calibri" w:cs="Calibri"/>
                <w:b/>
                <w:bCs/>
                <w:color w:val="000000"/>
                <w:sz w:val="18"/>
                <w:szCs w:val="18"/>
                <w:lang w:val="en-US"/>
              </w:rPr>
              <w:t>95.001.372,-</w:t>
            </w:r>
            <w:proofErr w:type="gramEnd"/>
          </w:p>
        </w:tc>
        <w:tc>
          <w:tcPr>
            <w:tcW w:w="82.35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5.593.554,-</w:t>
            </w:r>
          </w:p>
        </w:tc>
        <w:tc>
          <w:tcPr>
            <w:tcW w:w="106.40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89.407.818,-</w:t>
            </w:r>
          </w:p>
        </w:tc>
      </w:tr>
      <w:tr w:rsidR="00F37FE2" w:rsidTr="00F37FE2">
        <w:trPr>
          <w:trHeight w:val="180"/>
        </w:trPr>
        <w:tc>
          <w:tcPr>
            <w:tcW w:w="36.85pt" w:type="dxa"/>
            <w:vAlign w:val="center"/>
          </w:tcPr>
          <w:p w:rsidR="00F37FE2" w:rsidRDefault="00F37FE2" w:rsidP="00F37FE2">
            <w:pPr>
              <w:pStyle w:val="ListParagraph"/>
              <w:numPr>
                <w:ilvl w:val="0"/>
                <w:numId w:val="3"/>
              </w:numPr>
              <w:contextualSpacing w:val="0"/>
              <w:jc w:val="center"/>
              <w:rPr>
                <w:rFonts w:eastAsia="Times New Roman" w:cstheme="minorHAnsi"/>
                <w:sz w:val="20"/>
                <w:szCs w:val="20"/>
              </w:rPr>
            </w:pPr>
          </w:p>
        </w:tc>
        <w:tc>
          <w:tcPr>
            <w:tcW w:w="121.70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PA Talu</w:t>
            </w:r>
          </w:p>
        </w:tc>
        <w:tc>
          <w:tcPr>
            <w:tcW w:w="118.50pt" w:type="dxa"/>
            <w:vAlign w:val="center"/>
          </w:tcPr>
          <w:p w:rsidR="00F37FE2" w:rsidRDefault="00F37FE2" w:rsidP="00F37FE2">
            <w:pPr>
              <w:jc w:val="center"/>
              <w:rPr>
                <w:rFonts w:ascii="Calibri" w:hAnsi="Calibri" w:cs="Calibri"/>
                <w:b/>
                <w:bCs/>
                <w:color w:val="000000"/>
                <w:sz w:val="18"/>
                <w:szCs w:val="18"/>
              </w:rPr>
            </w:pPr>
            <w:proofErr w:type="gramStart"/>
            <w:r>
              <w:rPr>
                <w:rFonts w:ascii="Calibri" w:hAnsi="Calibri" w:cs="Calibri"/>
                <w:b/>
                <w:bCs/>
                <w:color w:val="000000"/>
                <w:sz w:val="18"/>
                <w:szCs w:val="18"/>
                <w:lang w:val="en-US"/>
              </w:rPr>
              <w:t>127.395.668,-</w:t>
            </w:r>
            <w:proofErr w:type="gramEnd"/>
          </w:p>
        </w:tc>
        <w:tc>
          <w:tcPr>
            <w:tcW w:w="82.35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6.700.403,-</w:t>
            </w:r>
          </w:p>
        </w:tc>
        <w:tc>
          <w:tcPr>
            <w:tcW w:w="106.40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120.695.265,-</w:t>
            </w:r>
          </w:p>
        </w:tc>
      </w:tr>
      <w:tr w:rsidR="00F37FE2" w:rsidTr="00F37FE2">
        <w:trPr>
          <w:trHeight w:val="180"/>
        </w:trPr>
        <w:tc>
          <w:tcPr>
            <w:tcW w:w="36.85pt" w:type="dxa"/>
            <w:vAlign w:val="center"/>
          </w:tcPr>
          <w:p w:rsidR="00F37FE2" w:rsidRDefault="00F37FE2" w:rsidP="00F37FE2">
            <w:pPr>
              <w:pStyle w:val="ListParagraph"/>
              <w:numPr>
                <w:ilvl w:val="0"/>
                <w:numId w:val="3"/>
              </w:numPr>
              <w:contextualSpacing w:val="0"/>
              <w:jc w:val="center"/>
              <w:rPr>
                <w:rFonts w:eastAsia="Times New Roman" w:cstheme="minorHAnsi"/>
                <w:sz w:val="20"/>
                <w:szCs w:val="20"/>
              </w:rPr>
            </w:pPr>
          </w:p>
        </w:tc>
        <w:tc>
          <w:tcPr>
            <w:tcW w:w="121.70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Maninjau</w:t>
            </w:r>
            <w:proofErr w:type="spellEnd"/>
          </w:p>
        </w:tc>
        <w:tc>
          <w:tcPr>
            <w:tcW w:w="118.50pt" w:type="dxa"/>
            <w:vAlign w:val="center"/>
          </w:tcPr>
          <w:p w:rsidR="00F37FE2" w:rsidRDefault="00F37FE2" w:rsidP="00F37FE2">
            <w:pPr>
              <w:jc w:val="center"/>
              <w:rPr>
                <w:rFonts w:ascii="Calibri" w:hAnsi="Calibri" w:cs="Calibri"/>
                <w:b/>
                <w:bCs/>
                <w:color w:val="000000"/>
                <w:sz w:val="18"/>
                <w:szCs w:val="18"/>
              </w:rPr>
            </w:pPr>
            <w:proofErr w:type="gramStart"/>
            <w:r>
              <w:rPr>
                <w:rFonts w:ascii="Calibri" w:hAnsi="Calibri" w:cs="Calibri"/>
                <w:b/>
                <w:bCs/>
                <w:color w:val="000000"/>
                <w:sz w:val="18"/>
                <w:szCs w:val="18"/>
                <w:lang w:val="en-US"/>
              </w:rPr>
              <w:t>105.271.072,-</w:t>
            </w:r>
            <w:proofErr w:type="gramEnd"/>
          </w:p>
        </w:tc>
        <w:tc>
          <w:tcPr>
            <w:tcW w:w="82.35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5.870.695,-</w:t>
            </w:r>
          </w:p>
        </w:tc>
        <w:tc>
          <w:tcPr>
            <w:tcW w:w="106.40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99.400.377,-</w:t>
            </w:r>
          </w:p>
        </w:tc>
      </w:tr>
      <w:tr w:rsidR="00F37FE2" w:rsidTr="00F37FE2">
        <w:trPr>
          <w:trHeight w:val="180"/>
        </w:trPr>
        <w:tc>
          <w:tcPr>
            <w:tcW w:w="36.85pt" w:type="dxa"/>
            <w:vAlign w:val="center"/>
          </w:tcPr>
          <w:p w:rsidR="00F37FE2" w:rsidRDefault="00F37FE2" w:rsidP="00F37FE2">
            <w:pPr>
              <w:pStyle w:val="ListParagraph"/>
              <w:numPr>
                <w:ilvl w:val="0"/>
                <w:numId w:val="3"/>
              </w:numPr>
              <w:contextualSpacing w:val="0"/>
              <w:jc w:val="center"/>
              <w:rPr>
                <w:rFonts w:eastAsia="Times New Roman" w:cstheme="minorHAnsi"/>
                <w:sz w:val="20"/>
                <w:szCs w:val="20"/>
              </w:rPr>
            </w:pPr>
          </w:p>
        </w:tc>
        <w:tc>
          <w:tcPr>
            <w:tcW w:w="121.70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Payakumbuh</w:t>
            </w:r>
            <w:proofErr w:type="spellEnd"/>
          </w:p>
        </w:tc>
        <w:tc>
          <w:tcPr>
            <w:tcW w:w="118.50pt" w:type="dxa"/>
            <w:vAlign w:val="center"/>
          </w:tcPr>
          <w:p w:rsidR="00F37FE2" w:rsidRDefault="00F37FE2" w:rsidP="00F37FE2">
            <w:pPr>
              <w:jc w:val="center"/>
              <w:rPr>
                <w:rFonts w:ascii="Calibri" w:hAnsi="Calibri" w:cs="Calibri"/>
                <w:b/>
                <w:bCs/>
                <w:color w:val="000000"/>
                <w:sz w:val="18"/>
                <w:szCs w:val="18"/>
              </w:rPr>
            </w:pPr>
            <w:proofErr w:type="gramStart"/>
            <w:r>
              <w:rPr>
                <w:rFonts w:ascii="Calibri" w:hAnsi="Calibri" w:cs="Calibri"/>
                <w:b/>
                <w:bCs/>
                <w:color w:val="000000"/>
                <w:sz w:val="18"/>
                <w:szCs w:val="18"/>
                <w:lang w:val="en-US"/>
              </w:rPr>
              <w:t>113.186.057,-</w:t>
            </w:r>
            <w:proofErr w:type="gramEnd"/>
          </w:p>
        </w:tc>
        <w:tc>
          <w:tcPr>
            <w:tcW w:w="82.35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7.265.673,-</w:t>
            </w:r>
          </w:p>
        </w:tc>
        <w:tc>
          <w:tcPr>
            <w:tcW w:w="106.40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105.920.384,-</w:t>
            </w:r>
          </w:p>
        </w:tc>
      </w:tr>
      <w:tr w:rsidR="00F37FE2" w:rsidTr="00F37FE2">
        <w:trPr>
          <w:trHeight w:val="180"/>
        </w:trPr>
        <w:tc>
          <w:tcPr>
            <w:tcW w:w="36.85pt" w:type="dxa"/>
            <w:vAlign w:val="center"/>
          </w:tcPr>
          <w:p w:rsidR="00F37FE2" w:rsidRDefault="00F37FE2" w:rsidP="00F37FE2">
            <w:pPr>
              <w:pStyle w:val="ListParagraph"/>
              <w:numPr>
                <w:ilvl w:val="0"/>
                <w:numId w:val="3"/>
              </w:numPr>
              <w:contextualSpacing w:val="0"/>
              <w:jc w:val="center"/>
              <w:rPr>
                <w:rFonts w:eastAsia="Times New Roman" w:cstheme="minorHAnsi"/>
                <w:sz w:val="20"/>
                <w:szCs w:val="20"/>
              </w:rPr>
            </w:pPr>
          </w:p>
        </w:tc>
        <w:tc>
          <w:tcPr>
            <w:tcW w:w="121.70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PA Tanjung Pati</w:t>
            </w:r>
          </w:p>
        </w:tc>
        <w:tc>
          <w:tcPr>
            <w:tcW w:w="118.50pt" w:type="dxa"/>
            <w:vAlign w:val="center"/>
          </w:tcPr>
          <w:p w:rsidR="00F37FE2" w:rsidRDefault="00F37FE2" w:rsidP="00F37FE2">
            <w:pPr>
              <w:jc w:val="center"/>
              <w:rPr>
                <w:rFonts w:ascii="Calibri" w:hAnsi="Calibri" w:cs="Calibri"/>
                <w:b/>
                <w:bCs/>
                <w:color w:val="000000"/>
                <w:sz w:val="18"/>
                <w:szCs w:val="18"/>
              </w:rPr>
            </w:pPr>
            <w:proofErr w:type="gramStart"/>
            <w:r>
              <w:rPr>
                <w:rFonts w:ascii="Calibri" w:hAnsi="Calibri" w:cs="Calibri"/>
                <w:b/>
                <w:bCs/>
                <w:color w:val="000000"/>
                <w:sz w:val="18"/>
                <w:szCs w:val="18"/>
                <w:lang w:val="en-US"/>
              </w:rPr>
              <w:t>138.729.139,-</w:t>
            </w:r>
            <w:proofErr w:type="gramEnd"/>
          </w:p>
        </w:tc>
        <w:tc>
          <w:tcPr>
            <w:tcW w:w="82.35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7.254.321,-</w:t>
            </w:r>
          </w:p>
        </w:tc>
        <w:tc>
          <w:tcPr>
            <w:tcW w:w="106.40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131.474.818,-</w:t>
            </w:r>
          </w:p>
        </w:tc>
      </w:tr>
      <w:tr w:rsidR="00F37FE2" w:rsidTr="00F37FE2">
        <w:trPr>
          <w:trHeight w:val="180"/>
        </w:trPr>
        <w:tc>
          <w:tcPr>
            <w:tcW w:w="36.85pt" w:type="dxa"/>
            <w:vAlign w:val="center"/>
          </w:tcPr>
          <w:p w:rsidR="00F37FE2" w:rsidRDefault="00F37FE2" w:rsidP="00F37FE2">
            <w:pPr>
              <w:pStyle w:val="ListParagraph"/>
              <w:numPr>
                <w:ilvl w:val="0"/>
                <w:numId w:val="3"/>
              </w:numPr>
              <w:contextualSpacing w:val="0"/>
              <w:jc w:val="center"/>
              <w:rPr>
                <w:rFonts w:eastAsia="Times New Roman" w:cstheme="minorHAnsi"/>
                <w:sz w:val="20"/>
                <w:szCs w:val="20"/>
              </w:rPr>
            </w:pPr>
          </w:p>
        </w:tc>
        <w:tc>
          <w:tcPr>
            <w:tcW w:w="121.70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 xml:space="preserve">PA Lubuk </w:t>
            </w:r>
            <w:proofErr w:type="spellStart"/>
            <w:r>
              <w:rPr>
                <w:rFonts w:cstheme="minorHAnsi"/>
                <w:bCs/>
                <w:sz w:val="24"/>
                <w:szCs w:val="24"/>
              </w:rPr>
              <w:t>Basung</w:t>
            </w:r>
            <w:proofErr w:type="spellEnd"/>
          </w:p>
        </w:tc>
        <w:tc>
          <w:tcPr>
            <w:tcW w:w="118.50pt" w:type="dxa"/>
            <w:vAlign w:val="center"/>
          </w:tcPr>
          <w:p w:rsidR="00F37FE2" w:rsidRDefault="00F37FE2" w:rsidP="00F37FE2">
            <w:pPr>
              <w:jc w:val="center"/>
              <w:rPr>
                <w:rFonts w:ascii="Calibri" w:hAnsi="Calibri" w:cs="Calibri"/>
                <w:color w:val="000000"/>
                <w:sz w:val="20"/>
                <w:szCs w:val="20"/>
              </w:rPr>
            </w:pPr>
            <w:proofErr w:type="gramStart"/>
            <w:r>
              <w:rPr>
                <w:rFonts w:ascii="Calibri" w:hAnsi="Calibri" w:cs="Calibri"/>
                <w:color w:val="000000"/>
                <w:sz w:val="20"/>
                <w:szCs w:val="20"/>
                <w:lang w:val="en-US"/>
              </w:rPr>
              <w:t>101.110.359,-</w:t>
            </w:r>
            <w:proofErr w:type="gramEnd"/>
          </w:p>
        </w:tc>
        <w:tc>
          <w:tcPr>
            <w:tcW w:w="82.35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5.988.761,-</w:t>
            </w:r>
          </w:p>
        </w:tc>
        <w:tc>
          <w:tcPr>
            <w:tcW w:w="106.40pt" w:type="dxa"/>
            <w:vAlign w:val="center"/>
          </w:tcPr>
          <w:p w:rsidR="00F37FE2" w:rsidRDefault="00F37FE2" w:rsidP="00F37FE2">
            <w:pPr>
              <w:jc w:val="end"/>
              <w:rPr>
                <w:rFonts w:ascii="Calibri" w:hAnsi="Calibri" w:cs="Calibri"/>
                <w:b/>
                <w:bCs/>
                <w:color w:val="000000"/>
                <w:sz w:val="18"/>
                <w:szCs w:val="18"/>
              </w:rPr>
            </w:pPr>
            <w:r>
              <w:rPr>
                <w:rFonts w:ascii="Calibri" w:hAnsi="Calibri" w:cs="Calibri"/>
                <w:b/>
                <w:bCs/>
                <w:color w:val="000000"/>
                <w:sz w:val="18"/>
                <w:szCs w:val="18"/>
              </w:rPr>
              <w:t>95.121.598,-</w:t>
            </w:r>
          </w:p>
        </w:tc>
      </w:tr>
      <w:tr w:rsidR="003E2DC8" w:rsidTr="00A62663">
        <w:trPr>
          <w:trHeight w:val="284"/>
        </w:trPr>
        <w:tc>
          <w:tcPr>
            <w:tcW w:w="158.55pt" w:type="dxa"/>
            <w:gridSpan w:val="2"/>
          </w:tcPr>
          <w:p w:rsidR="003E2DC8" w:rsidRDefault="003E2DC8" w:rsidP="001E5413">
            <w:pPr>
              <w:pStyle w:val="ListParagraph"/>
              <w:ind w:start="0pt"/>
              <w:contextualSpacing w:val="0"/>
              <w:rPr>
                <w:rFonts w:eastAsia="Times New Roman" w:cstheme="minorHAnsi"/>
                <w:b/>
                <w:sz w:val="20"/>
                <w:szCs w:val="20"/>
              </w:rPr>
            </w:pPr>
            <w:r>
              <w:rPr>
                <w:rFonts w:eastAsia="Times New Roman" w:cstheme="minorHAnsi"/>
                <w:b/>
                <w:sz w:val="20"/>
                <w:szCs w:val="20"/>
              </w:rPr>
              <w:t xml:space="preserve">                   </w:t>
            </w:r>
            <w:proofErr w:type="spellStart"/>
            <w:r>
              <w:rPr>
                <w:rFonts w:eastAsia="Times New Roman" w:cstheme="minorHAnsi"/>
                <w:b/>
                <w:sz w:val="20"/>
                <w:szCs w:val="20"/>
              </w:rPr>
              <w:t>Jumlah</w:t>
            </w:r>
            <w:proofErr w:type="spellEnd"/>
          </w:p>
        </w:tc>
        <w:tc>
          <w:tcPr>
            <w:tcW w:w="118.50pt" w:type="dxa"/>
          </w:tcPr>
          <w:p w:rsidR="003E2DC8" w:rsidRDefault="003E2DC8" w:rsidP="003E2DC8">
            <w:pPr>
              <w:jc w:val="center"/>
              <w:rPr>
                <w:rFonts w:ascii="Calibri" w:hAnsi="Calibri" w:cs="Calibri"/>
                <w:b/>
                <w:bCs/>
                <w:color w:val="000000"/>
                <w:sz w:val="18"/>
                <w:szCs w:val="18"/>
              </w:rPr>
            </w:pPr>
            <w:r>
              <w:rPr>
                <w:rFonts w:ascii="Calibri" w:hAnsi="Calibri" w:cs="Calibri"/>
                <w:b/>
                <w:bCs/>
                <w:color w:val="000000"/>
                <w:sz w:val="18"/>
                <w:szCs w:val="18"/>
              </w:rPr>
              <w:t>2.578.010.490,-</w:t>
            </w:r>
          </w:p>
        </w:tc>
        <w:tc>
          <w:tcPr>
            <w:tcW w:w="82.35pt" w:type="dxa"/>
          </w:tcPr>
          <w:p w:rsidR="003E2DC8" w:rsidRDefault="003E2DC8" w:rsidP="003E2DC8">
            <w:pPr>
              <w:jc w:val="end"/>
              <w:rPr>
                <w:rFonts w:ascii="Calibri" w:hAnsi="Calibri" w:cs="Calibri"/>
                <w:b/>
                <w:bCs/>
                <w:color w:val="000000"/>
                <w:sz w:val="18"/>
                <w:szCs w:val="18"/>
              </w:rPr>
            </w:pPr>
            <w:r>
              <w:rPr>
                <w:rFonts w:ascii="Calibri" w:hAnsi="Calibri" w:cs="Calibri"/>
                <w:b/>
                <w:bCs/>
                <w:color w:val="000000"/>
                <w:sz w:val="18"/>
                <w:szCs w:val="18"/>
              </w:rPr>
              <w:t>159.030.490,-</w:t>
            </w:r>
          </w:p>
        </w:tc>
        <w:tc>
          <w:tcPr>
            <w:tcW w:w="106.40pt" w:type="dxa"/>
          </w:tcPr>
          <w:p w:rsidR="003E2DC8" w:rsidRDefault="003E2DC8" w:rsidP="003E2DC8">
            <w:pPr>
              <w:jc w:val="end"/>
              <w:rPr>
                <w:rFonts w:ascii="Calibri" w:hAnsi="Calibri" w:cs="Calibri"/>
                <w:b/>
                <w:bCs/>
                <w:color w:val="000000"/>
                <w:sz w:val="18"/>
                <w:szCs w:val="18"/>
              </w:rPr>
            </w:pPr>
            <w:r>
              <w:rPr>
                <w:rFonts w:ascii="Calibri" w:hAnsi="Calibri" w:cs="Calibri"/>
                <w:b/>
                <w:bCs/>
                <w:color w:val="000000"/>
                <w:sz w:val="18"/>
                <w:szCs w:val="18"/>
              </w:rPr>
              <w:t>2.418.980.000,-</w:t>
            </w:r>
          </w:p>
        </w:tc>
      </w:tr>
    </w:tbl>
    <w:p w:rsidR="00F37FE2" w:rsidRDefault="00F37FE2" w:rsidP="00F37FE2">
      <w:pPr>
        <w:pStyle w:val="ListParagraph"/>
        <w:spacing w:before="6pt"/>
        <w:ind w:start="32.45pt"/>
        <w:jc w:val="both"/>
        <w:rPr>
          <w:rFonts w:eastAsia="Times New Roman" w:cstheme="minorHAnsi"/>
          <w:color w:val="000000" w:themeColor="text1"/>
          <w:lang w:val="id-ID"/>
        </w:rPr>
      </w:pPr>
    </w:p>
    <w:p w:rsidR="00F37FE2" w:rsidRPr="00F37FE2" w:rsidRDefault="00F37FE2" w:rsidP="00F37FE2">
      <w:pPr>
        <w:pStyle w:val="ListParagraph"/>
        <w:spacing w:before="6pt"/>
        <w:ind w:start="32.45pt"/>
        <w:jc w:val="both"/>
        <w:rPr>
          <w:rFonts w:eastAsia="Times New Roman" w:cstheme="minorHAnsi"/>
          <w:color w:val="000000" w:themeColor="text1"/>
          <w:lang w:val="id-ID"/>
        </w:rPr>
      </w:pPr>
    </w:p>
    <w:p w:rsidR="00B46852" w:rsidRDefault="00000000">
      <w:pPr>
        <w:pStyle w:val="ListParagraph"/>
        <w:numPr>
          <w:ilvl w:val="0"/>
          <w:numId w:val="2"/>
        </w:numPr>
        <w:spacing w:before="6pt"/>
        <w:ind w:hanging="14.45pt"/>
        <w:jc w:val="both"/>
        <w:rPr>
          <w:rFonts w:eastAsia="Times New Roman" w:cstheme="minorHAnsi"/>
          <w:color w:val="000000" w:themeColor="text1"/>
        </w:rPr>
      </w:pPr>
      <w:proofErr w:type="spellStart"/>
      <w:r>
        <w:rPr>
          <w:rFonts w:eastAsia="Times New Roman" w:cstheme="minorHAnsi"/>
          <w:color w:val="000000" w:themeColor="text1"/>
        </w:rPr>
        <w:t>Biaya</w:t>
      </w:r>
      <w:proofErr w:type="spellEnd"/>
      <w:r>
        <w:rPr>
          <w:rFonts w:eastAsia="Times New Roman" w:cstheme="minorHAnsi"/>
          <w:color w:val="000000" w:themeColor="text1"/>
        </w:rPr>
        <w:t xml:space="preserve"> </w:t>
      </w:r>
      <w:proofErr w:type="spellStart"/>
      <w:r>
        <w:rPr>
          <w:rFonts w:eastAsia="Times New Roman" w:cstheme="minorHAnsi"/>
          <w:color w:val="000000" w:themeColor="text1"/>
        </w:rPr>
        <w:t>Transportasi</w:t>
      </w:r>
      <w:proofErr w:type="spellEnd"/>
      <w:r>
        <w:rPr>
          <w:rFonts w:eastAsia="Times New Roman" w:cstheme="minorHAnsi"/>
          <w:color w:val="000000" w:themeColor="text1"/>
        </w:rPr>
        <w:t xml:space="preserve"> Hakim</w:t>
      </w:r>
    </w:p>
    <w:tbl>
      <w:tblPr>
        <w:tblStyle w:val="TableGrid"/>
        <w:tblW w:w="461.85pt" w:type="dxa"/>
        <w:tblInd w:w="19.60pt" w:type="dxa"/>
        <w:tblLook w:firstRow="1" w:lastRow="0" w:firstColumn="1" w:lastColumn="0" w:noHBand="0" w:noVBand="1"/>
      </w:tblPr>
      <w:tblGrid>
        <w:gridCol w:w="737"/>
        <w:gridCol w:w="2355"/>
        <w:gridCol w:w="2370"/>
        <w:gridCol w:w="1647"/>
        <w:gridCol w:w="2128"/>
      </w:tblGrid>
      <w:tr w:rsidR="00B46852">
        <w:tc>
          <w:tcPr>
            <w:tcW w:w="36.85pt" w:type="dxa"/>
            <w:vAlign w:val="center"/>
          </w:tcPr>
          <w:p w:rsidR="00B46852" w:rsidRDefault="00000000">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No.</w:t>
            </w:r>
          </w:p>
        </w:tc>
        <w:tc>
          <w:tcPr>
            <w:tcW w:w="117.75pt" w:type="dxa"/>
            <w:vAlign w:val="center"/>
          </w:tcPr>
          <w:p w:rsidR="00B46852" w:rsidRDefault="00000000">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 xml:space="preserve">Nama </w:t>
            </w:r>
            <w:proofErr w:type="spellStart"/>
            <w:r>
              <w:rPr>
                <w:rFonts w:eastAsia="Times New Roman" w:cstheme="minorHAnsi"/>
                <w:b/>
                <w:sz w:val="20"/>
                <w:szCs w:val="20"/>
              </w:rPr>
              <w:t>Satker</w:t>
            </w:r>
            <w:proofErr w:type="spellEnd"/>
          </w:p>
        </w:tc>
        <w:tc>
          <w:tcPr>
            <w:tcW w:w="118.50pt" w:type="dxa"/>
            <w:vAlign w:val="center"/>
          </w:tcPr>
          <w:p w:rsidR="00B46852" w:rsidRDefault="00000000">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Bruto</w:t>
            </w:r>
          </w:p>
        </w:tc>
        <w:tc>
          <w:tcPr>
            <w:tcW w:w="82.35pt" w:type="dxa"/>
          </w:tcPr>
          <w:p w:rsidR="00B46852" w:rsidRDefault="00000000">
            <w:pPr>
              <w:pStyle w:val="ListParagraph"/>
              <w:spacing w:before="1pt" w:after="1pt"/>
              <w:ind w:start="0pt"/>
              <w:contextualSpacing w:val="0"/>
              <w:jc w:val="center"/>
              <w:rPr>
                <w:rFonts w:eastAsia="Times New Roman" w:cstheme="minorHAnsi"/>
                <w:b/>
                <w:sz w:val="20"/>
                <w:szCs w:val="20"/>
              </w:rPr>
            </w:pPr>
            <w:proofErr w:type="spellStart"/>
            <w:r>
              <w:rPr>
                <w:rFonts w:eastAsia="Times New Roman" w:cstheme="minorHAnsi"/>
                <w:b/>
                <w:sz w:val="20"/>
                <w:szCs w:val="20"/>
              </w:rPr>
              <w:t>PPh</w:t>
            </w:r>
            <w:proofErr w:type="spellEnd"/>
          </w:p>
        </w:tc>
        <w:tc>
          <w:tcPr>
            <w:tcW w:w="106.40pt" w:type="dxa"/>
            <w:vAlign w:val="center"/>
          </w:tcPr>
          <w:p w:rsidR="00B46852" w:rsidRDefault="00000000">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Netto</w:t>
            </w:r>
          </w:p>
        </w:tc>
      </w:tr>
      <w:tr w:rsidR="00F37FE2" w:rsidTr="00472CC2">
        <w:trPr>
          <w:trHeight w:val="180"/>
        </w:trPr>
        <w:tc>
          <w:tcPr>
            <w:tcW w:w="36.85pt" w:type="dxa"/>
            <w:vAlign w:val="center"/>
          </w:tcPr>
          <w:p w:rsidR="00F37FE2" w:rsidRDefault="00F37FE2" w:rsidP="00F37FE2">
            <w:pPr>
              <w:pStyle w:val="ListParagraph"/>
              <w:numPr>
                <w:ilvl w:val="0"/>
                <w:numId w:val="4"/>
              </w:numPr>
              <w:contextualSpacing w:val="0"/>
              <w:jc w:val="center"/>
              <w:rPr>
                <w:rFonts w:eastAsia="Times New Roman" w:cstheme="minorHAnsi"/>
                <w:sz w:val="20"/>
                <w:szCs w:val="20"/>
              </w:rPr>
            </w:pPr>
          </w:p>
        </w:tc>
        <w:tc>
          <w:tcPr>
            <w:tcW w:w="117.75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PTA Padang</w:t>
            </w:r>
          </w:p>
        </w:tc>
        <w:tc>
          <w:tcPr>
            <w:tcW w:w="118.5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4.815.000,-</w:t>
            </w:r>
          </w:p>
        </w:tc>
        <w:tc>
          <w:tcPr>
            <w:tcW w:w="82.35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_</w:t>
            </w:r>
          </w:p>
        </w:tc>
        <w:tc>
          <w:tcPr>
            <w:tcW w:w="106.4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4.815.000,-</w:t>
            </w:r>
          </w:p>
        </w:tc>
      </w:tr>
      <w:tr w:rsidR="00F37FE2" w:rsidTr="00472CC2">
        <w:trPr>
          <w:trHeight w:val="180"/>
        </w:trPr>
        <w:tc>
          <w:tcPr>
            <w:tcW w:w="36.85pt" w:type="dxa"/>
            <w:vAlign w:val="center"/>
          </w:tcPr>
          <w:p w:rsidR="00F37FE2" w:rsidRDefault="00F37FE2" w:rsidP="00F37FE2">
            <w:pPr>
              <w:pStyle w:val="ListParagraph"/>
              <w:numPr>
                <w:ilvl w:val="0"/>
                <w:numId w:val="4"/>
              </w:numPr>
              <w:contextualSpacing w:val="0"/>
              <w:jc w:val="center"/>
              <w:rPr>
                <w:rFonts w:eastAsia="Times New Roman" w:cstheme="minorHAnsi"/>
                <w:sz w:val="20"/>
                <w:szCs w:val="20"/>
              </w:rPr>
            </w:pPr>
          </w:p>
        </w:tc>
        <w:tc>
          <w:tcPr>
            <w:tcW w:w="117.75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Pariaman</w:t>
            </w:r>
            <w:proofErr w:type="spellEnd"/>
          </w:p>
        </w:tc>
        <w:tc>
          <w:tcPr>
            <w:tcW w:w="118.5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4.230.000,-</w:t>
            </w:r>
          </w:p>
        </w:tc>
        <w:tc>
          <w:tcPr>
            <w:tcW w:w="82.35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_</w:t>
            </w:r>
          </w:p>
        </w:tc>
        <w:tc>
          <w:tcPr>
            <w:tcW w:w="106.4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4.230.000,-</w:t>
            </w:r>
          </w:p>
        </w:tc>
      </w:tr>
      <w:tr w:rsidR="00F37FE2" w:rsidTr="00472CC2">
        <w:trPr>
          <w:trHeight w:val="180"/>
        </w:trPr>
        <w:tc>
          <w:tcPr>
            <w:tcW w:w="36.85pt" w:type="dxa"/>
            <w:vAlign w:val="center"/>
          </w:tcPr>
          <w:p w:rsidR="00F37FE2" w:rsidRDefault="00F37FE2" w:rsidP="00F37FE2">
            <w:pPr>
              <w:pStyle w:val="ListParagraph"/>
              <w:numPr>
                <w:ilvl w:val="0"/>
                <w:numId w:val="4"/>
              </w:numPr>
              <w:contextualSpacing w:val="0"/>
              <w:jc w:val="center"/>
              <w:rPr>
                <w:rFonts w:eastAsia="Times New Roman" w:cstheme="minorHAnsi"/>
                <w:sz w:val="20"/>
                <w:szCs w:val="20"/>
              </w:rPr>
            </w:pPr>
          </w:p>
        </w:tc>
        <w:tc>
          <w:tcPr>
            <w:tcW w:w="117.75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PA Solok</w:t>
            </w:r>
          </w:p>
        </w:tc>
        <w:tc>
          <w:tcPr>
            <w:tcW w:w="118.5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1.620.000,-</w:t>
            </w:r>
          </w:p>
        </w:tc>
        <w:tc>
          <w:tcPr>
            <w:tcW w:w="82.35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_</w:t>
            </w:r>
          </w:p>
        </w:tc>
        <w:tc>
          <w:tcPr>
            <w:tcW w:w="106.4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1.620.000,-</w:t>
            </w:r>
          </w:p>
        </w:tc>
      </w:tr>
      <w:tr w:rsidR="00F37FE2" w:rsidTr="00472CC2">
        <w:trPr>
          <w:trHeight w:val="180"/>
        </w:trPr>
        <w:tc>
          <w:tcPr>
            <w:tcW w:w="36.85pt" w:type="dxa"/>
            <w:vAlign w:val="center"/>
          </w:tcPr>
          <w:p w:rsidR="00F37FE2" w:rsidRDefault="00F37FE2" w:rsidP="00F37FE2">
            <w:pPr>
              <w:pStyle w:val="ListParagraph"/>
              <w:numPr>
                <w:ilvl w:val="0"/>
                <w:numId w:val="4"/>
              </w:numPr>
              <w:contextualSpacing w:val="0"/>
              <w:jc w:val="center"/>
              <w:rPr>
                <w:rFonts w:eastAsia="Times New Roman" w:cstheme="minorHAnsi"/>
                <w:sz w:val="20"/>
                <w:szCs w:val="20"/>
              </w:rPr>
            </w:pPr>
          </w:p>
        </w:tc>
        <w:tc>
          <w:tcPr>
            <w:tcW w:w="117.75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Sawahlunto</w:t>
            </w:r>
            <w:proofErr w:type="spellEnd"/>
          </w:p>
        </w:tc>
        <w:tc>
          <w:tcPr>
            <w:tcW w:w="118.5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3.280.000,-</w:t>
            </w:r>
          </w:p>
        </w:tc>
        <w:tc>
          <w:tcPr>
            <w:tcW w:w="82.35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_</w:t>
            </w:r>
          </w:p>
        </w:tc>
        <w:tc>
          <w:tcPr>
            <w:tcW w:w="106.4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3.280.000,-</w:t>
            </w:r>
          </w:p>
        </w:tc>
      </w:tr>
      <w:tr w:rsidR="00F37FE2" w:rsidTr="00472CC2">
        <w:trPr>
          <w:trHeight w:val="180"/>
        </w:trPr>
        <w:tc>
          <w:tcPr>
            <w:tcW w:w="36.85pt" w:type="dxa"/>
            <w:vAlign w:val="center"/>
          </w:tcPr>
          <w:p w:rsidR="00F37FE2" w:rsidRDefault="00F37FE2" w:rsidP="00F37FE2">
            <w:pPr>
              <w:pStyle w:val="ListParagraph"/>
              <w:numPr>
                <w:ilvl w:val="0"/>
                <w:numId w:val="4"/>
              </w:numPr>
              <w:contextualSpacing w:val="0"/>
              <w:jc w:val="center"/>
              <w:rPr>
                <w:rFonts w:eastAsia="Times New Roman" w:cstheme="minorHAnsi"/>
                <w:sz w:val="20"/>
                <w:szCs w:val="20"/>
              </w:rPr>
            </w:pPr>
          </w:p>
        </w:tc>
        <w:tc>
          <w:tcPr>
            <w:tcW w:w="117.75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Pulau</w:t>
            </w:r>
            <w:proofErr w:type="spellEnd"/>
            <w:r>
              <w:rPr>
                <w:rFonts w:cstheme="minorHAnsi"/>
                <w:bCs/>
                <w:sz w:val="24"/>
                <w:szCs w:val="24"/>
              </w:rPr>
              <w:t xml:space="preserve"> </w:t>
            </w:r>
            <w:proofErr w:type="spellStart"/>
            <w:r>
              <w:rPr>
                <w:rFonts w:cstheme="minorHAnsi"/>
                <w:bCs/>
                <w:sz w:val="24"/>
                <w:szCs w:val="24"/>
              </w:rPr>
              <w:t>Punjung</w:t>
            </w:r>
            <w:proofErr w:type="spellEnd"/>
          </w:p>
        </w:tc>
        <w:tc>
          <w:tcPr>
            <w:tcW w:w="118.5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1.980.000,-</w:t>
            </w:r>
          </w:p>
        </w:tc>
        <w:tc>
          <w:tcPr>
            <w:tcW w:w="82.35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_</w:t>
            </w:r>
          </w:p>
        </w:tc>
        <w:tc>
          <w:tcPr>
            <w:tcW w:w="106.4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1.980.000,-</w:t>
            </w:r>
          </w:p>
        </w:tc>
      </w:tr>
      <w:tr w:rsidR="00F37FE2" w:rsidTr="00472CC2">
        <w:trPr>
          <w:trHeight w:val="180"/>
        </w:trPr>
        <w:tc>
          <w:tcPr>
            <w:tcW w:w="36.85pt" w:type="dxa"/>
            <w:vAlign w:val="center"/>
          </w:tcPr>
          <w:p w:rsidR="00F37FE2" w:rsidRDefault="00F37FE2" w:rsidP="00F37FE2">
            <w:pPr>
              <w:pStyle w:val="ListParagraph"/>
              <w:numPr>
                <w:ilvl w:val="0"/>
                <w:numId w:val="4"/>
              </w:numPr>
              <w:contextualSpacing w:val="0"/>
              <w:jc w:val="center"/>
              <w:rPr>
                <w:rFonts w:eastAsia="Times New Roman" w:cstheme="minorHAnsi"/>
                <w:sz w:val="20"/>
                <w:szCs w:val="20"/>
              </w:rPr>
            </w:pPr>
          </w:p>
        </w:tc>
        <w:tc>
          <w:tcPr>
            <w:tcW w:w="117.75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Batusangkar</w:t>
            </w:r>
            <w:proofErr w:type="spellEnd"/>
          </w:p>
        </w:tc>
        <w:tc>
          <w:tcPr>
            <w:tcW w:w="118.5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3.608.000,-</w:t>
            </w:r>
          </w:p>
        </w:tc>
        <w:tc>
          <w:tcPr>
            <w:tcW w:w="82.35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_</w:t>
            </w:r>
          </w:p>
        </w:tc>
        <w:tc>
          <w:tcPr>
            <w:tcW w:w="106.4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3.608.000,-</w:t>
            </w:r>
          </w:p>
        </w:tc>
      </w:tr>
      <w:tr w:rsidR="00F37FE2" w:rsidTr="00472CC2">
        <w:trPr>
          <w:trHeight w:val="180"/>
        </w:trPr>
        <w:tc>
          <w:tcPr>
            <w:tcW w:w="36.85pt" w:type="dxa"/>
            <w:vAlign w:val="center"/>
          </w:tcPr>
          <w:p w:rsidR="00F37FE2" w:rsidRDefault="00F37FE2" w:rsidP="00F37FE2">
            <w:pPr>
              <w:pStyle w:val="ListParagraph"/>
              <w:numPr>
                <w:ilvl w:val="0"/>
                <w:numId w:val="4"/>
              </w:numPr>
              <w:contextualSpacing w:val="0"/>
              <w:jc w:val="center"/>
              <w:rPr>
                <w:rFonts w:eastAsia="Times New Roman" w:cstheme="minorHAnsi"/>
                <w:sz w:val="20"/>
                <w:szCs w:val="20"/>
              </w:rPr>
            </w:pPr>
          </w:p>
        </w:tc>
        <w:tc>
          <w:tcPr>
            <w:tcW w:w="117.75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PA Padang</w:t>
            </w:r>
          </w:p>
        </w:tc>
        <w:tc>
          <w:tcPr>
            <w:tcW w:w="118.5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18.064.000,-</w:t>
            </w:r>
          </w:p>
        </w:tc>
        <w:tc>
          <w:tcPr>
            <w:tcW w:w="82.35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_</w:t>
            </w:r>
          </w:p>
        </w:tc>
        <w:tc>
          <w:tcPr>
            <w:tcW w:w="106.4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18.064.000,-</w:t>
            </w:r>
          </w:p>
        </w:tc>
      </w:tr>
      <w:tr w:rsidR="00F37FE2" w:rsidTr="00472CC2">
        <w:trPr>
          <w:trHeight w:val="180"/>
        </w:trPr>
        <w:tc>
          <w:tcPr>
            <w:tcW w:w="36.85pt" w:type="dxa"/>
            <w:vAlign w:val="center"/>
          </w:tcPr>
          <w:p w:rsidR="00F37FE2" w:rsidRDefault="00F37FE2" w:rsidP="00F37FE2">
            <w:pPr>
              <w:pStyle w:val="ListParagraph"/>
              <w:numPr>
                <w:ilvl w:val="0"/>
                <w:numId w:val="4"/>
              </w:numPr>
              <w:contextualSpacing w:val="0"/>
              <w:jc w:val="center"/>
              <w:rPr>
                <w:rFonts w:eastAsia="Times New Roman" w:cstheme="minorHAnsi"/>
                <w:sz w:val="20"/>
                <w:szCs w:val="20"/>
              </w:rPr>
            </w:pPr>
          </w:p>
        </w:tc>
        <w:tc>
          <w:tcPr>
            <w:tcW w:w="117.75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PA Padang Panjang</w:t>
            </w:r>
          </w:p>
        </w:tc>
        <w:tc>
          <w:tcPr>
            <w:tcW w:w="118.5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3.280.000,-</w:t>
            </w:r>
          </w:p>
        </w:tc>
        <w:tc>
          <w:tcPr>
            <w:tcW w:w="82.35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_</w:t>
            </w:r>
          </w:p>
        </w:tc>
        <w:tc>
          <w:tcPr>
            <w:tcW w:w="106.4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3.280.000,-</w:t>
            </w:r>
          </w:p>
        </w:tc>
      </w:tr>
      <w:tr w:rsidR="00F37FE2" w:rsidTr="00472CC2">
        <w:trPr>
          <w:trHeight w:val="180"/>
        </w:trPr>
        <w:tc>
          <w:tcPr>
            <w:tcW w:w="36.85pt" w:type="dxa"/>
            <w:vAlign w:val="center"/>
          </w:tcPr>
          <w:p w:rsidR="00F37FE2" w:rsidRDefault="00F37FE2" w:rsidP="00F37FE2">
            <w:pPr>
              <w:pStyle w:val="ListParagraph"/>
              <w:numPr>
                <w:ilvl w:val="0"/>
                <w:numId w:val="4"/>
              </w:numPr>
              <w:contextualSpacing w:val="0"/>
              <w:jc w:val="center"/>
              <w:rPr>
                <w:rFonts w:eastAsia="Times New Roman" w:cstheme="minorHAnsi"/>
                <w:sz w:val="20"/>
                <w:szCs w:val="20"/>
              </w:rPr>
            </w:pPr>
          </w:p>
        </w:tc>
        <w:tc>
          <w:tcPr>
            <w:tcW w:w="117.75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Sijunjung</w:t>
            </w:r>
            <w:proofErr w:type="spellEnd"/>
          </w:p>
        </w:tc>
        <w:tc>
          <w:tcPr>
            <w:tcW w:w="118.5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4.756.000,-</w:t>
            </w:r>
          </w:p>
        </w:tc>
        <w:tc>
          <w:tcPr>
            <w:tcW w:w="82.35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_</w:t>
            </w:r>
          </w:p>
        </w:tc>
        <w:tc>
          <w:tcPr>
            <w:tcW w:w="106.4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4.756.000,-</w:t>
            </w:r>
          </w:p>
        </w:tc>
      </w:tr>
      <w:tr w:rsidR="00F37FE2" w:rsidTr="00472CC2">
        <w:trPr>
          <w:trHeight w:val="180"/>
        </w:trPr>
        <w:tc>
          <w:tcPr>
            <w:tcW w:w="36.85pt" w:type="dxa"/>
            <w:vAlign w:val="center"/>
          </w:tcPr>
          <w:p w:rsidR="00F37FE2" w:rsidRDefault="00F37FE2" w:rsidP="00F37FE2">
            <w:pPr>
              <w:pStyle w:val="ListParagraph"/>
              <w:numPr>
                <w:ilvl w:val="0"/>
                <w:numId w:val="4"/>
              </w:numPr>
              <w:contextualSpacing w:val="0"/>
              <w:jc w:val="center"/>
              <w:rPr>
                <w:rFonts w:eastAsia="Times New Roman" w:cstheme="minorHAnsi"/>
                <w:sz w:val="20"/>
                <w:szCs w:val="20"/>
              </w:rPr>
            </w:pPr>
          </w:p>
        </w:tc>
        <w:tc>
          <w:tcPr>
            <w:tcW w:w="117.75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PA Koto Baru</w:t>
            </w:r>
          </w:p>
        </w:tc>
        <w:tc>
          <w:tcPr>
            <w:tcW w:w="118.5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6.560.000,-</w:t>
            </w:r>
          </w:p>
        </w:tc>
        <w:tc>
          <w:tcPr>
            <w:tcW w:w="82.35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_</w:t>
            </w:r>
          </w:p>
        </w:tc>
        <w:tc>
          <w:tcPr>
            <w:tcW w:w="106.4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6.560.000,-</w:t>
            </w:r>
          </w:p>
        </w:tc>
      </w:tr>
      <w:tr w:rsidR="00F37FE2" w:rsidTr="00472CC2">
        <w:trPr>
          <w:trHeight w:val="180"/>
        </w:trPr>
        <w:tc>
          <w:tcPr>
            <w:tcW w:w="36.85pt" w:type="dxa"/>
            <w:vAlign w:val="center"/>
          </w:tcPr>
          <w:p w:rsidR="00F37FE2" w:rsidRDefault="00F37FE2" w:rsidP="00F37FE2">
            <w:pPr>
              <w:pStyle w:val="ListParagraph"/>
              <w:numPr>
                <w:ilvl w:val="0"/>
                <w:numId w:val="4"/>
              </w:numPr>
              <w:contextualSpacing w:val="0"/>
              <w:jc w:val="center"/>
              <w:rPr>
                <w:rFonts w:eastAsia="Times New Roman" w:cstheme="minorHAnsi"/>
                <w:sz w:val="20"/>
                <w:szCs w:val="20"/>
              </w:rPr>
            </w:pPr>
          </w:p>
        </w:tc>
        <w:tc>
          <w:tcPr>
            <w:tcW w:w="117.75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PA Muara Labuh</w:t>
            </w:r>
          </w:p>
        </w:tc>
        <w:tc>
          <w:tcPr>
            <w:tcW w:w="118.5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5.084.000,-</w:t>
            </w:r>
          </w:p>
        </w:tc>
        <w:tc>
          <w:tcPr>
            <w:tcW w:w="82.35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_</w:t>
            </w:r>
          </w:p>
        </w:tc>
        <w:tc>
          <w:tcPr>
            <w:tcW w:w="106.4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5.084.000,-</w:t>
            </w:r>
          </w:p>
        </w:tc>
      </w:tr>
      <w:tr w:rsidR="00F37FE2" w:rsidTr="00472CC2">
        <w:trPr>
          <w:trHeight w:val="180"/>
        </w:trPr>
        <w:tc>
          <w:tcPr>
            <w:tcW w:w="36.85pt" w:type="dxa"/>
            <w:vAlign w:val="center"/>
          </w:tcPr>
          <w:p w:rsidR="00F37FE2" w:rsidRDefault="00F37FE2" w:rsidP="00F37FE2">
            <w:pPr>
              <w:pStyle w:val="ListParagraph"/>
              <w:numPr>
                <w:ilvl w:val="0"/>
                <w:numId w:val="4"/>
              </w:numPr>
              <w:contextualSpacing w:val="0"/>
              <w:jc w:val="center"/>
              <w:rPr>
                <w:rFonts w:eastAsia="Times New Roman" w:cstheme="minorHAnsi"/>
                <w:sz w:val="20"/>
                <w:szCs w:val="20"/>
              </w:rPr>
            </w:pPr>
          </w:p>
        </w:tc>
        <w:tc>
          <w:tcPr>
            <w:tcW w:w="117.75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Painan</w:t>
            </w:r>
            <w:proofErr w:type="spellEnd"/>
          </w:p>
        </w:tc>
        <w:tc>
          <w:tcPr>
            <w:tcW w:w="118.5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1.665.000,-</w:t>
            </w:r>
          </w:p>
        </w:tc>
        <w:tc>
          <w:tcPr>
            <w:tcW w:w="82.35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_</w:t>
            </w:r>
          </w:p>
        </w:tc>
        <w:tc>
          <w:tcPr>
            <w:tcW w:w="106.4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1.665.000,-</w:t>
            </w:r>
          </w:p>
        </w:tc>
      </w:tr>
      <w:tr w:rsidR="00F37FE2" w:rsidTr="00472CC2">
        <w:trPr>
          <w:trHeight w:val="180"/>
        </w:trPr>
        <w:tc>
          <w:tcPr>
            <w:tcW w:w="36.85pt" w:type="dxa"/>
            <w:vAlign w:val="center"/>
          </w:tcPr>
          <w:p w:rsidR="00F37FE2" w:rsidRDefault="00F37FE2" w:rsidP="00F37FE2">
            <w:pPr>
              <w:pStyle w:val="ListParagraph"/>
              <w:numPr>
                <w:ilvl w:val="0"/>
                <w:numId w:val="4"/>
              </w:numPr>
              <w:contextualSpacing w:val="0"/>
              <w:jc w:val="center"/>
              <w:rPr>
                <w:rFonts w:eastAsia="Times New Roman" w:cstheme="minorHAnsi"/>
                <w:sz w:val="20"/>
                <w:szCs w:val="20"/>
              </w:rPr>
            </w:pPr>
          </w:p>
        </w:tc>
        <w:tc>
          <w:tcPr>
            <w:tcW w:w="117.75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Bukittinggi</w:t>
            </w:r>
            <w:proofErr w:type="spellEnd"/>
          </w:p>
        </w:tc>
        <w:tc>
          <w:tcPr>
            <w:tcW w:w="118.5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5.904.000,-</w:t>
            </w:r>
          </w:p>
        </w:tc>
        <w:tc>
          <w:tcPr>
            <w:tcW w:w="82.35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_</w:t>
            </w:r>
          </w:p>
        </w:tc>
        <w:tc>
          <w:tcPr>
            <w:tcW w:w="106.4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5.904.000,-</w:t>
            </w:r>
          </w:p>
        </w:tc>
      </w:tr>
      <w:tr w:rsidR="00F37FE2" w:rsidTr="00472CC2">
        <w:trPr>
          <w:trHeight w:val="180"/>
        </w:trPr>
        <w:tc>
          <w:tcPr>
            <w:tcW w:w="36.85pt" w:type="dxa"/>
            <w:vAlign w:val="center"/>
          </w:tcPr>
          <w:p w:rsidR="00F37FE2" w:rsidRDefault="00F37FE2" w:rsidP="00F37FE2">
            <w:pPr>
              <w:pStyle w:val="ListParagraph"/>
              <w:numPr>
                <w:ilvl w:val="0"/>
                <w:numId w:val="4"/>
              </w:numPr>
              <w:contextualSpacing w:val="0"/>
              <w:jc w:val="center"/>
              <w:rPr>
                <w:rFonts w:eastAsia="Times New Roman" w:cstheme="minorHAnsi"/>
                <w:sz w:val="20"/>
                <w:szCs w:val="20"/>
              </w:rPr>
            </w:pPr>
          </w:p>
        </w:tc>
        <w:tc>
          <w:tcPr>
            <w:tcW w:w="117.75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 xml:space="preserve">PA Lubuk </w:t>
            </w:r>
            <w:proofErr w:type="spellStart"/>
            <w:r>
              <w:rPr>
                <w:rFonts w:cstheme="minorHAnsi"/>
                <w:bCs/>
                <w:sz w:val="24"/>
                <w:szCs w:val="24"/>
              </w:rPr>
              <w:t>Sikaping</w:t>
            </w:r>
            <w:proofErr w:type="spellEnd"/>
          </w:p>
        </w:tc>
        <w:tc>
          <w:tcPr>
            <w:tcW w:w="118.5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1.148.000,-</w:t>
            </w:r>
          </w:p>
        </w:tc>
        <w:tc>
          <w:tcPr>
            <w:tcW w:w="82.35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_</w:t>
            </w:r>
          </w:p>
        </w:tc>
        <w:tc>
          <w:tcPr>
            <w:tcW w:w="106.4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1.148.000,-</w:t>
            </w:r>
          </w:p>
        </w:tc>
      </w:tr>
      <w:tr w:rsidR="00F37FE2" w:rsidTr="00472CC2">
        <w:trPr>
          <w:trHeight w:val="180"/>
        </w:trPr>
        <w:tc>
          <w:tcPr>
            <w:tcW w:w="36.85pt" w:type="dxa"/>
            <w:vAlign w:val="center"/>
          </w:tcPr>
          <w:p w:rsidR="00F37FE2" w:rsidRDefault="00F37FE2" w:rsidP="00F37FE2">
            <w:pPr>
              <w:pStyle w:val="ListParagraph"/>
              <w:numPr>
                <w:ilvl w:val="0"/>
                <w:numId w:val="4"/>
              </w:numPr>
              <w:contextualSpacing w:val="0"/>
              <w:jc w:val="center"/>
              <w:rPr>
                <w:rFonts w:eastAsia="Times New Roman" w:cstheme="minorHAnsi"/>
                <w:sz w:val="20"/>
                <w:szCs w:val="20"/>
              </w:rPr>
            </w:pPr>
          </w:p>
        </w:tc>
        <w:tc>
          <w:tcPr>
            <w:tcW w:w="117.75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PA Talu</w:t>
            </w:r>
          </w:p>
        </w:tc>
        <w:tc>
          <w:tcPr>
            <w:tcW w:w="118.5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8.118.000,-</w:t>
            </w:r>
          </w:p>
        </w:tc>
        <w:tc>
          <w:tcPr>
            <w:tcW w:w="82.35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_</w:t>
            </w:r>
          </w:p>
        </w:tc>
        <w:tc>
          <w:tcPr>
            <w:tcW w:w="106.4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8.118.000,-</w:t>
            </w:r>
          </w:p>
        </w:tc>
      </w:tr>
      <w:tr w:rsidR="00F37FE2" w:rsidTr="00CE3668">
        <w:trPr>
          <w:trHeight w:val="180"/>
        </w:trPr>
        <w:tc>
          <w:tcPr>
            <w:tcW w:w="36.85pt" w:type="dxa"/>
            <w:vAlign w:val="center"/>
          </w:tcPr>
          <w:p w:rsidR="00F37FE2" w:rsidRDefault="00F37FE2" w:rsidP="00F37FE2">
            <w:pPr>
              <w:pStyle w:val="ListParagraph"/>
              <w:numPr>
                <w:ilvl w:val="0"/>
                <w:numId w:val="4"/>
              </w:numPr>
              <w:contextualSpacing w:val="0"/>
              <w:jc w:val="center"/>
              <w:rPr>
                <w:rFonts w:eastAsia="Times New Roman" w:cstheme="minorHAnsi"/>
                <w:sz w:val="20"/>
                <w:szCs w:val="20"/>
              </w:rPr>
            </w:pPr>
          </w:p>
        </w:tc>
        <w:tc>
          <w:tcPr>
            <w:tcW w:w="117.75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Maninjau</w:t>
            </w:r>
            <w:proofErr w:type="spellEnd"/>
          </w:p>
        </w:tc>
        <w:tc>
          <w:tcPr>
            <w:tcW w:w="118.5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3.526.000,-</w:t>
            </w:r>
          </w:p>
        </w:tc>
        <w:tc>
          <w:tcPr>
            <w:tcW w:w="82.35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_</w:t>
            </w:r>
          </w:p>
        </w:tc>
        <w:tc>
          <w:tcPr>
            <w:tcW w:w="106.4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3.526.000,-</w:t>
            </w:r>
          </w:p>
        </w:tc>
      </w:tr>
      <w:tr w:rsidR="00F37FE2" w:rsidTr="00CE3668">
        <w:trPr>
          <w:trHeight w:val="180"/>
        </w:trPr>
        <w:tc>
          <w:tcPr>
            <w:tcW w:w="36.85pt" w:type="dxa"/>
            <w:vAlign w:val="center"/>
          </w:tcPr>
          <w:p w:rsidR="00F37FE2" w:rsidRDefault="00F37FE2" w:rsidP="00F37FE2">
            <w:pPr>
              <w:pStyle w:val="ListParagraph"/>
              <w:numPr>
                <w:ilvl w:val="0"/>
                <w:numId w:val="4"/>
              </w:numPr>
              <w:contextualSpacing w:val="0"/>
              <w:jc w:val="center"/>
              <w:rPr>
                <w:rFonts w:eastAsia="Times New Roman" w:cstheme="minorHAnsi"/>
                <w:sz w:val="20"/>
                <w:szCs w:val="20"/>
              </w:rPr>
            </w:pPr>
          </w:p>
        </w:tc>
        <w:tc>
          <w:tcPr>
            <w:tcW w:w="117.75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 xml:space="preserve">PA </w:t>
            </w:r>
            <w:proofErr w:type="spellStart"/>
            <w:r>
              <w:rPr>
                <w:rFonts w:cstheme="minorHAnsi"/>
                <w:bCs/>
                <w:sz w:val="24"/>
                <w:szCs w:val="24"/>
              </w:rPr>
              <w:t>Payakumbuh</w:t>
            </w:r>
            <w:proofErr w:type="spellEnd"/>
          </w:p>
        </w:tc>
        <w:tc>
          <w:tcPr>
            <w:tcW w:w="118.5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5.084.000,-</w:t>
            </w:r>
          </w:p>
        </w:tc>
        <w:tc>
          <w:tcPr>
            <w:tcW w:w="82.35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_</w:t>
            </w:r>
          </w:p>
        </w:tc>
        <w:tc>
          <w:tcPr>
            <w:tcW w:w="106.4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5.084.000,-</w:t>
            </w:r>
          </w:p>
        </w:tc>
      </w:tr>
      <w:tr w:rsidR="00F37FE2" w:rsidTr="00CE3668">
        <w:trPr>
          <w:trHeight w:val="180"/>
        </w:trPr>
        <w:tc>
          <w:tcPr>
            <w:tcW w:w="36.85pt" w:type="dxa"/>
            <w:vAlign w:val="center"/>
          </w:tcPr>
          <w:p w:rsidR="00F37FE2" w:rsidRDefault="00F37FE2" w:rsidP="00F37FE2">
            <w:pPr>
              <w:pStyle w:val="ListParagraph"/>
              <w:numPr>
                <w:ilvl w:val="0"/>
                <w:numId w:val="4"/>
              </w:numPr>
              <w:contextualSpacing w:val="0"/>
              <w:jc w:val="center"/>
              <w:rPr>
                <w:rFonts w:eastAsia="Times New Roman" w:cstheme="minorHAnsi"/>
                <w:sz w:val="20"/>
                <w:szCs w:val="20"/>
              </w:rPr>
            </w:pPr>
          </w:p>
        </w:tc>
        <w:tc>
          <w:tcPr>
            <w:tcW w:w="117.75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PA Tanjung Pati</w:t>
            </w:r>
          </w:p>
        </w:tc>
        <w:tc>
          <w:tcPr>
            <w:tcW w:w="118.5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5.822.000,-</w:t>
            </w:r>
          </w:p>
        </w:tc>
        <w:tc>
          <w:tcPr>
            <w:tcW w:w="82.35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_</w:t>
            </w:r>
          </w:p>
        </w:tc>
        <w:tc>
          <w:tcPr>
            <w:tcW w:w="106.4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5.822.000,-</w:t>
            </w:r>
          </w:p>
        </w:tc>
      </w:tr>
      <w:tr w:rsidR="00F37FE2" w:rsidTr="00CE3668">
        <w:trPr>
          <w:trHeight w:val="180"/>
        </w:trPr>
        <w:tc>
          <w:tcPr>
            <w:tcW w:w="36.85pt" w:type="dxa"/>
            <w:vAlign w:val="center"/>
          </w:tcPr>
          <w:p w:rsidR="00F37FE2" w:rsidRDefault="00F37FE2" w:rsidP="00F37FE2">
            <w:pPr>
              <w:pStyle w:val="ListParagraph"/>
              <w:numPr>
                <w:ilvl w:val="0"/>
                <w:numId w:val="4"/>
              </w:numPr>
              <w:contextualSpacing w:val="0"/>
              <w:jc w:val="center"/>
              <w:rPr>
                <w:rFonts w:eastAsia="Times New Roman" w:cstheme="minorHAnsi"/>
                <w:sz w:val="20"/>
                <w:szCs w:val="20"/>
              </w:rPr>
            </w:pPr>
          </w:p>
        </w:tc>
        <w:tc>
          <w:tcPr>
            <w:tcW w:w="117.75pt" w:type="dxa"/>
            <w:vAlign w:val="center"/>
          </w:tcPr>
          <w:p w:rsidR="00F37FE2" w:rsidRDefault="00F37FE2" w:rsidP="00F37FE2">
            <w:pPr>
              <w:pStyle w:val="ListParagraph"/>
              <w:ind w:start="0pt"/>
              <w:contextualSpacing w:val="0"/>
              <w:rPr>
                <w:rFonts w:eastAsia="Times New Roman" w:cstheme="minorHAnsi"/>
                <w:sz w:val="20"/>
                <w:szCs w:val="20"/>
              </w:rPr>
            </w:pPr>
            <w:r>
              <w:rPr>
                <w:rFonts w:cstheme="minorHAnsi"/>
                <w:bCs/>
                <w:sz w:val="24"/>
                <w:szCs w:val="24"/>
              </w:rPr>
              <w:t xml:space="preserve">PA Lubuk </w:t>
            </w:r>
            <w:proofErr w:type="spellStart"/>
            <w:r>
              <w:rPr>
                <w:rFonts w:cstheme="minorHAnsi"/>
                <w:bCs/>
                <w:sz w:val="24"/>
                <w:szCs w:val="24"/>
              </w:rPr>
              <w:t>Basung</w:t>
            </w:r>
            <w:proofErr w:type="spellEnd"/>
          </w:p>
        </w:tc>
        <w:tc>
          <w:tcPr>
            <w:tcW w:w="118.5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3.034.000,-</w:t>
            </w:r>
          </w:p>
        </w:tc>
        <w:tc>
          <w:tcPr>
            <w:tcW w:w="82.35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_</w:t>
            </w:r>
          </w:p>
        </w:tc>
        <w:tc>
          <w:tcPr>
            <w:tcW w:w="106.40pt" w:type="dxa"/>
            <w:vAlign w:val="center"/>
          </w:tcPr>
          <w:p w:rsidR="00F37FE2" w:rsidRDefault="00F37FE2" w:rsidP="00F37FE2">
            <w:pPr>
              <w:jc w:val="center"/>
              <w:rPr>
                <w:rFonts w:ascii="Calibri" w:hAnsi="Calibri" w:cs="Calibri"/>
                <w:b/>
                <w:bCs/>
                <w:color w:val="000000"/>
                <w:sz w:val="18"/>
                <w:szCs w:val="18"/>
              </w:rPr>
            </w:pPr>
            <w:r>
              <w:rPr>
                <w:rFonts w:ascii="Calibri" w:hAnsi="Calibri" w:cs="Calibri"/>
                <w:b/>
                <w:bCs/>
                <w:color w:val="000000"/>
                <w:sz w:val="18"/>
                <w:szCs w:val="18"/>
              </w:rPr>
              <w:t>3.034.000,-</w:t>
            </w:r>
          </w:p>
        </w:tc>
      </w:tr>
      <w:tr w:rsidR="003E2DC8" w:rsidTr="009C28F8">
        <w:trPr>
          <w:trHeight w:val="284"/>
        </w:trPr>
        <w:tc>
          <w:tcPr>
            <w:tcW w:w="154.60pt" w:type="dxa"/>
            <w:gridSpan w:val="2"/>
            <w:vAlign w:val="center"/>
          </w:tcPr>
          <w:p w:rsidR="003E2DC8" w:rsidRDefault="003E2DC8" w:rsidP="00F37FE2">
            <w:pPr>
              <w:pStyle w:val="ListParagraph"/>
              <w:ind w:start="0pt"/>
              <w:contextualSpacing w:val="0"/>
              <w:rPr>
                <w:rFonts w:eastAsia="Times New Roman" w:cstheme="minorHAnsi"/>
                <w:b/>
                <w:sz w:val="20"/>
                <w:szCs w:val="20"/>
              </w:rPr>
            </w:pPr>
            <w:r>
              <w:rPr>
                <w:rFonts w:eastAsia="Times New Roman" w:cstheme="minorHAnsi"/>
                <w:b/>
                <w:sz w:val="20"/>
                <w:szCs w:val="20"/>
              </w:rPr>
              <w:t xml:space="preserve">                   </w:t>
            </w:r>
            <w:proofErr w:type="spellStart"/>
            <w:r>
              <w:rPr>
                <w:rFonts w:eastAsia="Times New Roman" w:cstheme="minorHAnsi"/>
                <w:b/>
                <w:sz w:val="20"/>
                <w:szCs w:val="20"/>
              </w:rPr>
              <w:t>Jumlah</w:t>
            </w:r>
            <w:proofErr w:type="spellEnd"/>
          </w:p>
        </w:tc>
        <w:tc>
          <w:tcPr>
            <w:tcW w:w="118.50pt" w:type="dxa"/>
            <w:vAlign w:val="bottom"/>
          </w:tcPr>
          <w:p w:rsidR="003E2DC8" w:rsidRDefault="003E2DC8" w:rsidP="00F37FE2">
            <w:pPr>
              <w:jc w:val="center"/>
              <w:rPr>
                <w:rFonts w:ascii="Calibri" w:hAnsi="Calibri" w:cs="Calibri"/>
                <w:b/>
                <w:bCs/>
                <w:color w:val="000000"/>
                <w:sz w:val="18"/>
                <w:szCs w:val="18"/>
              </w:rPr>
            </w:pPr>
            <w:r>
              <w:rPr>
                <w:rFonts w:ascii="Calibri" w:hAnsi="Calibri" w:cs="Calibri"/>
                <w:b/>
                <w:bCs/>
                <w:color w:val="000000"/>
                <w:sz w:val="18"/>
                <w:szCs w:val="18"/>
              </w:rPr>
              <w:t>91.578.000,-</w:t>
            </w:r>
          </w:p>
        </w:tc>
        <w:tc>
          <w:tcPr>
            <w:tcW w:w="82.35pt" w:type="dxa"/>
            <w:vAlign w:val="center"/>
          </w:tcPr>
          <w:p w:rsidR="003E2DC8" w:rsidRDefault="003E2DC8" w:rsidP="00F37FE2">
            <w:pPr>
              <w:jc w:val="center"/>
              <w:rPr>
                <w:rFonts w:ascii="Calibri" w:hAnsi="Calibri" w:cs="Calibri"/>
                <w:b/>
                <w:bCs/>
                <w:color w:val="000000"/>
                <w:sz w:val="18"/>
                <w:szCs w:val="18"/>
              </w:rPr>
            </w:pPr>
            <w:r>
              <w:rPr>
                <w:rFonts w:ascii="Calibri" w:hAnsi="Calibri" w:cs="Calibri"/>
                <w:b/>
                <w:bCs/>
                <w:color w:val="000000"/>
                <w:sz w:val="18"/>
                <w:szCs w:val="18"/>
              </w:rPr>
              <w:t>_</w:t>
            </w:r>
          </w:p>
        </w:tc>
        <w:tc>
          <w:tcPr>
            <w:tcW w:w="106.40pt" w:type="dxa"/>
            <w:vAlign w:val="bottom"/>
          </w:tcPr>
          <w:p w:rsidR="003E2DC8" w:rsidRDefault="003E2DC8" w:rsidP="00F37FE2">
            <w:pPr>
              <w:jc w:val="center"/>
              <w:rPr>
                <w:rFonts w:ascii="Calibri" w:hAnsi="Calibri" w:cs="Calibri"/>
                <w:b/>
                <w:bCs/>
                <w:color w:val="000000"/>
                <w:sz w:val="18"/>
                <w:szCs w:val="18"/>
              </w:rPr>
            </w:pPr>
            <w:r>
              <w:rPr>
                <w:rFonts w:ascii="Calibri" w:hAnsi="Calibri" w:cs="Calibri"/>
                <w:b/>
                <w:bCs/>
                <w:color w:val="000000"/>
                <w:sz w:val="18"/>
                <w:szCs w:val="18"/>
              </w:rPr>
              <w:t>91.578.000,-</w:t>
            </w:r>
          </w:p>
        </w:tc>
      </w:tr>
    </w:tbl>
    <w:p w:rsidR="00B46852" w:rsidRDefault="00B46852">
      <w:pPr>
        <w:spacing w:after="12pt"/>
        <w:jc w:val="both"/>
        <w:rPr>
          <w:rFonts w:eastAsia="Times New Roman" w:cstheme="minorHAnsi"/>
          <w:color w:val="000000" w:themeColor="text1"/>
        </w:rPr>
      </w:pPr>
    </w:p>
    <w:p w:rsidR="00B46852" w:rsidRDefault="00000000">
      <w:pPr>
        <w:spacing w:after="12pt"/>
        <w:jc w:val="both"/>
        <w:rPr>
          <w:rFonts w:eastAsia="Times New Roman" w:cstheme="minorHAnsi"/>
          <w:color w:val="000000" w:themeColor="text1"/>
        </w:rPr>
      </w:pPr>
      <w:r>
        <w:rPr>
          <w:rFonts w:eastAsia="Times New Roman" w:cstheme="minorHAnsi"/>
          <w:color w:val="000000" w:themeColor="text1"/>
        </w:rPr>
        <w:tab/>
        <w:t>Demikian berita acara ini dibuat untuk keperluan melengkapi berkas pengajuan tunjangan kinerja dan biaya transportasi hakim bulan September tahun anggaran 2023.</w:t>
      </w:r>
    </w:p>
    <w:tbl>
      <w:tblPr>
        <w:tblStyle w:val="TableGrid"/>
        <w:tblW w:w="496.15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3261"/>
        <w:gridCol w:w="3543"/>
        <w:gridCol w:w="3119"/>
      </w:tblGrid>
      <w:tr w:rsidR="00B46852">
        <w:tc>
          <w:tcPr>
            <w:tcW w:w="163.05pt" w:type="dxa"/>
          </w:tcPr>
          <w:p w:rsidR="00B46852" w:rsidRDefault="00000000">
            <w:pPr>
              <w:spacing w:line="13.80pt" w:lineRule="auto"/>
              <w:contextualSpacing/>
              <w:jc w:val="both"/>
              <w:rPr>
                <w:rFonts w:cstheme="minorHAnsi"/>
                <w:sz w:val="24"/>
                <w:szCs w:val="24"/>
              </w:rPr>
            </w:pPr>
            <w:r>
              <w:rPr>
                <w:rFonts w:cstheme="minorHAnsi"/>
                <w:sz w:val="24"/>
                <w:szCs w:val="24"/>
              </w:rPr>
              <w:t>Mengetahui,</w:t>
            </w:r>
          </w:p>
        </w:tc>
        <w:tc>
          <w:tcPr>
            <w:tcW w:w="177.15pt" w:type="dxa"/>
          </w:tcPr>
          <w:p w:rsidR="00B46852" w:rsidRDefault="00000000">
            <w:pPr>
              <w:contextualSpacing/>
              <w:jc w:val="both"/>
              <w:rPr>
                <w:rFonts w:cstheme="minorHAnsi"/>
                <w:sz w:val="24"/>
                <w:szCs w:val="24"/>
              </w:rPr>
            </w:pPr>
            <w:r>
              <w:rPr>
                <w:rFonts w:cstheme="minorHAnsi"/>
                <w:sz w:val="24"/>
                <w:szCs w:val="24"/>
              </w:rPr>
              <w:t>Diperiksa oleh,</w:t>
            </w:r>
          </w:p>
        </w:tc>
        <w:tc>
          <w:tcPr>
            <w:tcW w:w="155.95pt" w:type="dxa"/>
          </w:tcPr>
          <w:p w:rsidR="00B46852" w:rsidRDefault="00000000">
            <w:pPr>
              <w:spacing w:line="13.80pt" w:lineRule="auto"/>
              <w:contextualSpacing/>
              <w:jc w:val="both"/>
              <w:rPr>
                <w:rFonts w:cstheme="minorHAnsi"/>
                <w:sz w:val="24"/>
                <w:szCs w:val="24"/>
              </w:rPr>
            </w:pPr>
            <w:r>
              <w:rPr>
                <w:rFonts w:cstheme="minorHAnsi"/>
                <w:sz w:val="24"/>
                <w:szCs w:val="24"/>
              </w:rPr>
              <w:t>Disusun oleh,</w:t>
            </w:r>
          </w:p>
        </w:tc>
      </w:tr>
      <w:tr w:rsidR="00B46852">
        <w:tc>
          <w:tcPr>
            <w:tcW w:w="163.05pt" w:type="dxa"/>
          </w:tcPr>
          <w:p w:rsidR="00B46852" w:rsidRDefault="00000000">
            <w:pPr>
              <w:spacing w:line="13.80pt" w:lineRule="auto"/>
              <w:contextualSpacing/>
              <w:jc w:val="both"/>
              <w:rPr>
                <w:rFonts w:cstheme="minorHAnsi"/>
                <w:sz w:val="24"/>
                <w:szCs w:val="24"/>
              </w:rPr>
            </w:pPr>
            <w:r>
              <w:rPr>
                <w:rFonts w:cstheme="minorHAnsi"/>
                <w:sz w:val="24"/>
                <w:szCs w:val="24"/>
              </w:rPr>
              <w:t>Sekretaris</w:t>
            </w:r>
            <w:r>
              <w:rPr>
                <w:rFonts w:cstheme="minorHAnsi"/>
                <w:sz w:val="24"/>
                <w:szCs w:val="24"/>
              </w:rPr>
              <w:tab/>
            </w:r>
          </w:p>
        </w:tc>
        <w:tc>
          <w:tcPr>
            <w:tcW w:w="177.15pt" w:type="dxa"/>
          </w:tcPr>
          <w:p w:rsidR="00B46852" w:rsidRDefault="00000000">
            <w:pPr>
              <w:contextualSpacing/>
              <w:jc w:val="both"/>
              <w:rPr>
                <w:rFonts w:cstheme="minorHAnsi"/>
                <w:sz w:val="24"/>
                <w:szCs w:val="24"/>
              </w:rPr>
            </w:pPr>
            <w:r>
              <w:rPr>
                <w:rFonts w:cstheme="minorHAnsi"/>
                <w:sz w:val="24"/>
                <w:szCs w:val="24"/>
              </w:rPr>
              <w:t>Kepala Bagian</w:t>
            </w:r>
            <w:r w:rsidR="00C111F6">
              <w:rPr>
                <w:rFonts w:cstheme="minorHAnsi"/>
                <w:sz w:val="24"/>
                <w:szCs w:val="24"/>
              </w:rPr>
              <w:t xml:space="preserve"> Umum dan Keuangan</w:t>
            </w:r>
          </w:p>
        </w:tc>
        <w:tc>
          <w:tcPr>
            <w:tcW w:w="155.95pt" w:type="dxa"/>
          </w:tcPr>
          <w:p w:rsidR="00B46852" w:rsidRDefault="00000000">
            <w:pPr>
              <w:spacing w:line="13.80pt" w:lineRule="auto"/>
              <w:contextualSpacing/>
              <w:jc w:val="both"/>
              <w:rPr>
                <w:rFonts w:cstheme="minorHAnsi"/>
                <w:sz w:val="24"/>
                <w:szCs w:val="24"/>
              </w:rPr>
            </w:pPr>
            <w:r>
              <w:rPr>
                <w:rFonts w:cstheme="minorHAnsi"/>
                <w:sz w:val="24"/>
                <w:szCs w:val="24"/>
              </w:rPr>
              <w:t>Operator tingkat banding,</w:t>
            </w:r>
          </w:p>
        </w:tc>
      </w:tr>
      <w:tr w:rsidR="00B46852">
        <w:trPr>
          <w:trHeight w:val="1469"/>
        </w:trPr>
        <w:tc>
          <w:tcPr>
            <w:tcW w:w="163.05pt" w:type="dxa"/>
          </w:tcPr>
          <w:p w:rsidR="00B46852" w:rsidRDefault="00B46852">
            <w:pPr>
              <w:spacing w:line="13.80pt" w:lineRule="auto"/>
              <w:contextualSpacing/>
              <w:jc w:val="both"/>
              <w:rPr>
                <w:rFonts w:cstheme="minorHAnsi"/>
                <w:sz w:val="24"/>
                <w:szCs w:val="24"/>
              </w:rPr>
            </w:pPr>
          </w:p>
        </w:tc>
        <w:tc>
          <w:tcPr>
            <w:tcW w:w="177.15pt" w:type="dxa"/>
          </w:tcPr>
          <w:p w:rsidR="00B46852" w:rsidRDefault="00B46852">
            <w:pPr>
              <w:contextualSpacing/>
              <w:jc w:val="both"/>
              <w:rPr>
                <w:rFonts w:cstheme="minorHAnsi"/>
                <w:sz w:val="24"/>
                <w:szCs w:val="24"/>
              </w:rPr>
            </w:pPr>
          </w:p>
        </w:tc>
        <w:tc>
          <w:tcPr>
            <w:tcW w:w="155.95pt" w:type="dxa"/>
          </w:tcPr>
          <w:p w:rsidR="00B46852" w:rsidRDefault="00B46852">
            <w:pPr>
              <w:spacing w:line="13.80pt" w:lineRule="auto"/>
              <w:contextualSpacing/>
              <w:jc w:val="both"/>
              <w:rPr>
                <w:rFonts w:cstheme="minorHAnsi"/>
                <w:sz w:val="24"/>
                <w:szCs w:val="24"/>
              </w:rPr>
            </w:pPr>
          </w:p>
        </w:tc>
      </w:tr>
      <w:tr w:rsidR="00B46852">
        <w:tc>
          <w:tcPr>
            <w:tcW w:w="163.05pt" w:type="dxa"/>
          </w:tcPr>
          <w:p w:rsidR="00B46852" w:rsidRDefault="00C111F6">
            <w:pPr>
              <w:spacing w:line="13.80pt" w:lineRule="auto"/>
              <w:contextualSpacing/>
              <w:jc w:val="both"/>
              <w:rPr>
                <w:rFonts w:cstheme="minorHAnsi"/>
                <w:sz w:val="24"/>
                <w:szCs w:val="24"/>
              </w:rPr>
            </w:pPr>
            <w:r>
              <w:rPr>
                <w:sz w:val="24"/>
                <w:szCs w:val="24"/>
              </w:rPr>
              <w:t>H. IDRIS LATIF, S.H.,M.H.</w:t>
            </w:r>
            <w:r>
              <w:rPr>
                <w:sz w:val="24"/>
                <w:szCs w:val="24"/>
              </w:rPr>
              <w:tab/>
            </w:r>
          </w:p>
        </w:tc>
        <w:tc>
          <w:tcPr>
            <w:tcW w:w="177.15pt" w:type="dxa"/>
          </w:tcPr>
          <w:p w:rsidR="00B46852" w:rsidRDefault="00C111F6">
            <w:pPr>
              <w:spacing w:line="13.80pt" w:lineRule="auto"/>
              <w:contextualSpacing/>
              <w:jc w:val="both"/>
              <w:rPr>
                <w:rFonts w:cstheme="minorHAnsi"/>
                <w:sz w:val="24"/>
                <w:szCs w:val="24"/>
              </w:rPr>
            </w:pPr>
            <w:r>
              <w:rPr>
                <w:rFonts w:cstheme="minorHAnsi"/>
                <w:sz w:val="24"/>
                <w:szCs w:val="24"/>
              </w:rPr>
              <w:t>ISMAIL,S.H.I.,M.A.</w:t>
            </w:r>
          </w:p>
        </w:tc>
        <w:tc>
          <w:tcPr>
            <w:tcW w:w="155.95pt" w:type="dxa"/>
          </w:tcPr>
          <w:p w:rsidR="00B46852" w:rsidRDefault="00C111F6">
            <w:pPr>
              <w:spacing w:line="13.80pt" w:lineRule="auto"/>
              <w:contextualSpacing/>
              <w:jc w:val="both"/>
              <w:rPr>
                <w:rFonts w:cstheme="minorHAnsi"/>
                <w:sz w:val="24"/>
                <w:szCs w:val="24"/>
              </w:rPr>
            </w:pPr>
            <w:r>
              <w:rPr>
                <w:rFonts w:cstheme="minorHAnsi"/>
                <w:sz w:val="24"/>
                <w:szCs w:val="24"/>
              </w:rPr>
              <w:t>NOVIA MAYASARI,S.E.</w:t>
            </w:r>
          </w:p>
        </w:tc>
      </w:tr>
      <w:tr w:rsidR="00B46852">
        <w:tc>
          <w:tcPr>
            <w:tcW w:w="163.05pt" w:type="dxa"/>
          </w:tcPr>
          <w:p w:rsidR="00B46852" w:rsidRDefault="00000000">
            <w:pPr>
              <w:spacing w:line="13.80pt" w:lineRule="auto"/>
              <w:contextualSpacing/>
              <w:jc w:val="both"/>
              <w:rPr>
                <w:rFonts w:cstheme="minorHAnsi"/>
                <w:sz w:val="24"/>
                <w:szCs w:val="24"/>
              </w:rPr>
            </w:pPr>
            <w:r>
              <w:rPr>
                <w:rFonts w:cstheme="minorHAnsi"/>
                <w:sz w:val="24"/>
                <w:szCs w:val="24"/>
              </w:rPr>
              <w:t>NIP.</w:t>
            </w:r>
            <w:r w:rsidR="00C111F6">
              <w:rPr>
                <w:sz w:val="24"/>
                <w:szCs w:val="24"/>
              </w:rPr>
              <w:t xml:space="preserve"> 196404101993031002</w:t>
            </w:r>
            <w:r>
              <w:rPr>
                <w:rFonts w:cstheme="minorHAnsi"/>
                <w:sz w:val="24"/>
                <w:szCs w:val="24"/>
              </w:rPr>
              <w:tab/>
            </w:r>
          </w:p>
        </w:tc>
        <w:tc>
          <w:tcPr>
            <w:tcW w:w="177.15pt" w:type="dxa"/>
          </w:tcPr>
          <w:p w:rsidR="00B46852" w:rsidRDefault="00000000">
            <w:pPr>
              <w:spacing w:line="13.80pt" w:lineRule="auto"/>
              <w:contextualSpacing/>
              <w:jc w:val="both"/>
              <w:rPr>
                <w:rFonts w:cstheme="minorHAnsi"/>
                <w:sz w:val="24"/>
                <w:szCs w:val="24"/>
              </w:rPr>
            </w:pPr>
            <w:r>
              <w:rPr>
                <w:rFonts w:cstheme="minorHAnsi"/>
                <w:sz w:val="24"/>
                <w:szCs w:val="24"/>
              </w:rPr>
              <w:t>NIP.</w:t>
            </w:r>
            <w:r w:rsidR="00C111F6">
              <w:rPr>
                <w:rFonts w:cstheme="minorHAnsi"/>
                <w:sz w:val="24"/>
                <w:szCs w:val="24"/>
              </w:rPr>
              <w:t>197908202003121004</w:t>
            </w:r>
            <w:r>
              <w:rPr>
                <w:rFonts w:cstheme="minorHAnsi"/>
                <w:sz w:val="24"/>
                <w:szCs w:val="24"/>
              </w:rPr>
              <w:tab/>
            </w:r>
          </w:p>
        </w:tc>
        <w:tc>
          <w:tcPr>
            <w:tcW w:w="155.95pt" w:type="dxa"/>
          </w:tcPr>
          <w:p w:rsidR="00B46852" w:rsidRDefault="00000000">
            <w:pPr>
              <w:spacing w:line="13.80pt" w:lineRule="auto"/>
              <w:contextualSpacing/>
              <w:jc w:val="both"/>
              <w:rPr>
                <w:rFonts w:cstheme="minorHAnsi"/>
                <w:sz w:val="24"/>
                <w:szCs w:val="24"/>
              </w:rPr>
            </w:pPr>
            <w:r>
              <w:rPr>
                <w:rFonts w:cstheme="minorHAnsi"/>
                <w:sz w:val="24"/>
                <w:szCs w:val="24"/>
              </w:rPr>
              <w:t>NIP.</w:t>
            </w:r>
            <w:r w:rsidR="00C111F6">
              <w:rPr>
                <w:rFonts w:cstheme="minorHAnsi"/>
                <w:sz w:val="24"/>
                <w:szCs w:val="24"/>
              </w:rPr>
              <w:t>199011262020122009</w:t>
            </w:r>
            <w:r>
              <w:rPr>
                <w:rFonts w:cstheme="minorHAnsi"/>
                <w:sz w:val="24"/>
                <w:szCs w:val="24"/>
              </w:rPr>
              <w:tab/>
            </w:r>
          </w:p>
        </w:tc>
      </w:tr>
    </w:tbl>
    <w:p w:rsidR="00B46852" w:rsidRDefault="00B46852">
      <w:pPr>
        <w:spacing w:after="12pt"/>
        <w:jc w:val="both"/>
        <w:rPr>
          <w:rFonts w:ascii="Calibri" w:eastAsia="Times New Roman" w:hAnsi="Calibri" w:cs="Calibri"/>
          <w:color w:val="000000"/>
          <w:sz w:val="24"/>
          <w:szCs w:val="24"/>
        </w:rPr>
      </w:pPr>
    </w:p>
    <w:sectPr w:rsidR="00B46852">
      <w:headerReference w:type="default" r:id="rId7"/>
      <w:footerReference w:type="default" r:id="rId8"/>
      <w:pgSz w:w="612pt" w:h="936pt" w:code="140"/>
      <w:pgMar w:top="42.95pt" w:right="52.05pt" w:bottom="49.65pt" w:left="63.80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rsidR="00E81145" w:rsidRDefault="00E81145">
      <w:pPr>
        <w:spacing w:after="0pt" w:line="12pt" w:lineRule="auto"/>
      </w:pPr>
      <w:r>
        <w:separator/>
      </w:r>
    </w:p>
  </w:endnote>
  <w:endnote w:type="continuationSeparator" w:id="0">
    <w:p w:rsidR="00E81145" w:rsidRDefault="00E81145">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Arial Narrow">
    <w:panose1 w:val="020B0606020202030204"/>
    <w:charset w:characterSet="iso-8859-1"/>
    <w:family w:val="swiss"/>
    <w:pitch w:val="variable"/>
    <w:sig w:usb0="00000287" w:usb1="00000800" w:usb2="00000000" w:usb3="00000000" w:csb0="0000009F" w:csb1="00000000"/>
  </w:font>
  <w:font w:name="Cambria">
    <w:panose1 w:val="02040503050406030204"/>
    <w:charset w:characterSet="iso-8859-1"/>
    <w:family w:val="roman"/>
    <w:pitch w:val="variable"/>
    <w:sig w:usb0="E00006FF" w:usb1="420024FF" w:usb2="02000000"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rsidR="00B46852" w:rsidRDefault="00000000">
    <w:pPr>
      <w:pStyle w:val="Footer"/>
      <w:pBdr>
        <w:top w:val="single" w:sz="4" w:space="1" w:color="A5A5A5" w:themeColor="background1" w:themeShade="A5"/>
      </w:pBdr>
      <w:jc w:val="end"/>
      <w:rPr>
        <w:b/>
        <w:i/>
        <w:color w:val="7F7F7F" w:themeColor="background1" w:themeShade="7F"/>
        <w:sz w:val="16"/>
        <w:szCs w:val="16"/>
      </w:rPr>
    </w:pPr>
    <w:r>
      <w:rPr>
        <w:b/>
        <w:i/>
        <w:color w:val="7F7F7F" w:themeColor="background1" w:themeShade="7F"/>
        <w:sz w:val="16"/>
        <w:szCs w:val="16"/>
      </w:rPr>
      <w:t xml:space="preserve">komdanas </w:t>
    </w:r>
    <w:r>
      <w:rPr>
        <w:b/>
        <w:i/>
        <w:color w:val="7F7F7F" w:themeColor="background1" w:themeShade="7F"/>
        <w:sz w:val="16"/>
        <w:szCs w:val="16"/>
      </w:rPr>
      <w:t>bar 2023 9 0800401900 NO. 4D0F-3A52-6F3C-CF70</w:t>
    </w:r>
  </w:p>
  <w:p w:rsidR="00B46852" w:rsidRDefault="00B46852">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rsidR="00E81145" w:rsidRDefault="00E81145">
      <w:pPr>
        <w:spacing w:after="0pt" w:line="12pt" w:lineRule="auto"/>
      </w:pPr>
      <w:r>
        <w:separator/>
      </w:r>
    </w:p>
  </w:footnote>
  <w:footnote w:type="continuationSeparator" w:id="0">
    <w:p w:rsidR="00E81145" w:rsidRDefault="00E81145">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rsidR="00B46852" w:rsidRDefault="00000000">
    <w:pPr>
      <w:pStyle w:val="Title"/>
      <w:ind w:start="56.70pt"/>
      <w:rPr>
        <w:rFonts w:ascii="Times New Roman" w:hAnsi="Times New Roman"/>
        <w:b/>
        <w:color w:val="auto"/>
        <w:sz w:val="38"/>
      </w:rPr>
    </w:pPr>
    <w:r>
      <w:rPr>
        <w:noProof/>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H:\LOGO MA.JPG"/>
                  <pic:cNvPicPr>
                    <a:picLocks noChangeAspect="1" noChangeArrowheads="1"/>
                  </pic:cNvPicPr>
                </pic:nvPicPr>
                <pic:blipFill>
                  <a:blip r:embed="rId1" cstate="print"/>
                  <a:srcRect/>
                  <a:stretch>
                    <a:fillRect/>
                  </a:stretch>
                </pic:blipFill>
                <pic:spPr bwMode="auto">
                  <a:xfrm>
                    <a:off x="0" y="0"/>
                    <a:ext cx="675905" cy="854015"/>
                  </a:xfrm>
                  <a:prstGeom prst="rect">
                    <a:avLst/>
                  </a:prstGeom>
                  <a:noFill/>
                  <a:ln w="9525">
                    <a:noFill/>
                    <a:miter lim="800%"/>
                    <a:headEnd/>
                    <a:tailEnd/>
                  </a:ln>
                </pic:spPr>
              </pic:pic>
            </a:graphicData>
          </a:graphic>
        </wp:anchor>
      </w:drawing>
    </w:r>
    <w:r>
      <w:rPr>
        <w:rFonts w:ascii="Times New Roman" w:hAnsi="Times New Roman"/>
        <w:b/>
        <w:color w:val="auto"/>
        <w:sz w:val="38"/>
      </w:rPr>
      <w:t>PENGADILAN TINGGI AGAMA PADANG</w:t>
    </w:r>
  </w:p>
  <w:p w:rsidR="00B46852" w:rsidRDefault="00000000">
    <w:pPr>
      <w:spacing w:after="0pt" w:line="12pt" w:lineRule="auto"/>
      <w:ind w:start="56.70pt"/>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00B46852" w:rsidRDefault="00000000">
    <w:pPr>
      <w:spacing w:after="0pt" w:line="12pt" w:lineRule="auto"/>
      <w:ind w:start="56.70pt"/>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00B46852" w:rsidRDefault="00000000">
    <w:pPr>
      <w:spacing w:after="0pt" w:line="12pt" w:lineRule="auto"/>
      <w:ind w:start="56.70pt"/>
      <w:jc w:val="center"/>
      <w:rPr>
        <w:b/>
        <w:bCs/>
        <w:iCs/>
        <w:sz w:val="20"/>
        <w:szCs w:val="20"/>
      </w:rPr>
    </w:pPr>
    <w:r>
      <w:rPr>
        <w:rFonts w:ascii="Times New Roman" w:hAnsi="Times New Roman" w:cs="Times New Roman"/>
        <w:b/>
        <w:bCs/>
        <w:iCs/>
        <w:sz w:val="20"/>
        <w:szCs w:val="20"/>
      </w:rPr>
      <w:t>www.pta-padang.go.id e-mail : admin@pta-padang.go.id</w:t>
    </w:r>
  </w:p>
  <w:p w:rsidR="00B46852" w:rsidRDefault="00B46852">
    <w:pPr>
      <w:spacing w:after="0pt" w:line="12pt" w:lineRule="auto"/>
      <w:contextualSpacing/>
      <w:rPr>
        <w:bCs/>
        <w:iCs/>
        <w:color w:val="FFFFFF" w:themeColor="background1"/>
        <w:sz w:val="16"/>
        <w:szCs w:val="16"/>
      </w:rPr>
    </w:pPr>
  </w:p>
  <w:p w:rsidR="00B46852" w:rsidRDefault="00B46852">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00B46852" w:rsidRDefault="00B46852">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B5D1020"/>
    <w:multiLevelType w:val="hybridMultilevel"/>
    <w:tmpl w:val="F0743596"/>
    <w:lvl w:ilvl="0" w:tplc="0421000F">
      <w:start w:val="1"/>
      <w:numFmt w:val="decimal"/>
      <w:lvlText w:val="%1."/>
      <w:lvlJc w:val="start"/>
      <w:pPr>
        <w:ind w:start="36pt" w:hanging="18pt"/>
      </w:pPr>
    </w:lvl>
    <w:lvl w:ilvl="1" w:tplc="04210019" w:tentative="1">
      <w:start w:val="1"/>
      <w:numFmt w:val="lowerLetter"/>
      <w:lvlText w:val="%2."/>
      <w:lvlJc w:val="start"/>
      <w:pPr>
        <w:ind w:start="72pt" w:hanging="18pt"/>
      </w:pPr>
    </w:lvl>
    <w:lvl w:ilvl="2" w:tplc="0421001B" w:tentative="1">
      <w:start w:val="1"/>
      <w:numFmt w:val="lowerRoman"/>
      <w:lvlText w:val="%3."/>
      <w:lvlJc w:val="end"/>
      <w:pPr>
        <w:ind w:start="108pt" w:hanging="9pt"/>
      </w:pPr>
    </w:lvl>
    <w:lvl w:ilvl="3" w:tplc="0421000F" w:tentative="1">
      <w:start w:val="1"/>
      <w:numFmt w:val="decimal"/>
      <w:lvlText w:val="%4."/>
      <w:lvlJc w:val="start"/>
      <w:pPr>
        <w:ind w:start="144pt" w:hanging="18pt"/>
      </w:pPr>
    </w:lvl>
    <w:lvl w:ilvl="4" w:tplc="04210019" w:tentative="1">
      <w:start w:val="1"/>
      <w:numFmt w:val="lowerLetter"/>
      <w:lvlText w:val="%5."/>
      <w:lvlJc w:val="start"/>
      <w:pPr>
        <w:ind w:start="180pt" w:hanging="18pt"/>
      </w:pPr>
    </w:lvl>
    <w:lvl w:ilvl="5" w:tplc="0421001B" w:tentative="1">
      <w:start w:val="1"/>
      <w:numFmt w:val="lowerRoman"/>
      <w:lvlText w:val="%6."/>
      <w:lvlJc w:val="end"/>
      <w:pPr>
        <w:ind w:start="216pt" w:hanging="9pt"/>
      </w:pPr>
    </w:lvl>
    <w:lvl w:ilvl="6" w:tplc="0421000F" w:tentative="1">
      <w:start w:val="1"/>
      <w:numFmt w:val="decimal"/>
      <w:lvlText w:val="%7."/>
      <w:lvlJc w:val="start"/>
      <w:pPr>
        <w:ind w:start="252pt" w:hanging="18pt"/>
      </w:pPr>
    </w:lvl>
    <w:lvl w:ilvl="7" w:tplc="04210019" w:tentative="1">
      <w:start w:val="1"/>
      <w:numFmt w:val="lowerLetter"/>
      <w:lvlText w:val="%8."/>
      <w:lvlJc w:val="start"/>
      <w:pPr>
        <w:ind w:start="288pt" w:hanging="18pt"/>
      </w:pPr>
    </w:lvl>
    <w:lvl w:ilvl="8" w:tplc="0421001B" w:tentative="1">
      <w:start w:val="1"/>
      <w:numFmt w:val="lowerRoman"/>
      <w:lvlText w:val="%9."/>
      <w:lvlJc w:val="end"/>
      <w:pPr>
        <w:ind w:start="324pt" w:hanging="9pt"/>
      </w:pPr>
    </w:lvl>
  </w:abstractNum>
  <w:abstractNum w:abstractNumId="1" w15:restartNumberingAfterBreak="0">
    <w:nsid w:val="21F97CA2"/>
    <w:multiLevelType w:val="hybridMultilevel"/>
    <w:tmpl w:val="647695DA"/>
    <w:lvl w:ilvl="0" w:tplc="0409000F">
      <w:start w:val="1"/>
      <w:numFmt w:val="decimal"/>
      <w:lvlText w:val="%1."/>
      <w:lvlJc w:val="start"/>
      <w:pPr>
        <w:tabs>
          <w:tab w:val="num" w:pos="36pt"/>
        </w:tabs>
        <w:ind w:start="36pt" w:hanging="18pt"/>
      </w:p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 w15:restartNumberingAfterBreak="0">
    <w:nsid w:val="2D246C35"/>
    <w:multiLevelType w:val="hybridMultilevel"/>
    <w:tmpl w:val="9F8C32EA"/>
    <w:lvl w:ilvl="0" w:tplc="FAE8353C">
      <w:start w:val="1"/>
      <w:numFmt w:val="upperLetter"/>
      <w:lvlText w:val="%1."/>
      <w:lvlJc w:val="start"/>
      <w:pPr>
        <w:ind w:start="32.45pt" w:hanging="18pt"/>
      </w:pPr>
      <w:rPr>
        <w:rFonts w:hint="default"/>
      </w:rPr>
    </w:lvl>
    <w:lvl w:ilvl="1" w:tplc="38090019" w:tentative="1">
      <w:start w:val="1"/>
      <w:numFmt w:val="lowerLetter"/>
      <w:lvlText w:val="%2."/>
      <w:lvlJc w:val="start"/>
      <w:pPr>
        <w:ind w:start="68.45pt" w:hanging="18pt"/>
      </w:pPr>
    </w:lvl>
    <w:lvl w:ilvl="2" w:tplc="3809001B" w:tentative="1">
      <w:start w:val="1"/>
      <w:numFmt w:val="lowerRoman"/>
      <w:lvlText w:val="%3."/>
      <w:lvlJc w:val="end"/>
      <w:pPr>
        <w:ind w:start="104.45pt" w:hanging="9pt"/>
      </w:pPr>
    </w:lvl>
    <w:lvl w:ilvl="3" w:tplc="3809000F" w:tentative="1">
      <w:start w:val="1"/>
      <w:numFmt w:val="decimal"/>
      <w:lvlText w:val="%4."/>
      <w:lvlJc w:val="start"/>
      <w:pPr>
        <w:ind w:start="140.45pt" w:hanging="18pt"/>
      </w:pPr>
    </w:lvl>
    <w:lvl w:ilvl="4" w:tplc="38090019" w:tentative="1">
      <w:start w:val="1"/>
      <w:numFmt w:val="lowerLetter"/>
      <w:lvlText w:val="%5."/>
      <w:lvlJc w:val="start"/>
      <w:pPr>
        <w:ind w:start="176.45pt" w:hanging="18pt"/>
      </w:pPr>
    </w:lvl>
    <w:lvl w:ilvl="5" w:tplc="3809001B" w:tentative="1">
      <w:start w:val="1"/>
      <w:numFmt w:val="lowerRoman"/>
      <w:lvlText w:val="%6."/>
      <w:lvlJc w:val="end"/>
      <w:pPr>
        <w:ind w:start="212.45pt" w:hanging="9pt"/>
      </w:pPr>
    </w:lvl>
    <w:lvl w:ilvl="6" w:tplc="3809000F" w:tentative="1">
      <w:start w:val="1"/>
      <w:numFmt w:val="decimal"/>
      <w:lvlText w:val="%7."/>
      <w:lvlJc w:val="start"/>
      <w:pPr>
        <w:ind w:start="248.45pt" w:hanging="18pt"/>
      </w:pPr>
    </w:lvl>
    <w:lvl w:ilvl="7" w:tplc="38090019" w:tentative="1">
      <w:start w:val="1"/>
      <w:numFmt w:val="lowerLetter"/>
      <w:lvlText w:val="%8."/>
      <w:lvlJc w:val="start"/>
      <w:pPr>
        <w:ind w:start="284.45pt" w:hanging="18pt"/>
      </w:pPr>
    </w:lvl>
    <w:lvl w:ilvl="8" w:tplc="3809001B" w:tentative="1">
      <w:start w:val="1"/>
      <w:numFmt w:val="lowerRoman"/>
      <w:lvlText w:val="%9."/>
      <w:lvlJc w:val="end"/>
      <w:pPr>
        <w:ind w:start="320.45pt" w:hanging="9pt"/>
      </w:pPr>
    </w:lvl>
  </w:abstractNum>
  <w:abstractNum w:abstractNumId="3" w15:restartNumberingAfterBreak="0">
    <w:nsid w:val="626742B0"/>
    <w:multiLevelType w:val="hybridMultilevel"/>
    <w:tmpl w:val="F0743596"/>
    <w:lvl w:ilvl="0" w:tplc="FFFFFFFF">
      <w:start w:val="1"/>
      <w:numFmt w:val="decimal"/>
      <w:lvlText w:val="%1."/>
      <w:lvlJc w:val="start"/>
      <w:pPr>
        <w:ind w:start="36pt" w:hanging="18pt"/>
      </w:pPr>
    </w:lvl>
    <w:lvl w:ilvl="1" w:tplc="FFFFFFFF" w:tentative="1">
      <w:start w:val="1"/>
      <w:numFmt w:val="lowerLetter"/>
      <w:lvlText w:val="%2."/>
      <w:lvlJc w:val="start"/>
      <w:pPr>
        <w:ind w:start="72pt" w:hanging="18pt"/>
      </w:pPr>
    </w:lvl>
    <w:lvl w:ilvl="2" w:tplc="FFFFFFFF" w:tentative="1">
      <w:start w:val="1"/>
      <w:numFmt w:val="lowerRoman"/>
      <w:lvlText w:val="%3."/>
      <w:lvlJc w:val="end"/>
      <w:pPr>
        <w:ind w:start="108pt" w:hanging="9pt"/>
      </w:pPr>
    </w:lvl>
    <w:lvl w:ilvl="3" w:tplc="FFFFFFFF" w:tentative="1">
      <w:start w:val="1"/>
      <w:numFmt w:val="decimal"/>
      <w:lvlText w:val="%4."/>
      <w:lvlJc w:val="start"/>
      <w:pPr>
        <w:ind w:start="144pt" w:hanging="18pt"/>
      </w:pPr>
    </w:lvl>
    <w:lvl w:ilvl="4" w:tplc="FFFFFFFF" w:tentative="1">
      <w:start w:val="1"/>
      <w:numFmt w:val="lowerLetter"/>
      <w:lvlText w:val="%5."/>
      <w:lvlJc w:val="start"/>
      <w:pPr>
        <w:ind w:start="180pt" w:hanging="18pt"/>
      </w:pPr>
    </w:lvl>
    <w:lvl w:ilvl="5" w:tplc="FFFFFFFF" w:tentative="1">
      <w:start w:val="1"/>
      <w:numFmt w:val="lowerRoman"/>
      <w:lvlText w:val="%6."/>
      <w:lvlJc w:val="end"/>
      <w:pPr>
        <w:ind w:start="216pt" w:hanging="9pt"/>
      </w:pPr>
    </w:lvl>
    <w:lvl w:ilvl="6" w:tplc="FFFFFFFF" w:tentative="1">
      <w:start w:val="1"/>
      <w:numFmt w:val="decimal"/>
      <w:lvlText w:val="%7."/>
      <w:lvlJc w:val="start"/>
      <w:pPr>
        <w:ind w:start="252pt" w:hanging="18pt"/>
      </w:pPr>
    </w:lvl>
    <w:lvl w:ilvl="7" w:tplc="FFFFFFFF" w:tentative="1">
      <w:start w:val="1"/>
      <w:numFmt w:val="lowerLetter"/>
      <w:lvlText w:val="%8."/>
      <w:lvlJc w:val="start"/>
      <w:pPr>
        <w:ind w:start="288pt" w:hanging="18pt"/>
      </w:pPr>
    </w:lvl>
    <w:lvl w:ilvl="8" w:tplc="FFFFFFFF" w:tentative="1">
      <w:start w:val="1"/>
      <w:numFmt w:val="lowerRoman"/>
      <w:lvlText w:val="%9."/>
      <w:lvlJc w:val="end"/>
      <w:pPr>
        <w:ind w:start="324pt" w:hanging="9pt"/>
      </w:pPr>
    </w:lvl>
  </w:abstractNum>
  <w:num w:numId="1" w16cid:durableId="497769488">
    <w:abstractNumId w:val="1"/>
  </w:num>
  <w:num w:numId="2" w16cid:durableId="1558275672">
    <w:abstractNumId w:val="2"/>
  </w:num>
  <w:num w:numId="3" w16cid:durableId="746920000">
    <w:abstractNumId w:val="0"/>
  </w:num>
  <w:num w:numId="4" w16cid:durableId="461971454">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36pt"/>
  <w:drawingGridHorizontalSpacing w:val="5.50pt"/>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52"/>
    <w:rsid w:val="003E2DC8"/>
    <w:rsid w:val="00B46852"/>
    <w:rsid w:val="00C111F6"/>
    <w:rsid w:val="00E200B1"/>
    <w:rsid w:val="00E81145"/>
    <w:rsid w:val="00F37FE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2A36F308"/>
  <w15:docId w15:val="{D8382F7C-F061-4A9D-A69C-1EE18AECCAE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0pt" w:line="13.80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225.65pt"/>
        <w:tab w:val="end" w:pos="451.30pt"/>
      </w:tabs>
      <w:spacing w:after="0pt" w:line="12pt"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225.65pt"/>
        <w:tab w:val="end" w:pos="451.30pt"/>
      </w:tabs>
      <w:spacing w:after="0pt" w:line="12pt"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pt" w:line="12pt"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pt" w:line="12pt"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pPr>
      <w:spacing w:after="0pt" w:line="12pt" w:lineRule="auto"/>
    </w:pPr>
    <w:tblPr>
      <w:tblBorders>
        <w:top w:val="single" w:sz="4" w:space="0" w:color="000000" w:themeColor="text1"/>
        <w:start w:val="single" w:sz="4" w:space="0" w:color="000000" w:themeColor="text1"/>
        <w:bottom w:val="single" w:sz="4" w:space="0" w:color="000000" w:themeColor="text1"/>
        <w:end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spacing w:after="0pt" w:line="12pt" w:lineRule="auto"/>
      <w:ind w:start="36pt"/>
      <w:contextualSpacing/>
    </w:pPr>
    <w:rPr>
      <w:rFonts w:eastAsiaTheme="minorHAnsi"/>
      <w:lang w:val="en-US"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09525">
      <w:bodyDiv w:val="1"/>
      <w:marLeft w:val="0pt"/>
      <w:marRight w:val="0pt"/>
      <w:marTop w:val="0pt"/>
      <w:marBottom w:val="0pt"/>
      <w:divBdr>
        <w:top w:val="none" w:sz="0" w:space="0" w:color="auto"/>
        <w:left w:val="none" w:sz="0" w:space="0" w:color="auto"/>
        <w:bottom w:val="none" w:sz="0" w:space="0" w:color="auto"/>
        <w:right w:val="none" w:sz="0" w:space="0" w:color="auto"/>
      </w:divBdr>
    </w:div>
    <w:div w:id="605969512">
      <w:bodyDiv w:val="1"/>
      <w:marLeft w:val="0pt"/>
      <w:marRight w:val="0pt"/>
      <w:marTop w:val="0pt"/>
      <w:marBottom w:val="0pt"/>
      <w:divBdr>
        <w:top w:val="none" w:sz="0" w:space="0" w:color="auto"/>
        <w:left w:val="none" w:sz="0" w:space="0" w:color="auto"/>
        <w:bottom w:val="none" w:sz="0" w:space="0" w:color="auto"/>
        <w:right w:val="none" w:sz="0" w:space="0" w:color="auto"/>
      </w:divBdr>
    </w:div>
    <w:div w:id="900945564">
      <w:bodyDiv w:val="1"/>
      <w:marLeft w:val="0pt"/>
      <w:marRight w:val="0pt"/>
      <w:marTop w:val="0pt"/>
      <w:marBottom w:val="0pt"/>
      <w:divBdr>
        <w:top w:val="none" w:sz="0" w:space="0" w:color="auto"/>
        <w:left w:val="none" w:sz="0" w:space="0" w:color="auto"/>
        <w:bottom w:val="none" w:sz="0" w:space="0" w:color="auto"/>
        <w:right w:val="none" w:sz="0" w:space="0" w:color="auto"/>
      </w:divBdr>
    </w:div>
    <w:div w:id="1143353177">
      <w:bodyDiv w:val="1"/>
      <w:marLeft w:val="0pt"/>
      <w:marRight w:val="0pt"/>
      <w:marTop w:val="0pt"/>
      <w:marBottom w:val="0pt"/>
      <w:divBdr>
        <w:top w:val="none" w:sz="0" w:space="0" w:color="auto"/>
        <w:left w:val="none" w:sz="0" w:space="0" w:color="auto"/>
        <w:bottom w:val="none" w:sz="0" w:space="0" w:color="auto"/>
        <w:right w:val="none" w:sz="0" w:space="0" w:color="auto"/>
      </w:divBdr>
    </w:div>
    <w:div w:id="1460151999">
      <w:bodyDiv w:val="1"/>
      <w:marLeft w:val="0pt"/>
      <w:marRight w:val="0pt"/>
      <w:marTop w:val="0pt"/>
      <w:marBottom w:val="0pt"/>
      <w:divBdr>
        <w:top w:val="none" w:sz="0" w:space="0" w:color="auto"/>
        <w:left w:val="none" w:sz="0" w:space="0" w:color="auto"/>
        <w:bottom w:val="none" w:sz="0" w:space="0" w:color="auto"/>
        <w:right w:val="none" w:sz="0" w:space="0" w:color="auto"/>
      </w:divBdr>
    </w:div>
    <w:div w:id="1524125705">
      <w:bodyDiv w:val="1"/>
      <w:marLeft w:val="0pt"/>
      <w:marRight w:val="0pt"/>
      <w:marTop w:val="0pt"/>
      <w:marBottom w:val="0pt"/>
      <w:divBdr>
        <w:top w:val="none" w:sz="0" w:space="0" w:color="auto"/>
        <w:left w:val="none" w:sz="0" w:space="0" w:color="auto"/>
        <w:bottom w:val="none" w:sz="0" w:space="0" w:color="auto"/>
        <w:right w:val="none" w:sz="0" w:space="0" w:color="auto"/>
      </w:divBdr>
    </w:div>
    <w:div w:id="1741827888">
      <w:bodyDiv w:val="1"/>
      <w:marLeft w:val="0pt"/>
      <w:marRight w:val="0pt"/>
      <w:marTop w:val="0pt"/>
      <w:marBottom w:val="0pt"/>
      <w:divBdr>
        <w:top w:val="none" w:sz="0" w:space="0" w:color="auto"/>
        <w:left w:val="none" w:sz="0" w:space="0" w:color="auto"/>
        <w:bottom w:val="none" w:sz="0" w:space="0" w:color="auto"/>
        <w:right w:val="none" w:sz="0" w:space="0" w:color="auto"/>
      </w:divBdr>
    </w:div>
    <w:div w:id="1782143043">
      <w:bodyDiv w:val="1"/>
      <w:marLeft w:val="0pt"/>
      <w:marRight w:val="0pt"/>
      <w:marTop w:val="0pt"/>
      <w:marBottom w:val="0pt"/>
      <w:divBdr>
        <w:top w:val="none" w:sz="0" w:space="0" w:color="auto"/>
        <w:left w:val="none" w:sz="0" w:space="0" w:color="auto"/>
        <w:bottom w:val="none" w:sz="0" w:space="0" w:color="auto"/>
        <w:right w:val="none" w:sz="0" w:space="0" w:color="auto"/>
      </w:divBdr>
    </w:div>
    <w:div w:id="190398141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header1.xml.rels><?xml version="1.0" encoding="UTF-8" standalone="yes"?>
<Relationships xmlns="http://schemas.openxmlformats.org/package/2006/relationships"><Relationship Id="rId1" Type="http://purl.oclc.org/ooxml/officeDocument/relationships/image" Target="media/image1.jp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Template>
  <TotalTime>43</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Novia Mayasari</cp:lastModifiedBy>
  <cp:revision>15</cp:revision>
  <dcterms:created xsi:type="dcterms:W3CDTF">2023-03-02T02:22:00Z</dcterms:created>
  <dcterms:modified xsi:type="dcterms:W3CDTF">2023-09-06T08:04:00Z</dcterms:modified>
</cp:coreProperties>
</file>