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2" w:type="dxa"/>
        <w:tblInd w:w="450" w:type="dxa"/>
        <w:tblLook w:val="04A0" w:firstRow="1" w:lastRow="0" w:firstColumn="1" w:lastColumn="0" w:noHBand="0" w:noVBand="1"/>
      </w:tblPr>
      <w:tblGrid>
        <w:gridCol w:w="9062"/>
      </w:tblGrid>
      <w:tr w:rsidR="00FD450E" w:rsidRPr="00AD33AC" w14:paraId="144AAFB4" w14:textId="77777777" w:rsidTr="00A17205">
        <w:trPr>
          <w:trHeight w:val="521"/>
        </w:trPr>
        <w:tc>
          <w:tcPr>
            <w:tcW w:w="9062" w:type="dxa"/>
          </w:tcPr>
          <w:p w14:paraId="1579AD5A" w14:textId="77777777" w:rsidR="00FD450E" w:rsidRPr="00AD33AC" w:rsidRDefault="00FD450E" w:rsidP="00A17205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>
              <w:br w:type="page"/>
            </w:r>
            <w:r w:rsidRPr="00AD33AC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71AE7882" wp14:editId="4D5201D2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-41910</wp:posOffset>
                  </wp:positionV>
                  <wp:extent cx="778600" cy="971336"/>
                  <wp:effectExtent l="0" t="0" r="2540" b="635"/>
                  <wp:wrapNone/>
                  <wp:docPr id="16" name="Picture 6" descr="PTA Padang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TA Padang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00" cy="97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77FC0858" w14:textId="77777777" w:rsidR="00FD450E" w:rsidRPr="00AD33AC" w:rsidRDefault="00FD450E" w:rsidP="00A17205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1AD91015" w14:textId="77777777" w:rsidR="00FD450E" w:rsidRPr="00AD33AC" w:rsidRDefault="00FD450E" w:rsidP="00A17205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FD450E" w:rsidRPr="00AD33AC" w14:paraId="573C32F8" w14:textId="77777777" w:rsidTr="00A17205">
        <w:trPr>
          <w:trHeight w:val="213"/>
        </w:trPr>
        <w:tc>
          <w:tcPr>
            <w:tcW w:w="9062" w:type="dxa"/>
          </w:tcPr>
          <w:p w14:paraId="1043371A" w14:textId="77777777" w:rsidR="00FD450E" w:rsidRPr="00AD33AC" w:rsidRDefault="00FD450E" w:rsidP="00A17205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7DA5A873" w14:textId="77777777" w:rsidR="00FD450E" w:rsidRPr="00AD33AC" w:rsidRDefault="00FD450E" w:rsidP="00A17205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FD450E" w:rsidRPr="00AD33AC" w14:paraId="292B56C5" w14:textId="77777777" w:rsidTr="00A17205">
        <w:trPr>
          <w:trHeight w:val="111"/>
        </w:trPr>
        <w:tc>
          <w:tcPr>
            <w:tcW w:w="9062" w:type="dxa"/>
          </w:tcPr>
          <w:p w14:paraId="3B7C4337" w14:textId="77777777" w:rsidR="00FD450E" w:rsidRPr="00AD33AC" w:rsidRDefault="00FD450E" w:rsidP="00A17205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5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6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FD450E" w:rsidRPr="00AD33AC" w14:paraId="1EFFE49E" w14:textId="77777777" w:rsidTr="00A17205">
        <w:trPr>
          <w:trHeight w:val="271"/>
        </w:trPr>
        <w:tc>
          <w:tcPr>
            <w:tcW w:w="9062" w:type="dxa"/>
          </w:tcPr>
          <w:p w14:paraId="7EAC8979" w14:textId="77777777" w:rsidR="00FD450E" w:rsidRDefault="00FD450E" w:rsidP="00A17205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E1CB306" wp14:editId="0E0CCFF0">
                      <wp:simplePos x="0" y="0"/>
                      <wp:positionH relativeFrom="column">
                        <wp:posOffset>-400050</wp:posOffset>
                      </wp:positionH>
                      <wp:positionV relativeFrom="paragraph">
                        <wp:posOffset>160655</wp:posOffset>
                      </wp:positionV>
                      <wp:extent cx="5956935" cy="0"/>
                      <wp:effectExtent l="0" t="19050" r="24765" b="19050"/>
                      <wp:wrapNone/>
                      <wp:docPr id="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9BD0F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12.65pt" to="437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4SGg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14:paraId="3C22D2DB" w14:textId="77777777" w:rsidR="00FD450E" w:rsidRPr="00AD33AC" w:rsidRDefault="00FD450E" w:rsidP="00A17205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59F238B2" w14:textId="77777777" w:rsidR="00FD450E" w:rsidRPr="001078E6" w:rsidRDefault="00FD450E" w:rsidP="00FD450E">
      <w:pPr>
        <w:tabs>
          <w:tab w:val="left" w:pos="1148"/>
        </w:tabs>
        <w:spacing w:line="276" w:lineRule="auto"/>
        <w:jc w:val="both"/>
        <w:rPr>
          <w:lang w:val="id-ID"/>
        </w:rPr>
      </w:pPr>
      <w:proofErr w:type="spellStart"/>
      <w:r w:rsidRPr="001078E6">
        <w:t>Nomor</w:t>
      </w:r>
      <w:proofErr w:type="spellEnd"/>
      <w:r w:rsidRPr="001078E6">
        <w:tab/>
        <w:t xml:space="preserve">:  </w:t>
      </w:r>
      <w:r>
        <w:t>2297</w:t>
      </w:r>
      <w:r w:rsidRPr="001078E6">
        <w:t>/SEK.PTA.W3-A/KU1.1/X/202</w:t>
      </w:r>
      <w:r w:rsidRPr="001078E6">
        <w:rPr>
          <w:lang w:val="id-ID"/>
        </w:rPr>
        <w:t>5</w:t>
      </w:r>
      <w:r w:rsidRPr="001078E6">
        <w:rPr>
          <w:lang w:val="en-ID"/>
        </w:rPr>
        <w:t xml:space="preserve">    </w:t>
      </w:r>
      <w:r w:rsidRPr="001078E6">
        <w:rPr>
          <w:lang w:val="id-ID"/>
        </w:rPr>
        <w:t xml:space="preserve">    </w:t>
      </w:r>
      <w:r w:rsidRPr="001078E6">
        <w:rPr>
          <w:lang w:val="id-ID"/>
        </w:rPr>
        <w:tab/>
        <w:t xml:space="preserve">      </w:t>
      </w:r>
      <w:r w:rsidRPr="001078E6">
        <w:rPr>
          <w:lang w:val="id-ID"/>
        </w:rPr>
        <w:tab/>
      </w:r>
      <w:r w:rsidRPr="001078E6">
        <w:t xml:space="preserve">         </w:t>
      </w:r>
      <w:r w:rsidRPr="001078E6">
        <w:rPr>
          <w:lang w:val="id-ID"/>
        </w:rPr>
        <w:t xml:space="preserve">  </w:t>
      </w:r>
      <w:r>
        <w:t xml:space="preserve">06 </w:t>
      </w:r>
      <w:proofErr w:type="spellStart"/>
      <w:r>
        <w:t>Oktober</w:t>
      </w:r>
      <w:proofErr w:type="spellEnd"/>
      <w:r>
        <w:t xml:space="preserve"> 2025</w:t>
      </w:r>
    </w:p>
    <w:p w14:paraId="3C75E074" w14:textId="77777777" w:rsidR="00FD450E" w:rsidRPr="001078E6" w:rsidRDefault="00FD450E" w:rsidP="00FD450E">
      <w:pPr>
        <w:tabs>
          <w:tab w:val="left" w:pos="1148"/>
        </w:tabs>
        <w:spacing w:line="276" w:lineRule="auto"/>
        <w:jc w:val="both"/>
        <w:rPr>
          <w:lang w:val="id-ID"/>
        </w:rPr>
      </w:pPr>
      <w:r w:rsidRPr="001078E6">
        <w:t>Lampiran</w:t>
      </w:r>
      <w:r w:rsidRPr="001078E6">
        <w:tab/>
        <w:t xml:space="preserve">: </w:t>
      </w:r>
      <w:r w:rsidRPr="001078E6">
        <w:rPr>
          <w:lang w:val="id-ID"/>
        </w:rPr>
        <w:t xml:space="preserve">1 Berkas </w:t>
      </w:r>
    </w:p>
    <w:p w14:paraId="1130892D" w14:textId="77777777" w:rsidR="00FD450E" w:rsidRDefault="00FD450E" w:rsidP="00FD450E">
      <w:pPr>
        <w:tabs>
          <w:tab w:val="left" w:pos="1148"/>
          <w:tab w:val="left" w:pos="1320"/>
        </w:tabs>
        <w:spacing w:line="276" w:lineRule="auto"/>
      </w:pPr>
      <w:proofErr w:type="spellStart"/>
      <w:r w:rsidRPr="001078E6">
        <w:t>Perihal</w:t>
      </w:r>
      <w:proofErr w:type="spellEnd"/>
      <w:r w:rsidRPr="001078E6">
        <w:tab/>
      </w:r>
      <w:r w:rsidRPr="001078E6">
        <w:rPr>
          <w:lang w:val="id-ID"/>
        </w:rPr>
        <w:t xml:space="preserve">: </w:t>
      </w:r>
      <w:proofErr w:type="spellStart"/>
      <w:r>
        <w:t>Pembukaan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konsolidasi</w:t>
      </w:r>
      <w:proofErr w:type="spellEnd"/>
      <w:r>
        <w:t xml:space="preserve"> </w:t>
      </w:r>
    </w:p>
    <w:p w14:paraId="0E0B3E52" w14:textId="77777777" w:rsidR="00FD450E" w:rsidRDefault="00FD450E" w:rsidP="00FD450E">
      <w:pPr>
        <w:tabs>
          <w:tab w:val="left" w:pos="1148"/>
          <w:tab w:val="left" w:pos="1320"/>
        </w:tabs>
        <w:spacing w:line="276" w:lineRule="auto"/>
      </w:pPr>
      <w:r>
        <w:tab/>
        <w:t xml:space="preserve"> 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</w:t>
      </w:r>
    </w:p>
    <w:p w14:paraId="60628164" w14:textId="77777777" w:rsidR="00FD450E" w:rsidRPr="008A209F" w:rsidRDefault="00FD450E" w:rsidP="00FD450E">
      <w:pPr>
        <w:tabs>
          <w:tab w:val="left" w:pos="1148"/>
          <w:tab w:val="left" w:pos="1320"/>
        </w:tabs>
        <w:spacing w:line="276" w:lineRule="auto"/>
      </w:pPr>
      <w:r>
        <w:tab/>
        <w:t xml:space="preserve">  </w:t>
      </w:r>
      <w:proofErr w:type="spellStart"/>
      <w:r>
        <w:t>Triwulan</w:t>
      </w:r>
      <w:proofErr w:type="spellEnd"/>
      <w:r>
        <w:t xml:space="preserve"> III </w:t>
      </w:r>
      <w:proofErr w:type="spellStart"/>
      <w:r>
        <w:t>Tahun</w:t>
      </w:r>
      <w:proofErr w:type="spellEnd"/>
      <w:r>
        <w:t xml:space="preserve"> 2025</w:t>
      </w:r>
    </w:p>
    <w:p w14:paraId="3E0ABC9C" w14:textId="77777777" w:rsidR="00FD450E" w:rsidRPr="001078E6" w:rsidRDefault="00FD450E" w:rsidP="00FD450E">
      <w:pPr>
        <w:tabs>
          <w:tab w:val="left" w:pos="1148"/>
          <w:tab w:val="left" w:pos="1320"/>
        </w:tabs>
        <w:spacing w:line="276" w:lineRule="auto"/>
      </w:pPr>
      <w:r w:rsidRPr="001078E6">
        <w:t xml:space="preserve">                     </w:t>
      </w:r>
    </w:p>
    <w:p w14:paraId="3CF27A00" w14:textId="77777777" w:rsidR="00FD450E" w:rsidRPr="001078E6" w:rsidRDefault="00FD450E" w:rsidP="00FD450E">
      <w:pPr>
        <w:tabs>
          <w:tab w:val="left" w:pos="1148"/>
          <w:tab w:val="left" w:pos="1320"/>
        </w:tabs>
        <w:spacing w:line="276" w:lineRule="auto"/>
        <w:rPr>
          <w:lang w:val="id-ID"/>
        </w:rPr>
      </w:pPr>
    </w:p>
    <w:tbl>
      <w:tblPr>
        <w:tblpPr w:leftFromText="180" w:rightFromText="180" w:vertAnchor="text" w:horzAnchor="margin" w:tblpY="-22"/>
        <w:tblW w:w="0" w:type="auto"/>
        <w:tblLook w:val="0000" w:firstRow="0" w:lastRow="0" w:firstColumn="0" w:lastColumn="0" w:noHBand="0" w:noVBand="0"/>
      </w:tblPr>
      <w:tblGrid>
        <w:gridCol w:w="636"/>
      </w:tblGrid>
      <w:tr w:rsidR="00FD450E" w:rsidRPr="001078E6" w14:paraId="385CCCFD" w14:textId="77777777" w:rsidTr="00A17205">
        <w:trPr>
          <w:trHeight w:val="320"/>
        </w:trPr>
        <w:tc>
          <w:tcPr>
            <w:tcW w:w="636" w:type="dxa"/>
          </w:tcPr>
          <w:p w14:paraId="3D3F16DC" w14:textId="77777777" w:rsidR="00FD450E" w:rsidRPr="001078E6" w:rsidRDefault="00FD450E" w:rsidP="00A17205">
            <w:pPr>
              <w:tabs>
                <w:tab w:val="left" w:pos="1778"/>
              </w:tabs>
              <w:spacing w:line="276" w:lineRule="auto"/>
              <w:jc w:val="both"/>
            </w:pPr>
            <w:proofErr w:type="spellStart"/>
            <w:r w:rsidRPr="001078E6">
              <w:t>Yth</w:t>
            </w:r>
            <w:proofErr w:type="spellEnd"/>
            <w:r w:rsidRPr="001078E6">
              <w:t>.</w:t>
            </w:r>
          </w:p>
        </w:tc>
      </w:tr>
    </w:tbl>
    <w:p w14:paraId="5B30E24C" w14:textId="77777777" w:rsidR="00FD450E" w:rsidRDefault="00FD450E" w:rsidP="00FD450E">
      <w:pPr>
        <w:pStyle w:val="Subtitle"/>
        <w:spacing w:line="276" w:lineRule="auto"/>
        <w:ind w:left="990"/>
        <w:jc w:val="both"/>
        <w:rPr>
          <w:b w:val="0"/>
          <w:bCs w:val="0"/>
          <w:color w:val="333333"/>
          <w:sz w:val="24"/>
          <w:shd w:val="clear" w:color="auto" w:fill="FFFFFF"/>
        </w:rPr>
      </w:pPr>
      <w:proofErr w:type="spellStart"/>
      <w:r>
        <w:rPr>
          <w:b w:val="0"/>
          <w:bCs w:val="0"/>
          <w:color w:val="333333"/>
          <w:sz w:val="24"/>
          <w:shd w:val="clear" w:color="auto" w:fill="FFFFFF"/>
        </w:rPr>
        <w:t>Sekretaris</w:t>
      </w:r>
      <w:proofErr w:type="spellEnd"/>
      <w:r>
        <w:rPr>
          <w:b w:val="0"/>
          <w:bCs w:val="0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b w:val="0"/>
          <w:bCs w:val="0"/>
          <w:color w:val="333333"/>
          <w:sz w:val="24"/>
          <w:shd w:val="clear" w:color="auto" w:fill="FFFFFF"/>
        </w:rPr>
        <w:t>Pengadilan</w:t>
      </w:r>
      <w:proofErr w:type="spellEnd"/>
      <w:r>
        <w:rPr>
          <w:b w:val="0"/>
          <w:bCs w:val="0"/>
          <w:color w:val="333333"/>
          <w:sz w:val="24"/>
          <w:shd w:val="clear" w:color="auto" w:fill="FFFFFF"/>
        </w:rPr>
        <w:t xml:space="preserve"> Agama</w:t>
      </w:r>
    </w:p>
    <w:p w14:paraId="7D665605" w14:textId="77777777" w:rsidR="00FD450E" w:rsidRPr="001078E6" w:rsidRDefault="00FD450E" w:rsidP="00FD450E">
      <w:pPr>
        <w:pStyle w:val="Subtitle"/>
        <w:spacing w:line="276" w:lineRule="auto"/>
        <w:ind w:left="990"/>
        <w:jc w:val="both"/>
        <w:rPr>
          <w:b w:val="0"/>
          <w:bCs w:val="0"/>
          <w:color w:val="333333"/>
          <w:sz w:val="24"/>
          <w:shd w:val="clear" w:color="auto" w:fill="FFFFFF"/>
        </w:rPr>
      </w:pPr>
      <w:proofErr w:type="spellStart"/>
      <w:r>
        <w:rPr>
          <w:b w:val="0"/>
          <w:bCs w:val="0"/>
          <w:color w:val="333333"/>
          <w:sz w:val="24"/>
          <w:shd w:val="clear" w:color="auto" w:fill="FFFFFF"/>
        </w:rPr>
        <w:t>Dibawah</w:t>
      </w:r>
      <w:proofErr w:type="spellEnd"/>
      <w:r>
        <w:rPr>
          <w:b w:val="0"/>
          <w:bCs w:val="0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b w:val="0"/>
          <w:bCs w:val="0"/>
          <w:color w:val="333333"/>
          <w:sz w:val="24"/>
          <w:shd w:val="clear" w:color="auto" w:fill="FFFFFF"/>
        </w:rPr>
        <w:t>Pengadilan</w:t>
      </w:r>
      <w:proofErr w:type="spellEnd"/>
      <w:r>
        <w:rPr>
          <w:b w:val="0"/>
          <w:bCs w:val="0"/>
          <w:color w:val="333333"/>
          <w:sz w:val="24"/>
          <w:shd w:val="clear" w:color="auto" w:fill="FFFFFF"/>
        </w:rPr>
        <w:t xml:space="preserve"> Tinggi Agama Padang</w:t>
      </w:r>
    </w:p>
    <w:p w14:paraId="59FF0AE8" w14:textId="77777777" w:rsidR="00FD450E" w:rsidRPr="001078E6" w:rsidRDefault="00FD450E" w:rsidP="00FD450E">
      <w:pPr>
        <w:pStyle w:val="Subtitle"/>
        <w:spacing w:line="276" w:lineRule="auto"/>
        <w:ind w:left="990"/>
        <w:jc w:val="both"/>
        <w:rPr>
          <w:b w:val="0"/>
          <w:bCs w:val="0"/>
          <w:color w:val="333333"/>
          <w:sz w:val="24"/>
          <w:shd w:val="clear" w:color="auto" w:fill="FFFFFF"/>
          <w:lang w:val="id-ID"/>
        </w:rPr>
      </w:pPr>
      <w:r w:rsidRPr="001078E6">
        <w:rPr>
          <w:b w:val="0"/>
          <w:bCs w:val="0"/>
          <w:color w:val="333333"/>
          <w:sz w:val="24"/>
          <w:shd w:val="clear" w:color="auto" w:fill="FFFFFF"/>
          <w:lang w:val="id-ID"/>
        </w:rPr>
        <w:t>Di</w:t>
      </w:r>
    </w:p>
    <w:p w14:paraId="28524152" w14:textId="77777777" w:rsidR="00FD450E" w:rsidRPr="001078E6" w:rsidRDefault="00FD450E" w:rsidP="00FD450E">
      <w:pPr>
        <w:pStyle w:val="Subtitle"/>
        <w:spacing w:line="276" w:lineRule="auto"/>
        <w:ind w:left="990"/>
        <w:jc w:val="both"/>
        <w:rPr>
          <w:b w:val="0"/>
          <w:bCs w:val="0"/>
          <w:color w:val="333333"/>
          <w:sz w:val="24"/>
          <w:shd w:val="clear" w:color="auto" w:fill="FFFFFF"/>
          <w:lang w:val="id-ID"/>
        </w:rPr>
      </w:pPr>
      <w:r w:rsidRPr="001078E6">
        <w:rPr>
          <w:b w:val="0"/>
          <w:bCs w:val="0"/>
          <w:color w:val="333333"/>
          <w:sz w:val="24"/>
          <w:shd w:val="clear" w:color="auto" w:fill="FFFFFF"/>
          <w:lang w:val="id-ID"/>
        </w:rPr>
        <w:t>Tempat</w:t>
      </w:r>
    </w:p>
    <w:p w14:paraId="76A0B4DD" w14:textId="77777777" w:rsidR="00FD450E" w:rsidRPr="001078E6" w:rsidRDefault="00FD450E" w:rsidP="00FD450E">
      <w:pPr>
        <w:pStyle w:val="Subtitle"/>
        <w:spacing w:line="276" w:lineRule="auto"/>
        <w:ind w:left="990"/>
        <w:jc w:val="both"/>
        <w:rPr>
          <w:b w:val="0"/>
          <w:bCs w:val="0"/>
          <w:sz w:val="24"/>
          <w:lang w:val="id-ID"/>
        </w:rPr>
      </w:pPr>
    </w:p>
    <w:p w14:paraId="0E476678" w14:textId="77777777" w:rsidR="00FD450E" w:rsidRPr="001078E6" w:rsidRDefault="00FD450E" w:rsidP="00FD450E">
      <w:pPr>
        <w:pStyle w:val="Subtitle"/>
        <w:spacing w:line="276" w:lineRule="auto"/>
        <w:jc w:val="both"/>
        <w:rPr>
          <w:b w:val="0"/>
          <w:bCs w:val="0"/>
          <w:sz w:val="24"/>
          <w:lang w:val="fi-FI"/>
        </w:rPr>
      </w:pPr>
      <w:r w:rsidRPr="001078E6">
        <w:rPr>
          <w:b w:val="0"/>
          <w:bCs w:val="0"/>
          <w:sz w:val="24"/>
          <w:lang w:val="fi-FI"/>
        </w:rPr>
        <w:t>Assalamu’alaikum W</w:t>
      </w:r>
      <w:r w:rsidRPr="001078E6">
        <w:rPr>
          <w:b w:val="0"/>
          <w:bCs w:val="0"/>
          <w:sz w:val="24"/>
          <w:lang w:val="id-ID"/>
        </w:rPr>
        <w:t>a</w:t>
      </w:r>
      <w:r w:rsidRPr="001078E6">
        <w:rPr>
          <w:b w:val="0"/>
          <w:bCs w:val="0"/>
          <w:sz w:val="24"/>
          <w:lang w:val="fi-FI"/>
        </w:rPr>
        <w:t>r</w:t>
      </w:r>
      <w:r w:rsidRPr="001078E6">
        <w:rPr>
          <w:b w:val="0"/>
          <w:bCs w:val="0"/>
          <w:sz w:val="24"/>
          <w:lang w:val="id-ID"/>
        </w:rPr>
        <w:t>ahmatullahi</w:t>
      </w:r>
      <w:r w:rsidRPr="001078E6">
        <w:rPr>
          <w:b w:val="0"/>
          <w:bCs w:val="0"/>
          <w:sz w:val="24"/>
          <w:lang w:val="fi-FI"/>
        </w:rPr>
        <w:t xml:space="preserve"> W</w:t>
      </w:r>
      <w:r w:rsidRPr="001078E6">
        <w:rPr>
          <w:b w:val="0"/>
          <w:bCs w:val="0"/>
          <w:sz w:val="24"/>
          <w:lang w:val="id-ID"/>
        </w:rPr>
        <w:t>a</w:t>
      </w:r>
      <w:r w:rsidRPr="001078E6">
        <w:rPr>
          <w:b w:val="0"/>
          <w:bCs w:val="0"/>
          <w:sz w:val="24"/>
          <w:lang w:val="fi-FI"/>
        </w:rPr>
        <w:t>b</w:t>
      </w:r>
      <w:r w:rsidRPr="001078E6">
        <w:rPr>
          <w:b w:val="0"/>
          <w:bCs w:val="0"/>
          <w:sz w:val="24"/>
          <w:lang w:val="id-ID"/>
        </w:rPr>
        <w:t>arakatuh.</w:t>
      </w:r>
    </w:p>
    <w:p w14:paraId="6432B786" w14:textId="77777777" w:rsidR="00FD450E" w:rsidRDefault="00FD450E" w:rsidP="00FD450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78E6">
        <w:rPr>
          <w:rFonts w:ascii="Times New Roman" w:hAnsi="Times New Roman" w:cs="Times New Roman"/>
          <w:sz w:val="24"/>
          <w:szCs w:val="24"/>
        </w:rPr>
        <w:tab/>
        <w:t>Sehubungan dengan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Agung 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10/BUA/KU2.1/X/2025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Pembukaan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konsolidasi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Agung RI, Bersama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dimohon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Bapak/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pada;</w:t>
      </w:r>
    </w:p>
    <w:p w14:paraId="08B776C9" w14:textId="77777777" w:rsidR="00FD450E" w:rsidRDefault="00FD450E" w:rsidP="00FD450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Hari/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</w:p>
    <w:p w14:paraId="0154AE1A" w14:textId="77777777" w:rsidR="00FD450E" w:rsidRDefault="00FD450E" w:rsidP="00FD450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09.00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</w:p>
    <w:p w14:paraId="28A7CDF3" w14:textId="77777777" w:rsidR="00FD450E" w:rsidRDefault="00FD450E" w:rsidP="00FD450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</w:t>
      </w:r>
    </w:p>
    <w:p w14:paraId="4894A717" w14:textId="77777777" w:rsidR="00FD450E" w:rsidRDefault="00FD450E" w:rsidP="00FD450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Meeting id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811-7707-0815</w:t>
      </w:r>
    </w:p>
    <w:p w14:paraId="09DAEB19" w14:textId="77777777" w:rsidR="00FD450E" w:rsidRDefault="00FD450E" w:rsidP="00FD450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Passcode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LKMA 2025</w:t>
      </w:r>
    </w:p>
    <w:p w14:paraId="2E79CFB0" w14:textId="77777777" w:rsidR="00FD450E" w:rsidRDefault="00FD450E" w:rsidP="00FD450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User Id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Satker_Nama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Satker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663157_BUA)</w:t>
      </w:r>
    </w:p>
    <w:p w14:paraId="12214FDB" w14:textId="77777777" w:rsidR="00FD450E" w:rsidRDefault="00FD450E" w:rsidP="00FD450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0151E3" w14:textId="77777777" w:rsidR="00FD450E" w:rsidRDefault="00FD450E" w:rsidP="00FD450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User Id.</w:t>
      </w:r>
    </w:p>
    <w:p w14:paraId="04AF3654" w14:textId="77777777" w:rsidR="00FD450E" w:rsidRDefault="00FD450E" w:rsidP="00FD450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dimohon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Bapak/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diwakilkan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C3E538" w14:textId="77777777" w:rsidR="00FD450E" w:rsidRDefault="00FD450E" w:rsidP="00FD450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kerjasamanya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D71BC" w14:textId="77777777" w:rsidR="00FD450E" w:rsidRDefault="00FD450E" w:rsidP="00FD450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40EB58" w14:textId="77777777" w:rsidR="00FD450E" w:rsidRPr="008A209F" w:rsidRDefault="00FD450E" w:rsidP="00FD450E">
      <w:pPr>
        <w:ind w:left="5040" w:firstLine="720"/>
        <w:jc w:val="both"/>
      </w:pPr>
      <w:proofErr w:type="spellStart"/>
      <w:r w:rsidRPr="008A209F">
        <w:t>Wassalam</w:t>
      </w:r>
      <w:proofErr w:type="spellEnd"/>
    </w:p>
    <w:p w14:paraId="1B919C10" w14:textId="77777777" w:rsidR="00FD450E" w:rsidRDefault="00FD450E" w:rsidP="00FD450E">
      <w:pPr>
        <w:ind w:left="5040" w:firstLine="720"/>
        <w:jc w:val="both"/>
      </w:pPr>
      <w:proofErr w:type="spellStart"/>
      <w:r w:rsidRPr="008A209F">
        <w:t>Sekretaris</w:t>
      </w:r>
      <w:proofErr w:type="spellEnd"/>
      <w:r>
        <w:t>,</w:t>
      </w:r>
    </w:p>
    <w:p w14:paraId="3C1CC67D" w14:textId="77777777" w:rsidR="00FD450E" w:rsidRPr="008A209F" w:rsidRDefault="00FD450E" w:rsidP="00FD450E">
      <w:pPr>
        <w:ind w:left="5040" w:firstLine="720"/>
        <w:jc w:val="both"/>
      </w:pPr>
      <w:proofErr w:type="spellStart"/>
      <w:r w:rsidRPr="008A209F">
        <w:t>Pengadilan</w:t>
      </w:r>
      <w:proofErr w:type="spellEnd"/>
      <w:r w:rsidRPr="008A209F">
        <w:t xml:space="preserve"> Tinggi Agama Padang</w:t>
      </w:r>
    </w:p>
    <w:p w14:paraId="36F7777C" w14:textId="77777777" w:rsidR="00FD450E" w:rsidRDefault="00FD450E" w:rsidP="00FD450E">
      <w:pPr>
        <w:pStyle w:val="ListParagraph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AFB43A" w14:textId="77777777" w:rsidR="00FD450E" w:rsidRDefault="00FD450E" w:rsidP="00FD450E">
      <w:pPr>
        <w:pStyle w:val="ListParagraph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A1E94A" w14:textId="77777777" w:rsidR="00FD450E" w:rsidRDefault="00FD450E" w:rsidP="00FD450E">
      <w:pPr>
        <w:pStyle w:val="ListParagraph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7F9C03" w14:textId="77777777" w:rsidR="00FD450E" w:rsidRPr="008A209F" w:rsidRDefault="00FD450E" w:rsidP="00FD450E">
      <w:pPr>
        <w:ind w:left="5040" w:firstLine="720"/>
        <w:jc w:val="both"/>
      </w:pPr>
      <w:proofErr w:type="spellStart"/>
      <w:r w:rsidRPr="008A209F">
        <w:t>Irsyadi</w:t>
      </w:r>
      <w:proofErr w:type="spellEnd"/>
    </w:p>
    <w:p w14:paraId="0D912105" w14:textId="77777777" w:rsidR="00FD450E" w:rsidRPr="008A209F" w:rsidRDefault="00FD450E" w:rsidP="00FD450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AC6F19" w14:textId="77777777" w:rsidR="00FD450E" w:rsidRDefault="00FD450E" w:rsidP="00FD450E">
      <w:pPr>
        <w:pStyle w:val="Subtitle"/>
        <w:tabs>
          <w:tab w:val="left" w:pos="1800"/>
        </w:tabs>
        <w:spacing w:line="276" w:lineRule="auto"/>
        <w:jc w:val="left"/>
        <w:rPr>
          <w:b w:val="0"/>
          <w:iCs/>
          <w:sz w:val="18"/>
          <w:szCs w:val="18"/>
          <w:lang w:val="id-ID"/>
        </w:rPr>
      </w:pPr>
      <w:r w:rsidRPr="00B75704">
        <w:rPr>
          <w:b w:val="0"/>
          <w:iCs/>
          <w:sz w:val="18"/>
          <w:szCs w:val="18"/>
          <w:lang w:val="id-ID"/>
        </w:rPr>
        <w:t>Tembusan:</w:t>
      </w:r>
    </w:p>
    <w:p w14:paraId="66507196" w14:textId="1C91ED1A" w:rsidR="00D260F4" w:rsidRPr="00FD450E" w:rsidRDefault="00FD450E" w:rsidP="00FD450E">
      <w:pPr>
        <w:pStyle w:val="Subtitle"/>
        <w:tabs>
          <w:tab w:val="left" w:pos="1800"/>
        </w:tabs>
        <w:spacing w:line="276" w:lineRule="auto"/>
        <w:jc w:val="left"/>
        <w:rPr>
          <w:b w:val="0"/>
          <w:iCs/>
          <w:sz w:val="18"/>
          <w:szCs w:val="18"/>
        </w:rPr>
      </w:pPr>
      <w:r w:rsidRPr="00B75704">
        <w:rPr>
          <w:b w:val="0"/>
          <w:iCs/>
          <w:sz w:val="18"/>
          <w:szCs w:val="18"/>
          <w:lang w:val="id-ID"/>
        </w:rPr>
        <w:t xml:space="preserve">Yth.Ketua Pengadilan </w:t>
      </w:r>
      <w:r>
        <w:rPr>
          <w:b w:val="0"/>
          <w:iCs/>
          <w:sz w:val="18"/>
          <w:szCs w:val="18"/>
        </w:rPr>
        <w:t>Tinggi Agama Padang</w:t>
      </w:r>
      <w:bookmarkStart w:id="0" w:name="_GoBack"/>
      <w:bookmarkEnd w:id="0"/>
    </w:p>
    <w:sectPr w:rsidR="00D260F4" w:rsidRPr="00FD450E" w:rsidSect="002450CD">
      <w:pgSz w:w="11906" w:h="16838" w:code="9"/>
      <w:pgMar w:top="540" w:right="1417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0E"/>
    <w:rsid w:val="002D4F2F"/>
    <w:rsid w:val="00D260F4"/>
    <w:rsid w:val="00FD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C45E"/>
  <w15:chartTrackingRefBased/>
  <w15:docId w15:val="{A52FA3D6-8692-46BA-AED5-02E11860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4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45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Subtitle">
    <w:name w:val="Subtitle"/>
    <w:basedOn w:val="Normal"/>
    <w:link w:val="SubtitleChar"/>
    <w:qFormat/>
    <w:rsid w:val="00FD450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FD450E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ta-padang.go.id" TargetMode="External"/><Relationship Id="rId5" Type="http://schemas.openxmlformats.org/officeDocument/2006/relationships/hyperlink" Target="http://www.pta-padang.go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Sari</cp:lastModifiedBy>
  <cp:revision>1</cp:revision>
  <dcterms:created xsi:type="dcterms:W3CDTF">2025-10-06T06:54:00Z</dcterms:created>
  <dcterms:modified xsi:type="dcterms:W3CDTF">2025-10-06T06:54:00Z</dcterms:modified>
</cp:coreProperties>
</file>