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01E9" w14:textId="0771D605" w:rsidR="00A33261" w:rsidRDefault="005E683E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70E50">
        <w:rPr>
          <w:rFonts w:ascii="Bookman Old Style" w:hAnsi="Bookman Old Style"/>
          <w:noProof/>
          <w:sz w:val="26"/>
          <w:szCs w:val="26"/>
          <w:lang w:eastAsia="id-ID"/>
        </w:rPr>
        <w:drawing>
          <wp:anchor distT="0" distB="0" distL="114300" distR="114300" simplePos="0" relativeHeight="251674624" behindDoc="0" locked="0" layoutInCell="1" allowOverlap="1" wp14:anchorId="46008F3D" wp14:editId="7DE1E81C">
            <wp:simplePos x="0" y="0"/>
            <wp:positionH relativeFrom="column">
              <wp:posOffset>99657</wp:posOffset>
            </wp:positionH>
            <wp:positionV relativeFrom="paragraph">
              <wp:posOffset>6985</wp:posOffset>
            </wp:positionV>
            <wp:extent cx="699173" cy="914400"/>
            <wp:effectExtent l="0" t="0" r="5715" b="0"/>
            <wp:wrapNone/>
            <wp:docPr id="1799459422" name="Picture 17994594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573" cy="91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5B7DE2C7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56CF48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5E683E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E683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5E683E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5E683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5E683E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5E683E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5E683E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5E683E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5E683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5E683E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5E683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5E683E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5E683E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5E683E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79D6F24A">
                <wp:simplePos x="0" y="0"/>
                <wp:positionH relativeFrom="column">
                  <wp:posOffset>-5080</wp:posOffset>
                </wp:positionH>
                <wp:positionV relativeFrom="paragraph">
                  <wp:posOffset>114935</wp:posOffset>
                </wp:positionV>
                <wp:extent cx="5953125" cy="17145"/>
                <wp:effectExtent l="19050" t="19050" r="28575" b="209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3D5D9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05pt" to="468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" strokecolor="black [3213]" strokeweight="3pt">
                <v:stroke linestyle="thinThin"/>
              </v:line>
            </w:pict>
          </mc:Fallback>
        </mc:AlternateContent>
      </w:r>
    </w:p>
    <w:p w14:paraId="0A4C2A8C" w14:textId="1733AA9E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286218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5E683E">
        <w:rPr>
          <w:rFonts w:ascii="Arial" w:hAnsi="Arial" w:cs="Arial"/>
          <w:sz w:val="24"/>
          <w:szCs w:val="22"/>
          <w:lang w:val="en-US"/>
        </w:rPr>
        <w:t>KPTA</w:t>
      </w:r>
      <w:r w:rsidR="00A33261">
        <w:rPr>
          <w:rFonts w:ascii="Arial" w:hAnsi="Arial" w:cs="Arial"/>
          <w:sz w:val="24"/>
          <w:szCs w:val="22"/>
          <w:lang w:val="en-US"/>
        </w:rPr>
        <w:t>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IX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</w:t>
      </w:r>
      <w:r w:rsidR="005E683E">
        <w:rPr>
          <w:rFonts w:ascii="Arial" w:hAnsi="Arial" w:cs="Arial"/>
          <w:sz w:val="24"/>
          <w:szCs w:val="22"/>
          <w:lang w:val="en-US"/>
        </w:rPr>
        <w:t xml:space="preserve">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D97853">
        <w:rPr>
          <w:rFonts w:ascii="Arial" w:hAnsi="Arial" w:cs="Arial"/>
          <w:sz w:val="24"/>
          <w:szCs w:val="22"/>
          <w:lang w:val="en-US"/>
        </w:rPr>
        <w:t xml:space="preserve">       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5E683E">
        <w:rPr>
          <w:rFonts w:ascii="Arial" w:hAnsi="Arial" w:cs="Arial"/>
          <w:sz w:val="24"/>
          <w:szCs w:val="22"/>
          <w:lang w:val="en-US"/>
        </w:rPr>
        <w:t>11</w:t>
      </w:r>
      <w:r w:rsidR="00E11EA2">
        <w:rPr>
          <w:rFonts w:ascii="Arial" w:hAnsi="Arial" w:cs="Arial"/>
          <w:sz w:val="24"/>
          <w:szCs w:val="22"/>
          <w:lang w:val="en-US"/>
        </w:rPr>
        <w:t xml:space="preserve"> </w:t>
      </w:r>
      <w:r w:rsidR="00734AEB">
        <w:rPr>
          <w:rFonts w:ascii="Arial" w:hAnsi="Arial" w:cs="Arial"/>
          <w:sz w:val="24"/>
          <w:szCs w:val="22"/>
          <w:lang w:val="en-US"/>
        </w:rPr>
        <w:t>September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5E26DEF6" w14:textId="1791664C" w:rsidR="006E7773" w:rsidRPr="005E683E" w:rsidRDefault="0008485A" w:rsidP="005E683E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Penghimpunan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Permasalahan</w:t>
      </w:r>
      <w:proofErr w:type="spellEnd"/>
    </w:p>
    <w:bookmarkEnd w:id="1"/>
    <w:p w14:paraId="14446B12" w14:textId="77777777" w:rsidR="0008485A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07903C42" w14:textId="77777777" w:rsidR="005E683E" w:rsidRPr="00794533" w:rsidRDefault="005E683E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6C776064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5E683E">
        <w:rPr>
          <w:rFonts w:ascii="Arial" w:hAnsi="Arial" w:cs="Arial"/>
          <w:sz w:val="24"/>
          <w:szCs w:val="22"/>
          <w:lang w:val="en-US"/>
        </w:rPr>
        <w:t>se-Sumatera Barat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Default="0008485A" w:rsidP="005E683E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D00F64" w14:textId="5B8E5C7C" w:rsidR="005E683E" w:rsidRDefault="005E683E" w:rsidP="005E683E">
      <w:pPr>
        <w:spacing w:line="360" w:lineRule="auto"/>
        <w:jc w:val="both"/>
        <w:rPr>
          <w:rFonts w:ascii="Arial" w:hAnsi="Arial" w:cs="Arial"/>
          <w:sz w:val="24"/>
          <w:szCs w:val="22"/>
          <w:lang w:val="en-GB"/>
        </w:rPr>
      </w:pP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Sehubungan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dengan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Surat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Ketua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Kamar Agama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Mahkamah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Agung RI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Nomor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40/TUAKA-PA/VIII/2023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tanggal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16 Agustus 2023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perihal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sebagaimana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te</w:t>
      </w:r>
      <w:r w:rsidR="00D97853">
        <w:rPr>
          <w:rFonts w:ascii="Arial" w:hAnsi="Arial" w:cs="Arial"/>
          <w:sz w:val="24"/>
          <w:szCs w:val="22"/>
          <w:lang w:val="en-GB"/>
        </w:rPr>
        <w:t>rsebut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di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pokok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surat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,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dengan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ini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kami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mohon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agar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Saudara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mengirimkan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permasalahan-permasalahan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yang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ada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untuk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dikirimkan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ke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Pengadilan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Tinggi Agama Padang paling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lambat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tanggal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14 September 2023, </w:t>
      </w:r>
      <w:r w:rsidR="00D97853">
        <w:rPr>
          <w:rFonts w:ascii="Arial" w:hAnsi="Arial" w:cs="Arial"/>
          <w:sz w:val="24"/>
          <w:szCs w:val="22"/>
          <w:lang w:val="en-GB"/>
        </w:rPr>
        <w:t>agar</w:t>
      </w:r>
      <w:r w:rsidRPr="005E683E">
        <w:rPr>
          <w:rFonts w:ascii="Arial" w:hAnsi="Arial" w:cs="Arial"/>
          <w:sz w:val="24"/>
          <w:szCs w:val="22"/>
          <w:lang w:val="en-GB"/>
        </w:rPr>
        <w:t xml:space="preserve"> kami </w:t>
      </w:r>
      <w:proofErr w:type="spellStart"/>
      <w:r w:rsidR="00D97853">
        <w:rPr>
          <w:rFonts w:ascii="Arial" w:hAnsi="Arial" w:cs="Arial"/>
          <w:sz w:val="24"/>
          <w:szCs w:val="22"/>
          <w:lang w:val="en-GB"/>
        </w:rPr>
        <w:t>teruskan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k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e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Mahkamah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Agung R</w:t>
      </w:r>
      <w:r>
        <w:rPr>
          <w:rFonts w:ascii="Arial" w:hAnsi="Arial" w:cs="Arial"/>
          <w:sz w:val="24"/>
          <w:szCs w:val="22"/>
          <w:lang w:val="en-GB"/>
        </w:rPr>
        <w:t>I</w:t>
      </w:r>
      <w:r w:rsidRPr="005E683E">
        <w:rPr>
          <w:rFonts w:ascii="Arial" w:hAnsi="Arial" w:cs="Arial"/>
          <w:sz w:val="24"/>
          <w:szCs w:val="22"/>
          <w:lang w:val="en-GB"/>
        </w:rPr>
        <w:t xml:space="preserve"> s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ebagai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bahan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Pleno Kamar Agama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dengan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ketentuan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sebagai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 xml:space="preserve"> </w:t>
      </w:r>
      <w:proofErr w:type="spellStart"/>
      <w:r w:rsidRPr="005E683E">
        <w:rPr>
          <w:rFonts w:ascii="Arial" w:hAnsi="Arial" w:cs="Arial"/>
          <w:sz w:val="24"/>
          <w:szCs w:val="22"/>
          <w:lang w:val="en-GB"/>
        </w:rPr>
        <w:t>berikut</w:t>
      </w:r>
      <w:proofErr w:type="spellEnd"/>
      <w:r w:rsidRPr="005E683E">
        <w:rPr>
          <w:rFonts w:ascii="Arial" w:hAnsi="Arial" w:cs="Arial"/>
          <w:sz w:val="24"/>
          <w:szCs w:val="22"/>
          <w:lang w:val="en-GB"/>
        </w:rPr>
        <w:t>:</w:t>
      </w:r>
    </w:p>
    <w:p w14:paraId="1C9DC48A" w14:textId="77777777" w:rsidR="005E683E" w:rsidRPr="005E683E" w:rsidRDefault="005E683E" w:rsidP="005E683E">
      <w:pPr>
        <w:spacing w:line="360" w:lineRule="auto"/>
        <w:jc w:val="both"/>
        <w:rPr>
          <w:rFonts w:ascii="Arial" w:hAnsi="Arial" w:cs="Arial"/>
          <w:sz w:val="16"/>
          <w:szCs w:val="14"/>
          <w:lang w:val="en-GB"/>
        </w:rPr>
      </w:pPr>
    </w:p>
    <w:p w14:paraId="46CF461A" w14:textId="7F7EF75B" w:rsidR="005E683E" w:rsidRDefault="005E683E" w:rsidP="005E683E">
      <w:pPr>
        <w:pStyle w:val="BodyText"/>
        <w:numPr>
          <w:ilvl w:val="0"/>
          <w:numId w:val="5"/>
        </w:numPr>
        <w:tabs>
          <w:tab w:val="clear" w:pos="900"/>
          <w:tab w:val="left" w:pos="567"/>
          <w:tab w:val="left" w:pos="1418"/>
        </w:tabs>
        <w:spacing w:line="360" w:lineRule="auto"/>
        <w:ind w:left="426" w:hanging="437"/>
        <w:rPr>
          <w:rFonts w:ascii="Arial" w:hAnsi="Arial" w:cs="Arial"/>
        </w:rPr>
      </w:pPr>
      <w:r>
        <w:rPr>
          <w:rFonts w:ascii="Arial" w:hAnsi="Arial" w:cs="Arial"/>
        </w:rPr>
        <w:t xml:space="preserve">Hukum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minimal 3 (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masalah</w:t>
      </w:r>
      <w:proofErr w:type="spellEnd"/>
      <w:r w:rsidR="00D97853">
        <w:rPr>
          <w:rFonts w:ascii="Arial" w:hAnsi="Arial" w:cs="Arial"/>
        </w:rPr>
        <w:t>;</w:t>
      </w:r>
    </w:p>
    <w:p w14:paraId="18C1353B" w14:textId="44E456FE" w:rsidR="005E683E" w:rsidRDefault="005E683E" w:rsidP="005E683E">
      <w:pPr>
        <w:pStyle w:val="BodyText"/>
        <w:numPr>
          <w:ilvl w:val="0"/>
          <w:numId w:val="5"/>
        </w:numPr>
        <w:tabs>
          <w:tab w:val="clear" w:pos="900"/>
          <w:tab w:val="left" w:pos="567"/>
          <w:tab w:val="left" w:pos="1418"/>
        </w:tabs>
        <w:spacing w:line="360" w:lineRule="auto"/>
        <w:ind w:left="426" w:hanging="437"/>
        <w:rPr>
          <w:rFonts w:ascii="Arial" w:hAnsi="Arial" w:cs="Arial"/>
        </w:rPr>
      </w:pPr>
      <w:r>
        <w:rPr>
          <w:rFonts w:ascii="Arial" w:hAnsi="Arial" w:cs="Arial"/>
        </w:rPr>
        <w:t>Hukum Waris minimal 3 (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masalah</w:t>
      </w:r>
      <w:proofErr w:type="spellEnd"/>
      <w:r w:rsidR="00D97853">
        <w:rPr>
          <w:rFonts w:ascii="Arial" w:hAnsi="Arial" w:cs="Arial"/>
        </w:rPr>
        <w:t>;</w:t>
      </w:r>
    </w:p>
    <w:p w14:paraId="5BF0CE4B" w14:textId="06EA2EB6" w:rsidR="005E683E" w:rsidRPr="005E683E" w:rsidRDefault="005E683E" w:rsidP="005E683E">
      <w:pPr>
        <w:pStyle w:val="BodyText"/>
        <w:numPr>
          <w:ilvl w:val="0"/>
          <w:numId w:val="5"/>
        </w:numPr>
        <w:tabs>
          <w:tab w:val="clear" w:pos="900"/>
          <w:tab w:val="left" w:pos="567"/>
          <w:tab w:val="left" w:pos="1418"/>
        </w:tabs>
        <w:spacing w:line="360" w:lineRule="auto"/>
        <w:ind w:left="426" w:hanging="437"/>
        <w:rPr>
          <w:rFonts w:ascii="Arial" w:hAnsi="Arial" w:cs="Arial"/>
        </w:rPr>
      </w:pPr>
      <w:r>
        <w:rPr>
          <w:rFonts w:ascii="Arial" w:hAnsi="Arial" w:cs="Arial"/>
        </w:rPr>
        <w:t>Hukum Ekonomi Syariah minimal 3 (</w:t>
      </w:r>
      <w:proofErr w:type="spellStart"/>
      <w:r>
        <w:rPr>
          <w:rFonts w:ascii="Arial" w:hAnsi="Arial" w:cs="Arial"/>
        </w:rPr>
        <w:t>tiga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masalah</w:t>
      </w:r>
      <w:proofErr w:type="spellEnd"/>
      <w:r w:rsidR="00D97853">
        <w:rPr>
          <w:rFonts w:ascii="Arial" w:hAnsi="Arial" w:cs="Arial"/>
        </w:rPr>
        <w:t>.</w:t>
      </w:r>
    </w:p>
    <w:p w14:paraId="14C26E65" w14:textId="10C591A5" w:rsidR="0008485A" w:rsidRPr="005E683E" w:rsidRDefault="0008485A" w:rsidP="006E7773">
      <w:pPr>
        <w:spacing w:line="360" w:lineRule="auto"/>
        <w:jc w:val="both"/>
        <w:rPr>
          <w:rFonts w:ascii="Arial" w:hAnsi="Arial" w:cs="Arial"/>
          <w:sz w:val="18"/>
          <w:szCs w:val="16"/>
          <w:lang w:val="en-US"/>
        </w:rPr>
      </w:pPr>
    </w:p>
    <w:p w14:paraId="0211D935" w14:textId="4147087E" w:rsidR="00172DD0" w:rsidRPr="005E683E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disampaikan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 xml:space="preserve">,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atas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perhatian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 xml:space="preserve"> dan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kerja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samanya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diucapkan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terima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E683E">
        <w:rPr>
          <w:rFonts w:ascii="Arial" w:hAnsi="Arial" w:cs="Arial"/>
          <w:sz w:val="24"/>
          <w:szCs w:val="22"/>
          <w:lang w:val="en-US"/>
        </w:rPr>
        <w:t>kasih</w:t>
      </w:r>
      <w:proofErr w:type="spellEnd"/>
      <w:r w:rsidR="005E683E">
        <w:rPr>
          <w:rFonts w:ascii="Arial" w:hAnsi="Arial" w:cs="Arial"/>
          <w:sz w:val="24"/>
          <w:szCs w:val="22"/>
          <w:lang w:val="en-US"/>
        </w:rPr>
        <w:t>.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3303DB1D" w:rsidR="0008485A" w:rsidRPr="005E683E" w:rsidRDefault="005E683E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Ketua</w:t>
      </w:r>
      <w:proofErr w:type="spellEnd"/>
    </w:p>
    <w:p w14:paraId="21A5F74D" w14:textId="32E380EB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5B3FF2A0" w:rsidR="00794533" w:rsidRDefault="005E683E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Pelmizar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5A527D5B" w14:textId="77777777" w:rsidR="005E683E" w:rsidRDefault="005E683E" w:rsidP="005E683E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C077C9">
        <w:rPr>
          <w:rFonts w:ascii="Arial" w:hAnsi="Arial" w:cs="Arial"/>
          <w:sz w:val="18"/>
          <w:szCs w:val="18"/>
          <w:lang w:val="en-US"/>
        </w:rPr>
        <w:t>Tembusan</w:t>
      </w:r>
      <w:proofErr w:type="spellEnd"/>
      <w:r w:rsidRPr="00C077C9">
        <w:rPr>
          <w:rFonts w:ascii="Arial" w:hAnsi="Arial" w:cs="Arial"/>
          <w:sz w:val="18"/>
          <w:szCs w:val="18"/>
          <w:lang w:val="en-US"/>
        </w:rPr>
        <w:t>:</w:t>
      </w:r>
    </w:p>
    <w:p w14:paraId="299FE91F" w14:textId="77777777" w:rsidR="005E683E" w:rsidRDefault="005E683E" w:rsidP="005E683E">
      <w:pPr>
        <w:pStyle w:val="ListParagraph"/>
        <w:numPr>
          <w:ilvl w:val="0"/>
          <w:numId w:val="4"/>
        </w:numPr>
        <w:spacing w:line="276" w:lineRule="auto"/>
        <w:ind w:left="284" w:hanging="295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YM.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Ketua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Kamar Agama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Mahkamah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Agung RI;</w:t>
      </w:r>
    </w:p>
    <w:p w14:paraId="76BF14AA" w14:textId="77777777" w:rsidR="005E683E" w:rsidRPr="00C077C9" w:rsidRDefault="005E683E" w:rsidP="005E683E">
      <w:pPr>
        <w:pStyle w:val="ListParagraph"/>
        <w:numPr>
          <w:ilvl w:val="0"/>
          <w:numId w:val="4"/>
        </w:numPr>
        <w:spacing w:line="276" w:lineRule="auto"/>
        <w:ind w:left="284" w:hanging="295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Yth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Direktur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Jenderal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Badan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Peradilan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Agama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Mahkamah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Agung RI.</w:t>
      </w:r>
    </w:p>
    <w:p w14:paraId="0036D6FD" w14:textId="52E265CD" w:rsidR="00C41EC1" w:rsidRDefault="00C41EC1" w:rsidP="005E683E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526844A9" w14:textId="051EF1CC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F2ECFE4" w14:textId="11EA1AD3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E061B6E" w14:textId="77777777" w:rsidR="005E683E" w:rsidRDefault="005E683E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33DE26F" w14:textId="77777777" w:rsidR="005E683E" w:rsidRDefault="005E683E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738704A" w14:textId="77777777" w:rsidR="005E683E" w:rsidRDefault="005E683E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3898CC4" w14:textId="77777777" w:rsidR="005E683E" w:rsidRDefault="005E683E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3827355" w14:textId="4E8F6C7A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EB73E0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109B" w14:textId="77777777" w:rsidR="007057CC" w:rsidRDefault="007057CC" w:rsidP="00E12B8F">
      <w:r>
        <w:separator/>
      </w:r>
    </w:p>
  </w:endnote>
  <w:endnote w:type="continuationSeparator" w:id="0">
    <w:p w14:paraId="2E897BBF" w14:textId="77777777" w:rsidR="007057CC" w:rsidRDefault="007057CC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4ECE" w14:textId="77777777" w:rsidR="007057CC" w:rsidRDefault="007057CC" w:rsidP="00E12B8F">
      <w:r>
        <w:separator/>
      </w:r>
    </w:p>
  </w:footnote>
  <w:footnote w:type="continuationSeparator" w:id="0">
    <w:p w14:paraId="75232FDD" w14:textId="77777777" w:rsidR="007057CC" w:rsidRDefault="007057CC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667"/>
    <w:multiLevelType w:val="hybridMultilevel"/>
    <w:tmpl w:val="063C9D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51F"/>
    <w:multiLevelType w:val="hybridMultilevel"/>
    <w:tmpl w:val="0FF6AB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05033">
    <w:abstractNumId w:val="4"/>
  </w:num>
  <w:num w:numId="2" w16cid:durableId="1521309999">
    <w:abstractNumId w:val="0"/>
  </w:num>
  <w:num w:numId="3" w16cid:durableId="612177863">
    <w:abstractNumId w:val="3"/>
  </w:num>
  <w:num w:numId="4" w16cid:durableId="1167549007">
    <w:abstractNumId w:val="2"/>
  </w:num>
  <w:num w:numId="5" w16cid:durableId="193196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86218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5E683E"/>
    <w:rsid w:val="00600393"/>
    <w:rsid w:val="00610394"/>
    <w:rsid w:val="00623471"/>
    <w:rsid w:val="00673D02"/>
    <w:rsid w:val="00694065"/>
    <w:rsid w:val="006A19C3"/>
    <w:rsid w:val="006E0A1D"/>
    <w:rsid w:val="006E7773"/>
    <w:rsid w:val="006F5145"/>
    <w:rsid w:val="007057CC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D0D96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97853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B73E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qFormat/>
    <w:rsid w:val="005E683E"/>
    <w:pPr>
      <w:tabs>
        <w:tab w:val="left" w:pos="900"/>
      </w:tabs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5E68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</cp:revision>
  <cp:lastPrinted>2023-09-11T01:24:00Z</cp:lastPrinted>
  <dcterms:created xsi:type="dcterms:W3CDTF">2023-09-11T01:17:00Z</dcterms:created>
  <dcterms:modified xsi:type="dcterms:W3CDTF">2023-09-11T01:35:00Z</dcterms:modified>
</cp:coreProperties>
</file>