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A4" w:rsidRDefault="00A554AB">
      <w:pPr>
        <w:rPr>
          <w:rFonts w:ascii="Bookman Old Style" w:hAnsi="Bookman Old Style" w:cs="Arial"/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98425</wp:posOffset>
            </wp:positionV>
            <wp:extent cx="723265" cy="904875"/>
            <wp:effectExtent l="0" t="0" r="635" b="9525"/>
            <wp:wrapNone/>
            <wp:docPr id="2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99060</wp:posOffset>
                </wp:positionV>
                <wp:extent cx="5467350" cy="6191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:rsidR="00FA2EA4" w:rsidRDefault="00A554A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:rsidR="00FA2EA4" w:rsidRDefault="00A554AB">
                            <w:pPr>
                              <w:jc w:val="center"/>
                              <w:rPr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  <w:p w:rsidR="00FA2EA4" w:rsidRDefault="00FA2EA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  <w:p w:rsidR="00FA2EA4" w:rsidRDefault="00A554AB">
                            <w:pPr>
                              <w:rPr>
                                <w:spacing w:val="3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pacing w:val="3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45pt;margin-top:7.8pt;width:430.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" filled="f" stroked="f">
                <v:textbox inset="0,0,0,0">
                  <w:txbxContent>
                    <w:p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  <w:p w:rsidR="00FA2EA4" w:rsidRDefault="00A554AB">
                      <w:pPr>
                        <w:jc w:val="center"/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:rsidR="00FA2EA4" w:rsidRDefault="00A554AB">
                      <w:pPr>
                        <w:jc w:val="center"/>
                        <w:rPr>
                          <w:b/>
                          <w:spacing w:val="30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  <w:p w:rsidR="00FA2EA4" w:rsidRDefault="00FA2EA4">
                      <w:pPr>
                        <w:jc w:val="center"/>
                        <w:rPr>
                          <w:rFonts w:ascii="Arial Narrow" w:hAnsi="Arial Narrow" w:cs="Arial"/>
                          <w:b/>
                          <w:spacing w:val="30"/>
                          <w:sz w:val="26"/>
                          <w:szCs w:val="26"/>
                        </w:rPr>
                      </w:pPr>
                    </w:p>
                    <w:p w:rsidR="00FA2EA4" w:rsidRDefault="00A554AB">
                      <w:pPr>
                        <w:rPr>
                          <w:spacing w:val="3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pacing w:val="3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-550545</wp:posOffset>
                </wp:positionV>
                <wp:extent cx="4669155" cy="289560"/>
                <wp:effectExtent l="0" t="0" r="1714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2EA4" w:rsidRDefault="00FA2EA4">
                            <w:pPr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11pt;margin-top:-43.35pt;width:367.65pt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" filled="f" stroked="f">
                <v:textbox inset="0,0,0,0">
                  <w:txbxContent>
                    <w:p w:rsidR="00FA2EA4" w:rsidRDefault="00FA2EA4">
                      <w:pPr>
                        <w:rPr>
                          <w:spacing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:rsidR="00FA2EA4" w:rsidRDefault="00FA2EA4">
      <w:pPr>
        <w:rPr>
          <w:rFonts w:ascii="Bookman Old Style" w:hAnsi="Bookman Old Style" w:cs="Arial"/>
          <w:sz w:val="22"/>
          <w:szCs w:val="22"/>
        </w:rPr>
      </w:pPr>
    </w:p>
    <w:p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58420</wp:posOffset>
                </wp:positionV>
                <wp:extent cx="5895975" cy="417830"/>
                <wp:effectExtent l="0" t="0" r="952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10"/>
                                <w:sz w:val="20"/>
                                <w:szCs w:val="20"/>
                                <w:lang w:val="id-ID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By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ass Km 24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>Batipuh Panjang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  <w:lang w:val="id-ID"/>
                              </w:rPr>
                              <w:t xml:space="preserve"> Koto Tangah</w:t>
                            </w: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:rsidR="00FA2EA4" w:rsidRDefault="00A554AB">
                            <w:pPr>
                              <w:jc w:val="center"/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pacing w:val="10"/>
                                <w:sz w:val="16"/>
                                <w:szCs w:val="16"/>
                              </w:rPr>
                              <w:t>Kota Padang, Sumatera Barat 25171</w:t>
                            </w:r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Bookman Old Style" w:hAnsi="Bookman Old Style" w:cs="Arial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, admin@pta-padang.go.id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18pt;margin-top:4.6pt;width:464.25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" filled="f" stroked="f">
                <v:textbox inset="0,0,0,0">
                  <w:txbxContent>
                    <w:p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pacing w:val="10"/>
                          <w:sz w:val="20"/>
                          <w:szCs w:val="20"/>
                          <w:lang w:val="id-ID"/>
                        </w:rPr>
                        <w:t>J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alan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By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P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ass Km 24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kelurahan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>Batipuh Panjang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kecamatan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  <w:lang w:val="id-ID"/>
                        </w:rPr>
                        <w:t xml:space="preserve"> Koto Tangah</w:t>
                      </w: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</w:p>
                    <w:p w:rsidR="00FA2EA4" w:rsidRDefault="00A554AB">
                      <w:pPr>
                        <w:jc w:val="center"/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spacing w:val="10"/>
                          <w:sz w:val="16"/>
                          <w:szCs w:val="16"/>
                        </w:rPr>
                        <w:t>Kota Padang, Sumatera Barat 25171</w:t>
                      </w: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rFonts w:ascii="Bookman Old Style" w:hAnsi="Bookman Old Style" w:cs="Arial"/>
                            <w:color w:val="auto"/>
                            <w:sz w:val="16"/>
                            <w:szCs w:val="16"/>
                            <w:u w:val="none"/>
                          </w:rPr>
                          <w:t>www.pta-padang.go.id</w:t>
                        </w:r>
                      </w:hyperlink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, admin@pta-padang.go.id</w:t>
                      </w:r>
                    </w:p>
                  </w:txbxContent>
                </v:textbox>
              </v:shape>
            </w:pict>
          </mc:Fallback>
        </mc:AlternateContent>
      </w:r>
    </w:p>
    <w:p w:rsidR="00FA2EA4" w:rsidRDefault="00A554AB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191135</wp:posOffset>
                </wp:positionV>
                <wp:extent cx="617220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7ABB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15.05pt" to="457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" strokeweight="3pt">
                <v:stroke linestyle="thinThin"/>
              </v:line>
            </w:pict>
          </mc:Fallback>
        </mc:AlternateContent>
      </w:r>
    </w:p>
    <w:p w:rsidR="00FA2EA4" w:rsidRDefault="00A554AB" w:rsidP="00B45307">
      <w:pPr>
        <w:ind w:left="-567" w:right="-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 xml:space="preserve">: </w:t>
      </w:r>
      <w:r w:rsidR="00D155AD">
        <w:rPr>
          <w:rFonts w:ascii="Arial" w:hAnsi="Arial" w:cs="Arial"/>
          <w:bCs/>
          <w:shd w:val="clear" w:color="auto" w:fill="FFFFFF"/>
        </w:rPr>
        <w:t xml:space="preserve"> </w:t>
      </w:r>
      <w:r w:rsidR="00A97795">
        <w:rPr>
          <w:rFonts w:ascii="Arial" w:hAnsi="Arial" w:cs="Arial"/>
          <w:bCs/>
          <w:shd w:val="clear" w:color="auto" w:fill="FFFFFF"/>
        </w:rPr>
        <w:t xml:space="preserve">     </w:t>
      </w:r>
      <w:r w:rsidR="005D30EC" w:rsidRPr="005D30EC">
        <w:rPr>
          <w:rFonts w:ascii="Arial" w:hAnsi="Arial" w:cs="Arial"/>
          <w:bCs/>
          <w:shd w:val="clear" w:color="auto" w:fill="FFFFFF"/>
        </w:rPr>
        <w:t>/SEK.PTA.W3-A/RA1.8/X/202</w:t>
      </w:r>
      <w:r w:rsidR="00A97795">
        <w:rPr>
          <w:rFonts w:ascii="Arial" w:hAnsi="Arial" w:cs="Arial"/>
          <w:bCs/>
          <w:shd w:val="clear" w:color="auto" w:fill="FFFFFF"/>
        </w:rPr>
        <w:t>5</w:t>
      </w:r>
      <w:r w:rsidR="00D155AD" w:rsidRPr="005D30EC">
        <w:rPr>
          <w:rFonts w:ascii="Arial" w:hAnsi="Arial" w:cs="Arial"/>
          <w:bCs/>
          <w:shd w:val="clear" w:color="auto" w:fill="FFFFFF"/>
        </w:rPr>
        <w:t xml:space="preserve">    </w:t>
      </w:r>
      <w:r w:rsidR="005D30EC">
        <w:rPr>
          <w:rFonts w:ascii="Arial" w:hAnsi="Arial" w:cs="Arial"/>
          <w:bCs/>
          <w:shd w:val="clear" w:color="auto" w:fill="FFFFFF"/>
        </w:rPr>
        <w:t xml:space="preserve">             </w:t>
      </w:r>
      <w:r w:rsidR="00A97795">
        <w:rPr>
          <w:rFonts w:ascii="Arial" w:hAnsi="Arial" w:cs="Arial"/>
          <w:bCs/>
          <w:shd w:val="clear" w:color="auto" w:fill="FFFFFF"/>
        </w:rPr>
        <w:t xml:space="preserve">    </w:t>
      </w:r>
      <w:r w:rsidR="005D30EC">
        <w:rPr>
          <w:rFonts w:ascii="Arial" w:hAnsi="Arial" w:cs="Arial"/>
          <w:bCs/>
          <w:shd w:val="clear" w:color="auto" w:fill="FFFFFF"/>
        </w:rPr>
        <w:t xml:space="preserve">  </w:t>
      </w:r>
      <w:r w:rsidR="00A97795">
        <w:rPr>
          <w:rFonts w:ascii="Arial" w:hAnsi="Arial" w:cs="Arial"/>
          <w:bCs/>
          <w:shd w:val="clear" w:color="auto" w:fill="FFFFFF"/>
        </w:rPr>
        <w:t xml:space="preserve">    </w:t>
      </w:r>
      <w:r w:rsidR="005D30EC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Padang, </w:t>
      </w:r>
      <w:r w:rsidR="00A97795">
        <w:rPr>
          <w:rFonts w:ascii="Arial" w:hAnsi="Arial" w:cs="Arial"/>
        </w:rPr>
        <w:t>8</w:t>
      </w:r>
      <w:r w:rsidR="00E068B3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Oktober</w:t>
      </w:r>
      <w:proofErr w:type="spellEnd"/>
      <w:r w:rsidR="00B45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A97795">
        <w:rPr>
          <w:rFonts w:ascii="Arial" w:hAnsi="Arial" w:cs="Arial"/>
        </w:rPr>
        <w:t>5</w:t>
      </w:r>
    </w:p>
    <w:p w:rsidR="00FA2EA4" w:rsidRDefault="00A554AB" w:rsidP="00B45307">
      <w:pPr>
        <w:ind w:left="-567" w:right="-76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E8210C">
        <w:rPr>
          <w:rFonts w:ascii="Arial" w:hAnsi="Arial" w:cs="Arial"/>
        </w:rPr>
        <w:t>Segera</w:t>
      </w:r>
      <w:proofErr w:type="spellEnd"/>
      <w:r>
        <w:rPr>
          <w:rFonts w:ascii="Arial" w:hAnsi="Arial" w:cs="Arial"/>
        </w:rPr>
        <w:t xml:space="preserve">                     </w:t>
      </w:r>
    </w:p>
    <w:p w:rsidR="00FA2EA4" w:rsidRDefault="00A554AB" w:rsidP="00B4530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:rsidR="00B45307" w:rsidRDefault="00A554AB" w:rsidP="00B4530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:</w:t>
      </w:r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Permohonan</w:t>
      </w:r>
      <w:proofErr w:type="spellEnd"/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Revisi</w:t>
      </w:r>
      <w:proofErr w:type="spellEnd"/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Anggaran</w:t>
      </w:r>
      <w:proofErr w:type="spellEnd"/>
    </w:p>
    <w:p w:rsidR="00FA2EA4" w:rsidRPr="00B45307" w:rsidRDefault="00B45307" w:rsidP="00B4530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30773">
        <w:rPr>
          <w:rFonts w:ascii="Arial" w:hAnsi="Arial" w:cs="Arial"/>
        </w:rPr>
        <w:t xml:space="preserve"> </w:t>
      </w:r>
      <w:proofErr w:type="spellStart"/>
      <w:r w:rsidR="00A30773">
        <w:rPr>
          <w:rFonts w:ascii="Arial" w:hAnsi="Arial" w:cs="Arial"/>
        </w:rPr>
        <w:t>Pengadilan</w:t>
      </w:r>
      <w:proofErr w:type="spellEnd"/>
      <w:r w:rsidR="00A30773">
        <w:rPr>
          <w:rFonts w:ascii="Arial" w:hAnsi="Arial" w:cs="Arial"/>
        </w:rPr>
        <w:t xml:space="preserve"> </w:t>
      </w:r>
      <w:r w:rsidR="00A97795">
        <w:rPr>
          <w:rFonts w:ascii="Arial" w:hAnsi="Arial" w:cs="Arial"/>
        </w:rPr>
        <w:t xml:space="preserve">Tinggi Agama Padang </w:t>
      </w:r>
    </w:p>
    <w:p w:rsidR="00FA2EA4" w:rsidRDefault="00FA2EA4" w:rsidP="00B45307">
      <w:pPr>
        <w:tabs>
          <w:tab w:val="left" w:pos="1148"/>
          <w:tab w:val="left" w:pos="1320"/>
        </w:tabs>
        <w:rPr>
          <w:rFonts w:ascii="Arial" w:hAnsi="Arial" w:cs="Arial"/>
        </w:rPr>
      </w:pPr>
    </w:p>
    <w:p w:rsidR="00FA2EA4" w:rsidRDefault="00FA2EA4" w:rsidP="00B45307">
      <w:pPr>
        <w:tabs>
          <w:tab w:val="left" w:pos="1148"/>
          <w:tab w:val="left" w:pos="1320"/>
        </w:tabs>
        <w:rPr>
          <w:rFonts w:ascii="Arial" w:hAnsi="Arial" w:cs="Arial"/>
        </w:rPr>
      </w:pPr>
    </w:p>
    <w:p w:rsidR="00FA2EA4" w:rsidRDefault="00A554AB">
      <w:pPr>
        <w:ind w:lef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id-ID"/>
        </w:rPr>
        <w:t>Yth</w:t>
      </w:r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Sekretaris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Mahkamah</w:t>
      </w:r>
      <w:proofErr w:type="spellEnd"/>
      <w:r>
        <w:rPr>
          <w:rFonts w:ascii="Arial" w:hAnsi="Arial" w:cs="Arial"/>
          <w:bCs/>
        </w:rPr>
        <w:t xml:space="preserve"> Agung RI</w:t>
      </w:r>
    </w:p>
    <w:p w:rsidR="00FA2EA4" w:rsidRDefault="00A554AB">
      <w:pPr>
        <w:tabs>
          <w:tab w:val="left" w:pos="1778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 </w:t>
      </w:r>
      <w:proofErr w:type="spellStart"/>
      <w:r>
        <w:rPr>
          <w:rFonts w:ascii="Arial" w:hAnsi="Arial" w:cs="Arial"/>
          <w:bCs/>
        </w:rPr>
        <w:t>Cq</w:t>
      </w:r>
      <w:proofErr w:type="spellEnd"/>
      <w:r w:rsidR="00A30773">
        <w:rPr>
          <w:rFonts w:ascii="Arial" w:hAnsi="Arial" w:cs="Arial"/>
          <w:bCs/>
        </w:rPr>
        <w:t xml:space="preserve">. </w:t>
      </w:r>
      <w:proofErr w:type="spellStart"/>
      <w:r w:rsidR="00A30773">
        <w:rPr>
          <w:rFonts w:ascii="Arial" w:hAnsi="Arial" w:cs="Arial"/>
          <w:bCs/>
        </w:rPr>
        <w:t>Kepala</w:t>
      </w:r>
      <w:proofErr w:type="spellEnd"/>
      <w:r w:rsidR="00A30773">
        <w:rPr>
          <w:rFonts w:ascii="Arial" w:hAnsi="Arial" w:cs="Arial"/>
          <w:bCs/>
        </w:rPr>
        <w:t xml:space="preserve"> Biro </w:t>
      </w:r>
      <w:proofErr w:type="spellStart"/>
      <w:r w:rsidR="00A30773">
        <w:rPr>
          <w:rFonts w:ascii="Arial" w:hAnsi="Arial" w:cs="Arial"/>
          <w:bCs/>
        </w:rPr>
        <w:t>Keuangan</w:t>
      </w:r>
      <w:proofErr w:type="spellEnd"/>
      <w:r w:rsidR="00A30773">
        <w:rPr>
          <w:rFonts w:ascii="Arial" w:hAnsi="Arial" w:cs="Arial"/>
          <w:bCs/>
        </w:rPr>
        <w:t xml:space="preserve"> </w:t>
      </w:r>
    </w:p>
    <w:p w:rsidR="00D155AD" w:rsidRDefault="00A554AB" w:rsidP="00D155AD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 xml:space="preserve">Di </w:t>
      </w:r>
    </w:p>
    <w:p w:rsidR="00FA2EA4" w:rsidRDefault="00A61513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 xml:space="preserve">      </w:t>
      </w:r>
      <w:r w:rsidR="00A554AB">
        <w:rPr>
          <w:rFonts w:ascii="Arial" w:hAnsi="Arial" w:cs="Arial"/>
          <w:bCs/>
          <w:lang w:val="id-ID"/>
        </w:rPr>
        <w:t>Jakarta</w:t>
      </w:r>
    </w:p>
    <w:p w:rsidR="00E1221F" w:rsidRDefault="00E1221F" w:rsidP="00A61513">
      <w:pPr>
        <w:tabs>
          <w:tab w:val="left" w:pos="1260"/>
        </w:tabs>
        <w:ind w:left="-567"/>
        <w:jc w:val="both"/>
        <w:rPr>
          <w:rFonts w:ascii="Arial" w:hAnsi="Arial" w:cs="Arial"/>
          <w:bCs/>
          <w:lang w:val="id-ID"/>
        </w:rPr>
      </w:pPr>
    </w:p>
    <w:p w:rsidR="00FA2EA4" w:rsidRDefault="00FA2EA4">
      <w:pPr>
        <w:tabs>
          <w:tab w:val="left" w:pos="1260"/>
        </w:tabs>
        <w:jc w:val="both"/>
        <w:rPr>
          <w:rFonts w:ascii="Arial" w:hAnsi="Arial" w:cs="Arial"/>
          <w:bCs/>
          <w:lang w:val="id-ID"/>
        </w:rPr>
      </w:pPr>
    </w:p>
    <w:p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D15648">
        <w:rPr>
          <w:rFonts w:ascii="Arial" w:hAnsi="Arial" w:cs="Arial"/>
        </w:rPr>
        <w:t>Sehubun</w:t>
      </w:r>
      <w:r w:rsidR="00A97795">
        <w:rPr>
          <w:rFonts w:ascii="Arial" w:hAnsi="Arial" w:cs="Arial"/>
        </w:rPr>
        <w:t>gan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dengan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optimalisasi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anggaran</w:t>
      </w:r>
      <w:proofErr w:type="spellEnd"/>
      <w:r w:rsidR="00A97795">
        <w:rPr>
          <w:rFonts w:ascii="Arial" w:hAnsi="Arial" w:cs="Arial"/>
        </w:rPr>
        <w:t xml:space="preserve">, </w:t>
      </w:r>
      <w:proofErr w:type="spellStart"/>
      <w:r w:rsidR="00A97795">
        <w:rPr>
          <w:rFonts w:ascii="Arial" w:hAnsi="Arial" w:cs="Arial"/>
        </w:rPr>
        <w:t>berikut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kapi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sampaikan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permohonan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revisi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anggaran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dengan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rincian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sebagai</w:t>
      </w:r>
      <w:proofErr w:type="spellEnd"/>
      <w:r w:rsidR="00A97795">
        <w:rPr>
          <w:rFonts w:ascii="Arial" w:hAnsi="Arial" w:cs="Arial"/>
        </w:rPr>
        <w:t xml:space="preserve"> </w:t>
      </w:r>
      <w:proofErr w:type="spellStart"/>
      <w:r w:rsidR="00A97795">
        <w:rPr>
          <w:rFonts w:ascii="Arial" w:hAnsi="Arial" w:cs="Arial"/>
        </w:rPr>
        <w:t>berikut</w:t>
      </w:r>
      <w:proofErr w:type="spellEnd"/>
      <w:r w:rsidRPr="00D15648">
        <w:rPr>
          <w:rFonts w:ascii="Arial" w:hAnsi="Arial" w:cs="Arial"/>
        </w:rPr>
        <w:t>:</w:t>
      </w:r>
    </w:p>
    <w:tbl>
      <w:tblPr>
        <w:tblW w:w="9132" w:type="dxa"/>
        <w:tblLook w:val="04A0" w:firstRow="1" w:lastRow="0" w:firstColumn="1" w:lastColumn="0" w:noHBand="0" w:noVBand="1"/>
      </w:tblPr>
      <w:tblGrid>
        <w:gridCol w:w="417"/>
        <w:gridCol w:w="1851"/>
        <w:gridCol w:w="284"/>
        <w:gridCol w:w="6580"/>
      </w:tblGrid>
      <w:tr w:rsidR="002D76A9" w:rsidRPr="00586CAD" w:rsidTr="002D76A9">
        <w:trPr>
          <w:trHeight w:val="58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a.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Jenis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Revisi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6A9" w:rsidRPr="00586CAD" w:rsidRDefault="002D76A9" w:rsidP="006F5763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Pergeseran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anggaran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dalam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hal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pagu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tetap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optimalisasi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belanja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A97795">
              <w:rPr>
                <w:rFonts w:ascii="Arial" w:hAnsi="Arial" w:cs="Arial"/>
                <w:color w:val="000000"/>
                <w:lang w:val="en-ID" w:eastAsia="en-ID"/>
              </w:rPr>
              <w:t>modal</w:t>
            </w:r>
          </w:p>
        </w:tc>
      </w:tr>
      <w:tr w:rsidR="002D76A9" w:rsidRPr="00586CAD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b.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Program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Dukungan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Manajemen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2D76A9" w:rsidRPr="00586CAD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c.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Satuan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Kerja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Pengadilan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A97795">
              <w:rPr>
                <w:rFonts w:ascii="Arial" w:hAnsi="Arial" w:cs="Arial"/>
                <w:color w:val="000000"/>
                <w:lang w:val="en-ID" w:eastAsia="en-ID"/>
              </w:rPr>
              <w:t>Tinggi Agama Padang</w:t>
            </w:r>
          </w:p>
        </w:tc>
      </w:tr>
      <w:tr w:rsidR="002D76A9" w:rsidRPr="00586CAD" w:rsidTr="002D76A9">
        <w:trPr>
          <w:trHeight w:val="58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d.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KRO/RO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795" w:rsidRDefault="00A97795" w:rsidP="006F5763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1071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.EB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B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Sarana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AF7979">
              <w:rPr>
                <w:rFonts w:ascii="Arial" w:hAnsi="Arial" w:cs="Arial"/>
                <w:color w:val="000000"/>
                <w:lang w:val="en-ID" w:eastAsia="en-ID"/>
              </w:rPr>
              <w:t xml:space="preserve">dan </w:t>
            </w:r>
            <w:proofErr w:type="spellStart"/>
            <w:r w:rsidR="00AF7979">
              <w:rPr>
                <w:rFonts w:ascii="Arial" w:hAnsi="Arial" w:cs="Arial"/>
                <w:color w:val="000000"/>
                <w:lang w:val="en-ID" w:eastAsia="en-ID"/>
              </w:rPr>
              <w:t>Prasarana</w:t>
            </w:r>
            <w:proofErr w:type="spellEnd"/>
            <w:r w:rsidR="00AF7979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Internal/ </w:t>
            </w:r>
          </w:p>
          <w:p w:rsidR="004B728F" w:rsidRDefault="00A97795" w:rsidP="006F5763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>1071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.EB</w:t>
            </w:r>
            <w:r>
              <w:rPr>
                <w:rFonts w:ascii="Arial" w:hAnsi="Arial" w:cs="Arial"/>
                <w:color w:val="000000"/>
                <w:lang w:val="en-ID" w:eastAsia="en-ID"/>
              </w:rPr>
              <w:t>B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.9</w:t>
            </w:r>
            <w:r w:rsidR="00AF7979">
              <w:rPr>
                <w:rFonts w:ascii="Arial" w:hAnsi="Arial" w:cs="Arial"/>
                <w:color w:val="000000"/>
                <w:lang w:val="en-ID" w:eastAsia="en-ID"/>
              </w:rPr>
              <w:t>51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="004B728F">
              <w:rPr>
                <w:rFonts w:ascii="Arial" w:hAnsi="Arial" w:cs="Arial"/>
                <w:color w:val="000000"/>
                <w:lang w:val="en-ID" w:eastAsia="en-ID"/>
              </w:rPr>
              <w:t>Sarana</w:t>
            </w:r>
            <w:proofErr w:type="spellEnd"/>
            <w:r w:rsidR="004B728F">
              <w:rPr>
                <w:rFonts w:ascii="Arial" w:hAnsi="Arial" w:cs="Arial"/>
                <w:color w:val="000000"/>
                <w:lang w:val="en-ID" w:eastAsia="en-ID"/>
              </w:rPr>
              <w:t xml:space="preserve"> Internal</w:t>
            </w:r>
          </w:p>
          <w:p w:rsidR="002D76A9" w:rsidRPr="00586CAD" w:rsidRDefault="004B728F" w:rsidP="006F5763">
            <w:pPr>
              <w:spacing w:line="276" w:lineRule="auto"/>
              <w:ind w:firstLine="29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1071.EBB.971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Layanan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Prasarana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Internal</w:t>
            </w:r>
            <w:r w:rsidR="002D76A9"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  <w:tr w:rsidR="002D76A9" w:rsidRPr="00586CAD" w:rsidTr="002D76A9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center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e.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proofErr w:type="spellStart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>Komponen</w:t>
            </w:r>
            <w:proofErr w:type="spellEnd"/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6A9" w:rsidRPr="00586CAD" w:rsidRDefault="002D76A9" w:rsidP="006F5763">
            <w:pPr>
              <w:spacing w:line="276" w:lineRule="auto"/>
              <w:ind w:left="142" w:hanging="142"/>
              <w:jc w:val="right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6A9" w:rsidRDefault="002D76A9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 w:rsidRPr="00586CAD">
              <w:rPr>
                <w:rFonts w:ascii="Arial" w:hAnsi="Arial" w:cs="Arial"/>
                <w:color w:val="000000"/>
                <w:lang w:val="en-ID" w:eastAsia="en-ID"/>
              </w:rPr>
              <w:t>0</w:t>
            </w:r>
            <w:r w:rsidR="004B728F">
              <w:rPr>
                <w:rFonts w:ascii="Arial" w:hAnsi="Arial" w:cs="Arial"/>
                <w:color w:val="000000"/>
                <w:lang w:val="en-ID" w:eastAsia="en-ID"/>
              </w:rPr>
              <w:t>51</w:t>
            </w:r>
            <w:r w:rsidRPr="00586CAD"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r w:rsidR="004B728F">
              <w:rPr>
                <w:rFonts w:ascii="Arial" w:hAnsi="Arial" w:cs="Arial"/>
                <w:color w:val="000000"/>
                <w:lang w:val="en-ID" w:eastAsia="en-ID"/>
              </w:rPr>
              <w:t>Pembangunan/</w:t>
            </w:r>
            <w:proofErr w:type="spellStart"/>
            <w:r w:rsidR="004B728F">
              <w:rPr>
                <w:rFonts w:ascii="Arial" w:hAnsi="Arial" w:cs="Arial"/>
                <w:color w:val="000000"/>
                <w:lang w:val="en-ID" w:eastAsia="en-ID"/>
              </w:rPr>
              <w:t>Renovasi</w:t>
            </w:r>
            <w:proofErr w:type="spellEnd"/>
            <w:r w:rsidR="004B728F">
              <w:rPr>
                <w:rFonts w:ascii="Arial" w:hAnsi="Arial" w:cs="Arial"/>
                <w:color w:val="000000"/>
                <w:lang w:val="en-ID" w:eastAsia="en-ID"/>
              </w:rPr>
              <w:t xml:space="preserve"> Gedung dan </w:t>
            </w:r>
            <w:proofErr w:type="spellStart"/>
            <w:r w:rsidR="004B728F">
              <w:rPr>
                <w:rFonts w:ascii="Arial" w:hAnsi="Arial" w:cs="Arial"/>
                <w:color w:val="000000"/>
                <w:lang w:val="en-ID" w:eastAsia="en-ID"/>
              </w:rPr>
              <w:t>Bangunan</w:t>
            </w:r>
            <w:proofErr w:type="spellEnd"/>
          </w:p>
          <w:p w:rsidR="004B728F" w:rsidRPr="00586CAD" w:rsidRDefault="004B728F" w:rsidP="006F5763">
            <w:pPr>
              <w:spacing w:line="276" w:lineRule="auto"/>
              <w:ind w:left="142" w:hanging="142"/>
              <w:rPr>
                <w:rFonts w:ascii="Arial" w:hAnsi="Arial" w:cs="Arial"/>
                <w:color w:val="000000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lang w:val="en-ID" w:eastAsia="en-ID"/>
              </w:rPr>
              <w:t xml:space="preserve">053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Pengadaan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Peralatan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Fasilitas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ID" w:eastAsia="en-ID"/>
              </w:rPr>
              <w:t>Perkantoran</w:t>
            </w:r>
            <w:proofErr w:type="spellEnd"/>
            <w:r>
              <w:rPr>
                <w:rFonts w:ascii="Arial" w:hAnsi="Arial" w:cs="Arial"/>
                <w:color w:val="000000"/>
                <w:lang w:val="en-ID" w:eastAsia="en-ID"/>
              </w:rPr>
              <w:t xml:space="preserve"> </w:t>
            </w:r>
          </w:p>
        </w:tc>
      </w:tr>
    </w:tbl>
    <w:p w:rsidR="002D76A9" w:rsidRPr="00586CAD" w:rsidRDefault="002D76A9" w:rsidP="002D76A9">
      <w:pPr>
        <w:widowControl w:val="0"/>
        <w:tabs>
          <w:tab w:val="left" w:pos="333"/>
        </w:tabs>
        <w:autoSpaceDE w:val="0"/>
        <w:autoSpaceDN w:val="0"/>
        <w:spacing w:line="276" w:lineRule="auto"/>
        <w:ind w:left="142" w:right="511" w:hanging="142"/>
        <w:jc w:val="both"/>
        <w:rPr>
          <w:rFonts w:ascii="Arial" w:hAnsi="Arial" w:cs="Arial"/>
          <w:lang w:val="id-ID"/>
        </w:rPr>
      </w:pPr>
    </w:p>
    <w:p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D15648">
        <w:rPr>
          <w:rFonts w:ascii="Arial" w:hAnsi="Arial" w:cs="Arial"/>
        </w:rPr>
        <w:t>Revisi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anggaran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tersebut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menyebabkan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pergeseran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anggaran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dalam</w:t>
      </w:r>
      <w:proofErr w:type="spellEnd"/>
      <w:r w:rsidRPr="00D15648">
        <w:rPr>
          <w:rFonts w:ascii="Arial" w:hAnsi="Arial" w:cs="Arial"/>
        </w:rPr>
        <w:t xml:space="preserve"> 1 (</w:t>
      </w:r>
      <w:proofErr w:type="spellStart"/>
      <w:r w:rsidRPr="00D15648">
        <w:rPr>
          <w:rFonts w:ascii="Arial" w:hAnsi="Arial" w:cs="Arial"/>
        </w:rPr>
        <w:t>satu</w:t>
      </w:r>
      <w:proofErr w:type="spellEnd"/>
      <w:r w:rsidRPr="00D15648">
        <w:rPr>
          <w:rFonts w:ascii="Arial" w:hAnsi="Arial" w:cs="Arial"/>
        </w:rPr>
        <w:t xml:space="preserve">) </w:t>
      </w:r>
      <w:proofErr w:type="spellStart"/>
      <w:r w:rsidRPr="00D15648">
        <w:rPr>
          <w:rFonts w:ascii="Arial" w:hAnsi="Arial" w:cs="Arial"/>
        </w:rPr>
        <w:t>kegiatan</w:t>
      </w:r>
      <w:proofErr w:type="spellEnd"/>
      <w:r w:rsidRPr="00D15648">
        <w:rPr>
          <w:rFonts w:ascii="Arial" w:hAnsi="Arial" w:cs="Arial"/>
        </w:rPr>
        <w:t xml:space="preserve"> </w:t>
      </w:r>
      <w:proofErr w:type="spellStart"/>
      <w:r w:rsidRPr="00D15648">
        <w:rPr>
          <w:rFonts w:ascii="Arial" w:hAnsi="Arial" w:cs="Arial"/>
        </w:rPr>
        <w:t>dalam</w:t>
      </w:r>
      <w:proofErr w:type="spellEnd"/>
      <w:r w:rsidRPr="00D15648">
        <w:rPr>
          <w:rFonts w:ascii="Arial" w:hAnsi="Arial" w:cs="Arial"/>
        </w:rPr>
        <w:t xml:space="preserve"> 1</w:t>
      </w:r>
      <w:r w:rsidRPr="00D15648">
        <w:rPr>
          <w:rFonts w:ascii="Arial" w:hAnsi="Arial" w:cs="Arial"/>
          <w:spacing w:val="1"/>
        </w:rPr>
        <w:t xml:space="preserve"> </w:t>
      </w:r>
      <w:r w:rsidRPr="00D15648">
        <w:rPr>
          <w:rFonts w:ascii="Arial" w:hAnsi="Arial" w:cs="Arial"/>
        </w:rPr>
        <w:t>(</w:t>
      </w:r>
      <w:proofErr w:type="spellStart"/>
      <w:r w:rsidRPr="00D15648">
        <w:rPr>
          <w:rFonts w:ascii="Arial" w:hAnsi="Arial" w:cs="Arial"/>
        </w:rPr>
        <w:t>satu</w:t>
      </w:r>
      <w:proofErr w:type="spellEnd"/>
      <w:r w:rsidRPr="00D15648">
        <w:rPr>
          <w:rFonts w:ascii="Arial" w:hAnsi="Arial" w:cs="Arial"/>
        </w:rPr>
        <w:t>)</w:t>
      </w:r>
      <w:r w:rsidRPr="00D15648">
        <w:rPr>
          <w:rFonts w:ascii="Arial" w:hAnsi="Arial" w:cs="Arial"/>
          <w:spacing w:val="1"/>
        </w:rPr>
        <w:t xml:space="preserve"> </w:t>
      </w:r>
      <w:proofErr w:type="spellStart"/>
      <w:r w:rsidRPr="00D15648">
        <w:rPr>
          <w:rFonts w:ascii="Arial" w:hAnsi="Arial" w:cs="Arial"/>
        </w:rPr>
        <w:t>satker</w:t>
      </w:r>
      <w:proofErr w:type="spellEnd"/>
      <w:r>
        <w:rPr>
          <w:rFonts w:ascii="Arial" w:hAnsi="Arial" w:cs="Arial"/>
        </w:rPr>
        <w:t>.</w:t>
      </w:r>
    </w:p>
    <w:p w:rsidR="002D76A9" w:rsidRDefault="002D76A9" w:rsidP="00E6084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-284" w:right="-425" w:hanging="283"/>
        <w:contextualSpacing w:val="0"/>
        <w:jc w:val="both"/>
        <w:rPr>
          <w:rFonts w:ascii="Arial" w:hAnsi="Arial" w:cs="Arial"/>
        </w:rPr>
      </w:pPr>
      <w:proofErr w:type="spellStart"/>
      <w:r w:rsidRPr="002D76A9">
        <w:rPr>
          <w:rFonts w:ascii="Arial" w:hAnsi="Arial" w:cs="Arial"/>
        </w:rPr>
        <w:t>Pergeseran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anggaran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tersebut</w:t>
      </w:r>
      <w:proofErr w:type="spellEnd"/>
      <w:r w:rsidRPr="002D76A9">
        <w:rPr>
          <w:rFonts w:ascii="Arial" w:hAnsi="Arial" w:cs="Arial"/>
          <w:spacing w:val="1"/>
        </w:rPr>
        <w:t xml:space="preserve"> </w:t>
      </w:r>
      <w:proofErr w:type="spellStart"/>
      <w:r w:rsidRPr="002D76A9">
        <w:rPr>
          <w:rFonts w:ascii="Arial" w:hAnsi="Arial" w:cs="Arial"/>
        </w:rPr>
        <w:t>dapat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dijelaskan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dengan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matriks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r w:rsidRPr="002D76A9">
        <w:rPr>
          <w:rFonts w:ascii="Arial" w:hAnsi="Arial" w:cs="Arial"/>
        </w:rPr>
        <w:t>semula-menjadi</w:t>
      </w:r>
      <w:proofErr w:type="spellEnd"/>
      <w:r w:rsidRPr="002D76A9">
        <w:rPr>
          <w:rFonts w:ascii="Arial" w:hAnsi="Arial" w:cs="Arial"/>
          <w:spacing w:val="62"/>
        </w:rPr>
        <w:t xml:space="preserve"> </w:t>
      </w:r>
      <w:proofErr w:type="spellStart"/>
      <w:proofErr w:type="gramStart"/>
      <w:r w:rsidRPr="002D76A9">
        <w:rPr>
          <w:rFonts w:ascii="Arial" w:hAnsi="Arial" w:cs="Arial"/>
        </w:rPr>
        <w:t>sebagai</w:t>
      </w:r>
      <w:proofErr w:type="spellEnd"/>
      <w:r w:rsidR="00E60843">
        <w:rPr>
          <w:rFonts w:ascii="Arial" w:hAnsi="Arial" w:cs="Arial"/>
        </w:rPr>
        <w:t xml:space="preserve"> </w:t>
      </w:r>
      <w:r w:rsidRPr="002D76A9">
        <w:rPr>
          <w:rFonts w:ascii="Arial" w:hAnsi="Arial" w:cs="Arial"/>
          <w:spacing w:val="-59"/>
        </w:rPr>
        <w:t xml:space="preserve"> </w:t>
      </w:r>
      <w:proofErr w:type="spellStart"/>
      <w:r w:rsidRPr="002D76A9">
        <w:rPr>
          <w:rFonts w:ascii="Arial" w:hAnsi="Arial" w:cs="Arial"/>
        </w:rPr>
        <w:t>berikut</w:t>
      </w:r>
      <w:proofErr w:type="spellEnd"/>
      <w:proofErr w:type="gramEnd"/>
      <w:r w:rsidRPr="002D76A9">
        <w:rPr>
          <w:rFonts w:ascii="Arial" w:hAnsi="Arial" w:cs="Arial"/>
        </w:rPr>
        <w:t>: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485"/>
        <w:gridCol w:w="3510"/>
        <w:gridCol w:w="1521"/>
        <w:gridCol w:w="1417"/>
        <w:gridCol w:w="1418"/>
      </w:tblGrid>
      <w:tr w:rsidR="005F70C9" w:rsidRPr="00605584" w:rsidTr="00A34E10">
        <w:trPr>
          <w:trHeight w:val="289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Kode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Uraian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Pagu</w:t>
            </w:r>
            <w:proofErr w:type="spellEnd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Anggaran</w:t>
            </w:r>
            <w:proofErr w:type="spellEnd"/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ind w:firstLineChars="300" w:firstLine="512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Semula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ind w:firstLineChars="300" w:firstLine="512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Menjadi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+/-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0C9" w:rsidRPr="00605584" w:rsidRDefault="005F70C9" w:rsidP="00F50547">
            <w:pPr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:rsidR="005F70C9" w:rsidRPr="00605584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</w:t>
            </w: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Rp</w:t>
            </w:r>
            <w:proofErr w:type="spellEnd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:rsidR="005F70C9" w:rsidRPr="00605584" w:rsidRDefault="005F70C9" w:rsidP="00F50547">
            <w:pPr>
              <w:ind w:firstLineChars="200" w:firstLine="34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</w:t>
            </w: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Rp</w:t>
            </w:r>
            <w:proofErr w:type="spellEnd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E4E4"/>
            <w:hideMark/>
          </w:tcPr>
          <w:p w:rsidR="005F70C9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Jumlah</w:t>
            </w:r>
            <w:proofErr w:type="spellEnd"/>
          </w:p>
          <w:p w:rsidR="005F70C9" w:rsidRPr="00605584" w:rsidRDefault="005F70C9" w:rsidP="00F5054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(</w:t>
            </w:r>
            <w:proofErr w:type="spellStart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Rp</w:t>
            </w:r>
            <w:proofErr w:type="spellEnd"/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>)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WA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Program </w:t>
            </w: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Dukungan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Manajemen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51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4B728F" w:rsidP="00F50547">
            <w:pPr>
              <w:ind w:firstLineChars="100" w:firstLine="170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1071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Pengadaan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Sarana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Prasarana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di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lingkungan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Mahkamah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Agung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ind w:firstLineChars="100" w:firstLine="170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1071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.EB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Layanan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>Sarana</w:t>
            </w:r>
            <w:proofErr w:type="spellEnd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dan </w:t>
            </w:r>
            <w:proofErr w:type="spellStart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>Prasarana</w:t>
            </w:r>
            <w:proofErr w:type="spellEnd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Internal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ind w:firstLineChars="100" w:firstLine="170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1071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.EB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</w:t>
            </w:r>
            <w:r w:rsidR="005F70C9"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.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951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Layanan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>Sarana</w:t>
            </w:r>
            <w:proofErr w:type="spellEnd"/>
            <w:r w:rsidR="00CF48F6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Internal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5F70C9" w:rsidP="00F50547">
            <w:pPr>
              <w:jc w:val="center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  <w:r w:rsidR="00CF48F6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Pengadaan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Peralatan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Fasilitas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Perkantoran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CF48F6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TANPA SUB KOMPONEN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</w:t>
            </w:r>
            <w:r w:rsidR="00CF48F6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321</w:t>
            </w:r>
            <w:r w:rsidR="00311B6D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311B6D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Belanja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Modal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Peralatan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Mesin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5F70C9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5F70C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0C9" w:rsidRPr="00605584" w:rsidRDefault="005F70C9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0C9" w:rsidRPr="00605584" w:rsidRDefault="005F70C9" w:rsidP="00F50547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r w:rsidR="00311B6D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AC Standing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24.000.000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23.900.000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70C9" w:rsidRPr="00605584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-100.000</w:t>
            </w:r>
          </w:p>
        </w:tc>
      </w:tr>
      <w:tr w:rsidR="00311B6D" w:rsidRPr="00605584" w:rsidTr="00311B6D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1B6D" w:rsidRPr="00605584" w:rsidRDefault="00311B6D" w:rsidP="00F50547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B6D" w:rsidRPr="00311B6D" w:rsidRDefault="00311B6D" w:rsidP="00311B6D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Genset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1B6D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529.219.000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1B6D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</w:t>
            </w:r>
            <w:r w:rsidR="00997976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20.701</w:t>
            </w: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1B6D" w:rsidRDefault="00311B6D" w:rsidP="00F50547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-8.518.000</w:t>
            </w:r>
          </w:p>
        </w:tc>
      </w:tr>
      <w:tr w:rsidR="00B16239" w:rsidRPr="00605584" w:rsidTr="00311B6D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39" w:rsidRPr="00311B6D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Pengelola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Kegiatan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Pengadaan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Genset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2.760.000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-2.760.000</w:t>
            </w:r>
          </w:p>
        </w:tc>
      </w:tr>
      <w:tr w:rsidR="00B16239" w:rsidRPr="00605584" w:rsidTr="00311B6D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39" w:rsidRPr="00311B6D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Sound System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51.360.000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+51.360.000</w:t>
            </w:r>
          </w:p>
        </w:tc>
      </w:tr>
      <w:tr w:rsidR="00B16239" w:rsidRPr="00605584" w:rsidTr="00311B6D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239" w:rsidRPr="00B16239" w:rsidRDefault="00B16239" w:rsidP="00B16239">
            <w:pP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B16239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1017.EBB.971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39" w:rsidRPr="00605584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Layanan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Prasana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Internal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</w:tr>
      <w:tr w:rsidR="00B16239" w:rsidRPr="00605584" w:rsidTr="00311B6D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239" w:rsidRPr="00B16239" w:rsidRDefault="00B16239" w:rsidP="00B16239">
            <w:pPr>
              <w:jc w:val="center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051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39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Pembangunan/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Renovasi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Nilai Gedung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Bangunan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239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</w:p>
        </w:tc>
      </w:tr>
      <w:tr w:rsidR="00B1623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239" w:rsidRPr="00605584" w:rsidRDefault="00B16239" w:rsidP="00B16239">
            <w:pPr>
              <w:jc w:val="center"/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239" w:rsidRPr="00605584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TANPA SUB KOMPONEN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B16239" w:rsidRPr="00605584" w:rsidTr="00A34E10">
        <w:trPr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533121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239" w:rsidRPr="00605584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proofErr w:type="spellStart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>Belanja</w:t>
            </w:r>
            <w:proofErr w:type="spellEnd"/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Penambahan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Nilai Gedung dan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Bangunan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</w:tr>
      <w:tr w:rsidR="00B1623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239" w:rsidRPr="00605584" w:rsidRDefault="00B16239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proofErr w:type="spellStart"/>
            <w:r w:rsidR="00DF0F13">
              <w:rPr>
                <w:rFonts w:ascii="Arial MT" w:hAnsi="Arial MT"/>
                <w:sz w:val="17"/>
                <w:szCs w:val="17"/>
                <w:lang w:val="en-ID" w:eastAsia="en-ID"/>
              </w:rPr>
              <w:t>Renovasi</w:t>
            </w:r>
            <w:proofErr w:type="spellEnd"/>
            <w:r w:rsidR="00DF0F13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PTSP </w:t>
            </w:r>
            <w:proofErr w:type="spellStart"/>
            <w:r w:rsidR="00DF0F13">
              <w:rPr>
                <w:rFonts w:ascii="Arial MT" w:hAnsi="Arial MT"/>
                <w:sz w:val="17"/>
                <w:szCs w:val="17"/>
                <w:lang w:val="en-ID" w:eastAsia="en-ID"/>
              </w:rPr>
              <w:t>Kontruksi</w:t>
            </w:r>
            <w:proofErr w:type="spellEnd"/>
            <w:r w:rsidR="00DF0F13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 w:rsidR="00DF0F13">
              <w:rPr>
                <w:rFonts w:ascii="Arial MT" w:hAnsi="Arial MT"/>
                <w:sz w:val="17"/>
                <w:szCs w:val="17"/>
                <w:lang w:val="en-ID" w:eastAsia="en-ID"/>
              </w:rPr>
              <w:t>Fisik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207.660.000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197.901.000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B16239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</w:t>
            </w:r>
            <w:r w:rsidR="00DF0F13"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9.759.000</w:t>
            </w:r>
          </w:p>
        </w:tc>
      </w:tr>
      <w:tr w:rsidR="00DF0F13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13" w:rsidRPr="00605584" w:rsidRDefault="00DF0F13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F13" w:rsidRPr="00605584" w:rsidRDefault="00DF0F13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Perencanaan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37.487.000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37.396.000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-91.000</w:t>
            </w:r>
          </w:p>
        </w:tc>
      </w:tr>
      <w:tr w:rsidR="00DF0F13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13" w:rsidRPr="00605584" w:rsidRDefault="00DF0F13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F13" w:rsidRPr="00605584" w:rsidRDefault="00DF0F13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Pengawasan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21.838.000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21.721.000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-117.000</w:t>
            </w:r>
          </w:p>
        </w:tc>
      </w:tr>
      <w:tr w:rsidR="00DF0F13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F13" w:rsidRPr="00605584" w:rsidRDefault="00DF0F13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F13" w:rsidRPr="00605584" w:rsidRDefault="00DF0F13" w:rsidP="00B16239">
            <w:pPr>
              <w:rPr>
                <w:rFonts w:ascii="Arial MT" w:hAnsi="Arial MT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-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Pengelola</w:t>
            </w:r>
            <w:proofErr w:type="spellEnd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 xml:space="preserve"> </w:t>
            </w:r>
            <w:proofErr w:type="spellStart"/>
            <w:r>
              <w:rPr>
                <w:rFonts w:ascii="Arial MT" w:hAnsi="Arial MT"/>
                <w:sz w:val="17"/>
                <w:szCs w:val="17"/>
                <w:lang w:val="en-ID" w:eastAsia="en-ID"/>
              </w:rPr>
              <w:t>Kegiatan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30.015.000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F0F13" w:rsidRDefault="00DF0F13" w:rsidP="00B16239">
            <w:pPr>
              <w:jc w:val="right"/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 MT" w:hAnsi="Arial MT"/>
                <w:color w:val="000000"/>
                <w:sz w:val="17"/>
                <w:szCs w:val="17"/>
                <w:lang w:val="en-ID" w:eastAsia="en-ID"/>
              </w:rPr>
              <w:t>-30.015.000</w:t>
            </w:r>
          </w:p>
        </w:tc>
      </w:tr>
      <w:tr w:rsidR="00B16239" w:rsidRPr="00605584" w:rsidTr="00A34E10">
        <w:trPr>
          <w:trHeight w:val="289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239" w:rsidRPr="00605584" w:rsidRDefault="00B16239" w:rsidP="00B16239">
            <w:pPr>
              <w:rPr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color w:val="000000"/>
                <w:sz w:val="17"/>
                <w:szCs w:val="17"/>
                <w:lang w:val="en-ID" w:eastAsia="en-ID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6239" w:rsidRPr="00605584" w:rsidRDefault="00B16239" w:rsidP="00B16239">
            <w:pPr>
              <w:ind w:firstLineChars="500" w:firstLine="853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</w:pPr>
            <w:r w:rsidRPr="00605584">
              <w:rPr>
                <w:rFonts w:ascii="Arial" w:hAnsi="Arial" w:cs="Arial"/>
                <w:b/>
                <w:bCs/>
                <w:sz w:val="17"/>
                <w:szCs w:val="17"/>
                <w:lang w:val="en-ID" w:eastAsia="en-ID"/>
              </w:rPr>
              <w:t xml:space="preserve">JUMLAH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DF0F13" w:rsidP="00B162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  <w:t>852.979.000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DF0F13" w:rsidP="00B16239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ID" w:eastAsia="en-ID"/>
              </w:rPr>
              <w:t>852.979.000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239" w:rsidRPr="00605584" w:rsidRDefault="00B16239" w:rsidP="00B16239">
            <w:pPr>
              <w:jc w:val="right"/>
              <w:rPr>
                <w:rFonts w:ascii="Arial MT" w:hAnsi="Arial MT"/>
                <w:b/>
                <w:bCs/>
                <w:color w:val="000000"/>
                <w:sz w:val="17"/>
                <w:szCs w:val="17"/>
                <w:lang w:val="en-ID" w:eastAsia="en-ID"/>
              </w:rPr>
            </w:pPr>
            <w:r w:rsidRPr="00605584">
              <w:rPr>
                <w:rFonts w:ascii="Arial MT" w:hAnsi="Arial MT"/>
                <w:b/>
                <w:bCs/>
                <w:color w:val="000000"/>
                <w:sz w:val="17"/>
                <w:szCs w:val="17"/>
                <w:lang w:val="en-ID" w:eastAsia="en-ID"/>
              </w:rPr>
              <w:t>0</w:t>
            </w:r>
          </w:p>
        </w:tc>
      </w:tr>
    </w:tbl>
    <w:p w:rsidR="002D76A9" w:rsidRPr="007E37B7" w:rsidRDefault="002D76A9" w:rsidP="005D30EC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605584" w:rsidRDefault="00605584" w:rsidP="00E60843">
      <w:pPr>
        <w:pStyle w:val="ListParagraph"/>
        <w:widowControl w:val="0"/>
        <w:autoSpaceDE w:val="0"/>
        <w:autoSpaceDN w:val="0"/>
        <w:spacing w:line="276" w:lineRule="auto"/>
        <w:ind w:left="-284" w:right="-425" w:firstLine="710"/>
        <w:contextualSpacing w:val="0"/>
        <w:jc w:val="both"/>
        <w:rPr>
          <w:rFonts w:ascii="Arial" w:hAnsi="Arial" w:cs="Arial"/>
          <w:spacing w:val="-4"/>
          <w:lang w:val="id-ID"/>
        </w:rPr>
      </w:pPr>
    </w:p>
    <w:p w:rsidR="00FA2EA4" w:rsidRPr="00D155AD" w:rsidRDefault="00276B33" w:rsidP="00D155AD">
      <w:pPr>
        <w:pStyle w:val="ListParagraph"/>
        <w:widowControl w:val="0"/>
        <w:autoSpaceDE w:val="0"/>
        <w:autoSpaceDN w:val="0"/>
        <w:spacing w:line="276" w:lineRule="auto"/>
        <w:ind w:left="-284" w:right="-425" w:firstLine="710"/>
        <w:contextualSpacing w:val="0"/>
        <w:jc w:val="both"/>
        <w:rPr>
          <w:rFonts w:ascii="Arial" w:hAnsi="Arial" w:cs="Arial"/>
        </w:rPr>
      </w:pPr>
      <w:r w:rsidRPr="00E8210C">
        <w:rPr>
          <w:rFonts w:ascii="Arial" w:hAnsi="Arial" w:cs="Arial"/>
          <w:spacing w:val="-4"/>
          <w:lang w:val="id-ID"/>
        </w:rPr>
        <w:t xml:space="preserve">Demikian </w:t>
      </w:r>
      <w:proofErr w:type="spellStart"/>
      <w:r w:rsidRPr="00E8210C">
        <w:rPr>
          <w:rFonts w:ascii="Arial" w:hAnsi="Arial" w:cs="Arial"/>
          <w:spacing w:val="-4"/>
        </w:rPr>
        <w:t>permohonan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ini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disampaikan</w:t>
      </w:r>
      <w:proofErr w:type="spellEnd"/>
      <w:r w:rsidRPr="00E8210C">
        <w:rPr>
          <w:rFonts w:ascii="Arial" w:hAnsi="Arial" w:cs="Arial"/>
          <w:spacing w:val="-4"/>
        </w:rPr>
        <w:t xml:space="preserve">, </w:t>
      </w:r>
      <w:proofErr w:type="spellStart"/>
      <w:r w:rsidRPr="00E8210C">
        <w:rPr>
          <w:rFonts w:ascii="Arial" w:hAnsi="Arial" w:cs="Arial"/>
          <w:spacing w:val="-4"/>
        </w:rPr>
        <w:t>atas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="00E8210C">
        <w:rPr>
          <w:rFonts w:ascii="Arial" w:hAnsi="Arial" w:cs="Arial"/>
          <w:spacing w:val="-4"/>
        </w:rPr>
        <w:t>perhatiannya</w:t>
      </w:r>
      <w:proofErr w:type="spellEnd"/>
      <w:r w:rsidRPr="00E8210C">
        <w:rPr>
          <w:rFonts w:ascii="Arial" w:hAnsi="Arial" w:cs="Arial"/>
          <w:spacing w:val="-4"/>
        </w:rPr>
        <w:t xml:space="preserve"> kami </w:t>
      </w:r>
      <w:proofErr w:type="spellStart"/>
      <w:r w:rsidRPr="00E8210C">
        <w:rPr>
          <w:rFonts w:ascii="Arial" w:hAnsi="Arial" w:cs="Arial"/>
          <w:spacing w:val="-4"/>
        </w:rPr>
        <w:t>ucapkan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terima</w:t>
      </w:r>
      <w:proofErr w:type="spellEnd"/>
      <w:r w:rsidRPr="00E8210C">
        <w:rPr>
          <w:rFonts w:ascii="Arial" w:hAnsi="Arial" w:cs="Arial"/>
          <w:spacing w:val="-4"/>
        </w:rPr>
        <w:t xml:space="preserve"> </w:t>
      </w:r>
      <w:proofErr w:type="spellStart"/>
      <w:r w:rsidRPr="00E8210C">
        <w:rPr>
          <w:rFonts w:ascii="Arial" w:hAnsi="Arial" w:cs="Arial"/>
          <w:spacing w:val="-4"/>
        </w:rPr>
        <w:t>kasih</w:t>
      </w:r>
      <w:proofErr w:type="spellEnd"/>
      <w:r w:rsidR="00885F62">
        <w:rPr>
          <w:rFonts w:ascii="Arial" w:hAnsi="Arial" w:cs="Arial"/>
          <w:spacing w:val="-4"/>
        </w:rPr>
        <w:t>.</w:t>
      </w:r>
    </w:p>
    <w:p w:rsidR="00E1221F" w:rsidRDefault="00E1221F">
      <w:pPr>
        <w:ind w:left="5103"/>
        <w:jc w:val="both"/>
        <w:rPr>
          <w:rFonts w:ascii="Arial" w:hAnsi="Arial" w:cs="Arial"/>
        </w:rPr>
      </w:pPr>
    </w:p>
    <w:p w:rsidR="005D30EC" w:rsidRDefault="005D30EC" w:rsidP="00E60843">
      <w:pPr>
        <w:ind w:left="5387" w:right="-567"/>
        <w:jc w:val="both"/>
        <w:rPr>
          <w:rFonts w:ascii="Arial" w:hAnsi="Arial" w:cs="Arial"/>
        </w:rPr>
      </w:pPr>
    </w:p>
    <w:p w:rsidR="00FA2EA4" w:rsidRDefault="00A554AB" w:rsidP="00E60843">
      <w:pPr>
        <w:ind w:left="5387" w:right="-567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  <w:lang w:val="id-ID"/>
        </w:rPr>
        <w:t xml:space="preserve"> </w:t>
      </w:r>
    </w:p>
    <w:p w:rsidR="00FA2EA4" w:rsidRDefault="00A554AB" w:rsidP="00E60843">
      <w:pPr>
        <w:ind w:left="5387" w:right="-567"/>
        <w:jc w:val="both"/>
        <w:rPr>
          <w:rFonts w:ascii="Arial" w:hAnsi="Arial" w:cs="Arial"/>
          <w:spacing w:val="-4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:rsidR="00FA2EA4" w:rsidRDefault="00FA2EA4" w:rsidP="00E60843">
      <w:pPr>
        <w:ind w:left="5387" w:right="-567"/>
        <w:jc w:val="both"/>
        <w:rPr>
          <w:rFonts w:ascii="Arial" w:hAnsi="Arial" w:cs="Arial"/>
          <w:b/>
        </w:rPr>
      </w:pPr>
    </w:p>
    <w:p w:rsidR="00FA2EA4" w:rsidRDefault="00FA2EA4">
      <w:pPr>
        <w:tabs>
          <w:tab w:val="left" w:pos="6840"/>
        </w:tabs>
        <w:jc w:val="both"/>
        <w:rPr>
          <w:rFonts w:ascii="Arial" w:hAnsi="Arial" w:cs="Arial"/>
        </w:rPr>
      </w:pPr>
    </w:p>
    <w:p w:rsidR="00FA2EA4" w:rsidRDefault="00FA2EA4">
      <w:pPr>
        <w:tabs>
          <w:tab w:val="left" w:pos="6840"/>
        </w:tabs>
        <w:jc w:val="both"/>
        <w:rPr>
          <w:rFonts w:ascii="Arial" w:hAnsi="Arial" w:cs="Arial"/>
          <w:lang w:val="id-ID"/>
        </w:rPr>
      </w:pPr>
    </w:p>
    <w:p w:rsidR="00FA2EA4" w:rsidRDefault="00FA2EA4">
      <w:pPr>
        <w:ind w:left="4253"/>
        <w:rPr>
          <w:rFonts w:ascii="Arial" w:hAnsi="Arial" w:cs="Arial"/>
        </w:rPr>
      </w:pPr>
    </w:p>
    <w:p w:rsidR="00FA2EA4" w:rsidRDefault="00B45307" w:rsidP="00E60843">
      <w:pPr>
        <w:ind w:left="53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Irsyadi</w:t>
      </w:r>
      <w:proofErr w:type="spellEnd"/>
    </w:p>
    <w:p w:rsidR="00FA2EA4" w:rsidRDefault="00FA2EA4">
      <w:pPr>
        <w:ind w:left="5468"/>
        <w:rPr>
          <w:rFonts w:ascii="Arial" w:hAnsi="Arial" w:cs="Arial"/>
        </w:rPr>
      </w:pPr>
    </w:p>
    <w:p w:rsidR="00FA2EA4" w:rsidRDefault="00FA2EA4">
      <w:pPr>
        <w:ind w:left="5468"/>
        <w:rPr>
          <w:rFonts w:ascii="Arial" w:hAnsi="Arial" w:cs="Arial"/>
        </w:rPr>
      </w:pPr>
    </w:p>
    <w:p w:rsidR="007E0F26" w:rsidRDefault="007E0F26">
      <w:pPr>
        <w:jc w:val="both"/>
        <w:rPr>
          <w:rFonts w:ascii="Arial" w:hAnsi="Arial" w:cs="Arial"/>
        </w:rPr>
      </w:pPr>
    </w:p>
    <w:p w:rsidR="00FA2EA4" w:rsidRDefault="00FA2EA4">
      <w:pPr>
        <w:jc w:val="both"/>
        <w:rPr>
          <w:rFonts w:ascii="Arial" w:hAnsi="Arial" w:cs="Arial"/>
        </w:rPr>
      </w:pPr>
    </w:p>
    <w:p w:rsidR="00E8210C" w:rsidRDefault="005006BD" w:rsidP="00E8210C">
      <w:pPr>
        <w:ind w:left="-284" w:firstLine="7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:rsidR="005006BD" w:rsidRDefault="00E8210C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Mahakamah</w:t>
      </w:r>
      <w:proofErr w:type="spellEnd"/>
      <w:r>
        <w:rPr>
          <w:rFonts w:ascii="Arial" w:hAnsi="Arial" w:cs="Arial"/>
        </w:rPr>
        <w:t xml:space="preserve"> Agung RI;</w:t>
      </w:r>
    </w:p>
    <w:p w:rsidR="00E8210C" w:rsidRDefault="00E8210C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  <w:r w:rsidR="004F33A7">
        <w:rPr>
          <w:rFonts w:ascii="Arial" w:hAnsi="Arial" w:cs="Arial"/>
        </w:rPr>
        <w:t xml:space="preserve"> </w:t>
      </w:r>
      <w:proofErr w:type="spellStart"/>
      <w:r w:rsidR="00CE271F">
        <w:rPr>
          <w:rFonts w:ascii="Arial" w:hAnsi="Arial" w:cs="Arial"/>
        </w:rPr>
        <w:t>sebagai</w:t>
      </w:r>
      <w:proofErr w:type="spellEnd"/>
      <w:r w:rsidR="00CE271F">
        <w:rPr>
          <w:rFonts w:ascii="Arial" w:hAnsi="Arial" w:cs="Arial"/>
        </w:rPr>
        <w:t xml:space="preserve"> </w:t>
      </w:r>
      <w:proofErr w:type="spellStart"/>
      <w:r w:rsidR="00CE271F">
        <w:rPr>
          <w:rFonts w:ascii="Arial" w:hAnsi="Arial" w:cs="Arial"/>
        </w:rPr>
        <w:t>laporan</w:t>
      </w:r>
      <w:proofErr w:type="spellEnd"/>
      <w:r w:rsidR="00997976">
        <w:rPr>
          <w:rFonts w:ascii="Arial" w:hAnsi="Arial" w:cs="Arial"/>
        </w:rPr>
        <w:t>.</w:t>
      </w:r>
      <w:bookmarkStart w:id="0" w:name="_GoBack"/>
      <w:bookmarkEnd w:id="0"/>
    </w:p>
    <w:p w:rsidR="00E8210C" w:rsidRPr="00E8210C" w:rsidRDefault="00D155AD" w:rsidP="000C6CF8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E8210C" w:rsidRDefault="00E8210C" w:rsidP="000C6CF8">
      <w:pPr>
        <w:ind w:hanging="142"/>
        <w:jc w:val="both"/>
        <w:rPr>
          <w:rFonts w:ascii="Arial" w:hAnsi="Arial" w:cs="Arial"/>
        </w:rPr>
      </w:pPr>
    </w:p>
    <w:p w:rsidR="005006BD" w:rsidRDefault="005006BD" w:rsidP="005006BD">
      <w:pPr>
        <w:ind w:left="-284" w:firstLine="75"/>
        <w:jc w:val="both"/>
        <w:rPr>
          <w:rFonts w:ascii="Arial" w:hAnsi="Arial" w:cs="Arial"/>
        </w:rPr>
      </w:pPr>
    </w:p>
    <w:p w:rsidR="005006BD" w:rsidRPr="005006BD" w:rsidRDefault="005006BD" w:rsidP="005006BD">
      <w:pPr>
        <w:ind w:left="4320" w:firstLine="75"/>
        <w:jc w:val="both"/>
        <w:rPr>
          <w:rFonts w:ascii="Arial" w:hAnsi="Arial" w:cs="Arial"/>
        </w:rPr>
      </w:pPr>
    </w:p>
    <w:p w:rsidR="00FA2EA4" w:rsidRDefault="00FA2EA4">
      <w:pPr>
        <w:ind w:left="4320" w:firstLine="720"/>
        <w:jc w:val="both"/>
        <w:rPr>
          <w:rFonts w:ascii="Arial" w:hAnsi="Arial" w:cs="Arial"/>
          <w:lang w:val="id-ID"/>
        </w:rPr>
      </w:pPr>
    </w:p>
    <w:p w:rsidR="00FA2EA4" w:rsidRDefault="00FA2EA4">
      <w:pPr>
        <w:rPr>
          <w:rFonts w:ascii="Arial" w:hAnsi="Arial" w:cs="Arial"/>
        </w:rPr>
      </w:pPr>
    </w:p>
    <w:sectPr w:rsidR="00FA2EA4">
      <w:pgSz w:w="11906" w:h="16838"/>
      <w:pgMar w:top="1134" w:right="1416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993"/>
    <w:multiLevelType w:val="hybridMultilevel"/>
    <w:tmpl w:val="52C4C2F4"/>
    <w:lvl w:ilvl="0" w:tplc="A80A33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E20F70"/>
    <w:multiLevelType w:val="hybridMultilevel"/>
    <w:tmpl w:val="8080339E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3E4E42"/>
    <w:multiLevelType w:val="hybridMultilevel"/>
    <w:tmpl w:val="09A8EB2A"/>
    <w:lvl w:ilvl="0" w:tplc="FF7CE336">
      <w:start w:val="23"/>
      <w:numFmt w:val="bullet"/>
      <w:lvlText w:val="-"/>
      <w:lvlJc w:val="left"/>
      <w:pPr>
        <w:ind w:left="720" w:hanging="360"/>
      </w:pPr>
      <w:rPr>
        <w:rFonts w:ascii="Arial MT" w:eastAsia="Times New Roman" w:hAnsi="Arial M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108F"/>
    <w:multiLevelType w:val="hybridMultilevel"/>
    <w:tmpl w:val="139CA5CA"/>
    <w:lvl w:ilvl="0" w:tplc="24C633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38" w:hanging="360"/>
      </w:pPr>
    </w:lvl>
    <w:lvl w:ilvl="2" w:tplc="3809001B" w:tentative="1">
      <w:start w:val="1"/>
      <w:numFmt w:val="lowerRoman"/>
      <w:lvlText w:val="%3."/>
      <w:lvlJc w:val="right"/>
      <w:pPr>
        <w:ind w:left="1658" w:hanging="180"/>
      </w:pPr>
    </w:lvl>
    <w:lvl w:ilvl="3" w:tplc="3809000F" w:tentative="1">
      <w:start w:val="1"/>
      <w:numFmt w:val="decimal"/>
      <w:lvlText w:val="%4."/>
      <w:lvlJc w:val="left"/>
      <w:pPr>
        <w:ind w:left="2378" w:hanging="360"/>
      </w:pPr>
    </w:lvl>
    <w:lvl w:ilvl="4" w:tplc="38090019" w:tentative="1">
      <w:start w:val="1"/>
      <w:numFmt w:val="lowerLetter"/>
      <w:lvlText w:val="%5."/>
      <w:lvlJc w:val="left"/>
      <w:pPr>
        <w:ind w:left="3098" w:hanging="360"/>
      </w:pPr>
    </w:lvl>
    <w:lvl w:ilvl="5" w:tplc="3809001B" w:tentative="1">
      <w:start w:val="1"/>
      <w:numFmt w:val="lowerRoman"/>
      <w:lvlText w:val="%6."/>
      <w:lvlJc w:val="right"/>
      <w:pPr>
        <w:ind w:left="3818" w:hanging="180"/>
      </w:pPr>
    </w:lvl>
    <w:lvl w:ilvl="6" w:tplc="3809000F" w:tentative="1">
      <w:start w:val="1"/>
      <w:numFmt w:val="decimal"/>
      <w:lvlText w:val="%7."/>
      <w:lvlJc w:val="left"/>
      <w:pPr>
        <w:ind w:left="4538" w:hanging="360"/>
      </w:pPr>
    </w:lvl>
    <w:lvl w:ilvl="7" w:tplc="38090019" w:tentative="1">
      <w:start w:val="1"/>
      <w:numFmt w:val="lowerLetter"/>
      <w:lvlText w:val="%8."/>
      <w:lvlJc w:val="left"/>
      <w:pPr>
        <w:ind w:left="5258" w:hanging="360"/>
      </w:pPr>
    </w:lvl>
    <w:lvl w:ilvl="8" w:tplc="3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F530BF6"/>
    <w:multiLevelType w:val="hybridMultilevel"/>
    <w:tmpl w:val="0BCAAF30"/>
    <w:lvl w:ilvl="0" w:tplc="38090019">
      <w:start w:val="1"/>
      <w:numFmt w:val="lowerLetter"/>
      <w:lvlText w:val="%1."/>
      <w:lvlJc w:val="left"/>
      <w:pPr>
        <w:ind w:left="578" w:hanging="360"/>
      </w:pPr>
    </w:lvl>
    <w:lvl w:ilvl="1" w:tplc="38090019">
      <w:start w:val="1"/>
      <w:numFmt w:val="lowerLetter"/>
      <w:lvlText w:val="%2."/>
      <w:lvlJc w:val="left"/>
      <w:pPr>
        <w:ind w:left="1298" w:hanging="360"/>
      </w:pPr>
    </w:lvl>
    <w:lvl w:ilvl="2" w:tplc="3809001B" w:tentative="1">
      <w:start w:val="1"/>
      <w:numFmt w:val="lowerRoman"/>
      <w:lvlText w:val="%3."/>
      <w:lvlJc w:val="right"/>
      <w:pPr>
        <w:ind w:left="2018" w:hanging="180"/>
      </w:pPr>
    </w:lvl>
    <w:lvl w:ilvl="3" w:tplc="3809000F" w:tentative="1">
      <w:start w:val="1"/>
      <w:numFmt w:val="decimal"/>
      <w:lvlText w:val="%4."/>
      <w:lvlJc w:val="left"/>
      <w:pPr>
        <w:ind w:left="2738" w:hanging="360"/>
      </w:pPr>
    </w:lvl>
    <w:lvl w:ilvl="4" w:tplc="38090019" w:tentative="1">
      <w:start w:val="1"/>
      <w:numFmt w:val="lowerLetter"/>
      <w:lvlText w:val="%5."/>
      <w:lvlJc w:val="left"/>
      <w:pPr>
        <w:ind w:left="3458" w:hanging="360"/>
      </w:pPr>
    </w:lvl>
    <w:lvl w:ilvl="5" w:tplc="3809001B" w:tentative="1">
      <w:start w:val="1"/>
      <w:numFmt w:val="lowerRoman"/>
      <w:lvlText w:val="%6."/>
      <w:lvlJc w:val="right"/>
      <w:pPr>
        <w:ind w:left="4178" w:hanging="180"/>
      </w:pPr>
    </w:lvl>
    <w:lvl w:ilvl="6" w:tplc="3809000F" w:tentative="1">
      <w:start w:val="1"/>
      <w:numFmt w:val="decimal"/>
      <w:lvlText w:val="%7."/>
      <w:lvlJc w:val="left"/>
      <w:pPr>
        <w:ind w:left="4898" w:hanging="360"/>
      </w:pPr>
    </w:lvl>
    <w:lvl w:ilvl="7" w:tplc="38090019" w:tentative="1">
      <w:start w:val="1"/>
      <w:numFmt w:val="lowerLetter"/>
      <w:lvlText w:val="%8."/>
      <w:lvlJc w:val="left"/>
      <w:pPr>
        <w:ind w:left="5618" w:hanging="360"/>
      </w:pPr>
    </w:lvl>
    <w:lvl w:ilvl="8" w:tplc="3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13F44AF"/>
    <w:multiLevelType w:val="hybridMultilevel"/>
    <w:tmpl w:val="8862BC1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1544D8"/>
    <w:rsid w:val="00017BDF"/>
    <w:rsid w:val="00025C4F"/>
    <w:rsid w:val="00046965"/>
    <w:rsid w:val="000541FF"/>
    <w:rsid w:val="0007474D"/>
    <w:rsid w:val="000B03A3"/>
    <w:rsid w:val="000B0A01"/>
    <w:rsid w:val="000B271D"/>
    <w:rsid w:val="000C3E9F"/>
    <w:rsid w:val="000C6CF8"/>
    <w:rsid w:val="000F631B"/>
    <w:rsid w:val="0016392B"/>
    <w:rsid w:val="00177432"/>
    <w:rsid w:val="001B6AA0"/>
    <w:rsid w:val="001D7D9C"/>
    <w:rsid w:val="00217313"/>
    <w:rsid w:val="00266C4F"/>
    <w:rsid w:val="00276B33"/>
    <w:rsid w:val="002B033E"/>
    <w:rsid w:val="002B2313"/>
    <w:rsid w:val="002D2538"/>
    <w:rsid w:val="002D76A9"/>
    <w:rsid w:val="002F122D"/>
    <w:rsid w:val="00302C94"/>
    <w:rsid w:val="00311B6D"/>
    <w:rsid w:val="00315106"/>
    <w:rsid w:val="003248FF"/>
    <w:rsid w:val="00343214"/>
    <w:rsid w:val="003557EE"/>
    <w:rsid w:val="003677F6"/>
    <w:rsid w:val="003A6CCC"/>
    <w:rsid w:val="003C1090"/>
    <w:rsid w:val="003C63B4"/>
    <w:rsid w:val="003F22EC"/>
    <w:rsid w:val="00412EA5"/>
    <w:rsid w:val="004136FC"/>
    <w:rsid w:val="004507BA"/>
    <w:rsid w:val="00472459"/>
    <w:rsid w:val="00475B3C"/>
    <w:rsid w:val="004B728F"/>
    <w:rsid w:val="004C714B"/>
    <w:rsid w:val="004F33A7"/>
    <w:rsid w:val="004F658F"/>
    <w:rsid w:val="005006BD"/>
    <w:rsid w:val="005320D5"/>
    <w:rsid w:val="00545591"/>
    <w:rsid w:val="00561550"/>
    <w:rsid w:val="005B21BC"/>
    <w:rsid w:val="005B3850"/>
    <w:rsid w:val="005D30EC"/>
    <w:rsid w:val="005D6231"/>
    <w:rsid w:val="005F70C9"/>
    <w:rsid w:val="00605584"/>
    <w:rsid w:val="00681889"/>
    <w:rsid w:val="00683AAE"/>
    <w:rsid w:val="006B235E"/>
    <w:rsid w:val="006E6376"/>
    <w:rsid w:val="007164FD"/>
    <w:rsid w:val="007503C1"/>
    <w:rsid w:val="007568D8"/>
    <w:rsid w:val="0076492B"/>
    <w:rsid w:val="00770EFD"/>
    <w:rsid w:val="007910FB"/>
    <w:rsid w:val="007C3C2C"/>
    <w:rsid w:val="007E0F26"/>
    <w:rsid w:val="007E37B7"/>
    <w:rsid w:val="007E5889"/>
    <w:rsid w:val="0080265A"/>
    <w:rsid w:val="00866349"/>
    <w:rsid w:val="00885F62"/>
    <w:rsid w:val="008F5E00"/>
    <w:rsid w:val="00917D0A"/>
    <w:rsid w:val="00923CDA"/>
    <w:rsid w:val="00927B56"/>
    <w:rsid w:val="009779A0"/>
    <w:rsid w:val="00997976"/>
    <w:rsid w:val="00A14539"/>
    <w:rsid w:val="00A30773"/>
    <w:rsid w:val="00A32404"/>
    <w:rsid w:val="00A34E10"/>
    <w:rsid w:val="00A36135"/>
    <w:rsid w:val="00A554AB"/>
    <w:rsid w:val="00A61513"/>
    <w:rsid w:val="00A97795"/>
    <w:rsid w:val="00AE00D3"/>
    <w:rsid w:val="00AF7979"/>
    <w:rsid w:val="00B11464"/>
    <w:rsid w:val="00B16239"/>
    <w:rsid w:val="00B45307"/>
    <w:rsid w:val="00B70D57"/>
    <w:rsid w:val="00B71FBA"/>
    <w:rsid w:val="00B77BD4"/>
    <w:rsid w:val="00BB69DF"/>
    <w:rsid w:val="00BC788E"/>
    <w:rsid w:val="00C15574"/>
    <w:rsid w:val="00CE271F"/>
    <w:rsid w:val="00CE275F"/>
    <w:rsid w:val="00CE7F87"/>
    <w:rsid w:val="00CF48F6"/>
    <w:rsid w:val="00D118C9"/>
    <w:rsid w:val="00D155AD"/>
    <w:rsid w:val="00D246C8"/>
    <w:rsid w:val="00D35FAE"/>
    <w:rsid w:val="00D87C95"/>
    <w:rsid w:val="00D95CF8"/>
    <w:rsid w:val="00DC12F5"/>
    <w:rsid w:val="00DD690B"/>
    <w:rsid w:val="00DE3E7B"/>
    <w:rsid w:val="00DF0F13"/>
    <w:rsid w:val="00E068B3"/>
    <w:rsid w:val="00E1221F"/>
    <w:rsid w:val="00E44806"/>
    <w:rsid w:val="00E60843"/>
    <w:rsid w:val="00E71433"/>
    <w:rsid w:val="00E8210C"/>
    <w:rsid w:val="00E92314"/>
    <w:rsid w:val="00EE074E"/>
    <w:rsid w:val="00EF7837"/>
    <w:rsid w:val="00F574A0"/>
    <w:rsid w:val="00F97ABA"/>
    <w:rsid w:val="00FA2EA4"/>
    <w:rsid w:val="00FE5CFE"/>
    <w:rsid w:val="1E1544D8"/>
    <w:rsid w:val="2C03721D"/>
    <w:rsid w:val="305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D8FEB6"/>
  <w15:docId w15:val="{F3DE101D-B384-4DB9-829F-9150056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76A9"/>
    <w:pPr>
      <w:widowControl w:val="0"/>
      <w:autoSpaceDE w:val="0"/>
      <w:autoSpaceDN w:val="0"/>
      <w:spacing w:before="32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6671-3DDA-4C7E-82C8-9267BA26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35</cp:revision>
  <cp:lastPrinted>2024-11-19T08:37:00Z</cp:lastPrinted>
  <dcterms:created xsi:type="dcterms:W3CDTF">2023-09-27T02:39:00Z</dcterms:created>
  <dcterms:modified xsi:type="dcterms:W3CDTF">2025-10-08T04:04:00Z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737CD8B2EC01405490BC63F06E8AE5B7</vt:lpwstr>
  </property>
</Properties>
</file>