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994168A" w14:textId="77777777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4AD30BD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365240" cy="34925"/>
                <wp:effectExtent l="635" t="9525" r="0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6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2.15pt" to="501.3pt,4.85pt" ID="Straight Connector 1" stroked="t" o:allowincell="f" style="position:absolute;flip:y;mso-position-horizontal:right;mso-position-horizontal-relative:margin" wp14:anchorId="4B8BD06E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13012AF" w14:textId="1C801D6B" w:rsidR="00806EC7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2B5450">
        <w:rPr>
          <w:rFonts w:ascii="Arial" w:hAnsi="Arial" w:cs="Arial"/>
          <w:sz w:val="22"/>
          <w:szCs w:val="22"/>
        </w:rPr>
        <w:t xml:space="preserve">  </w:t>
      </w:r>
      <w:r w:rsidR="002B5450" w:rsidRPr="002B5450">
        <w:rPr>
          <w:rFonts w:ascii="Arial" w:hAnsi="Arial" w:cs="Arial"/>
          <w:sz w:val="22"/>
          <w:szCs w:val="22"/>
          <w:lang w:val="en-GB"/>
        </w:rPr>
        <w:t xml:space="preserve">        /KPTA.W3-A/TI1.3.4/IX/2023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September 2023</w:t>
      </w:r>
    </w:p>
    <w:p w14:paraId="57000E43" w14:textId="38300AE4" w:rsidR="002B5450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  <w:t>Biasa</w:t>
      </w:r>
    </w:p>
    <w:p w14:paraId="3C49A50E" w14:textId="0552DD4A" w:rsidR="00806EC7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1 (satu) berkas</w:t>
      </w:r>
    </w:p>
    <w:p w14:paraId="704DEFFC" w14:textId="77777777" w:rsidR="00806EC7" w:rsidRDefault="00DF351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pacing w:val="-2"/>
          <w:sz w:val="22"/>
          <w:szCs w:val="22"/>
        </w:rPr>
        <w:t>Permohonan Izin Penggunaan</w:t>
      </w:r>
    </w:p>
    <w:p w14:paraId="78FC97F2" w14:textId="77777777" w:rsidR="00806EC7" w:rsidRDefault="00DF351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API Presensi SIKEP</w:t>
      </w:r>
    </w:p>
    <w:p w14:paraId="0D5E136E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D1C27D1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C307A5A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1AD2D199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Yth.</w:t>
      </w:r>
    </w:p>
    <w:p w14:paraId="24BF9AA6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Biro Hukum dan Humas</w:t>
      </w:r>
    </w:p>
    <w:p w14:paraId="659C9164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Mahkamah Agung RI</w:t>
      </w:r>
      <w:bookmarkEnd w:id="0"/>
    </w:p>
    <w:p w14:paraId="4282A748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29585BF6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3DCCA7F0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F53652C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 Wr. Wb.</w:t>
      </w:r>
    </w:p>
    <w:p w14:paraId="6D5D31A8" w14:textId="77777777" w:rsidR="00806EC7" w:rsidRDefault="00806EC7">
      <w:pPr>
        <w:rPr>
          <w:rFonts w:ascii="Arial" w:hAnsi="Arial" w:cs="Arial"/>
          <w:sz w:val="22"/>
          <w:szCs w:val="22"/>
        </w:rPr>
      </w:pPr>
    </w:p>
    <w:p w14:paraId="2B46F0CB" w14:textId="052FDFB5" w:rsidR="00806EC7" w:rsidRDefault="00DF351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Dalam rangka pemantapan implementasi Keputusan Ketua Mahkamah Agung RI nomor 368/KMA/SK/XII/2022 tentang Pedoman Presensi Online untuk Hakim dan Aparatur Sipil Negara pada Mahkamah Agung dan Badan Peradilan yang Berada di Bawahnya</w:t>
      </w:r>
      <w:r w:rsidR="00547E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Pengadilan Tinggi Agama Padang </w:t>
      </w:r>
      <w:r w:rsidR="00547E63">
        <w:rPr>
          <w:rFonts w:ascii="Arial" w:hAnsi="Arial" w:cs="Arial"/>
          <w:sz w:val="22"/>
          <w:szCs w:val="22"/>
        </w:rPr>
        <w:t xml:space="preserve"> telah mengembangkan aplikasi pemantauan dan notifikasi presensi berbasis web yang terintegrasi dengan Aplikasi Sistem Informasi Urusan Kepegawaian (SIUPIK) Pengadilan Tinggi Agama Padang</w:t>
      </w:r>
      <w:r>
        <w:rPr>
          <w:rFonts w:ascii="Arial" w:hAnsi="Arial" w:cs="Arial"/>
          <w:sz w:val="22"/>
          <w:szCs w:val="22"/>
        </w:rPr>
        <w:t xml:space="preserve">. Guna </w:t>
      </w:r>
      <w:r w:rsidR="00547E63">
        <w:rPr>
          <w:rFonts w:ascii="Arial" w:hAnsi="Arial" w:cs="Arial"/>
          <w:sz w:val="22"/>
          <w:szCs w:val="22"/>
        </w:rPr>
        <w:t xml:space="preserve">kecepatan dan </w:t>
      </w:r>
      <w:r>
        <w:rPr>
          <w:rFonts w:ascii="Arial" w:hAnsi="Arial" w:cs="Arial"/>
          <w:sz w:val="22"/>
          <w:szCs w:val="22"/>
        </w:rPr>
        <w:t>otomatisasi perolehan data presensi terkini kami bermohon agar dapat memanfaatkan data presensi pada aplikasi SIKEP Mahkamah Agung RI dengan memanfaatkan API (</w:t>
      </w:r>
      <w:r>
        <w:rPr>
          <w:rFonts w:ascii="Arial" w:hAnsi="Arial" w:cs="Arial"/>
          <w:i/>
          <w:iCs/>
          <w:sz w:val="22"/>
          <w:szCs w:val="22"/>
        </w:rPr>
        <w:t>Application Programming Interface</w:t>
      </w:r>
      <w:r>
        <w:rPr>
          <w:rFonts w:ascii="Arial" w:hAnsi="Arial" w:cs="Arial"/>
          <w:sz w:val="22"/>
          <w:szCs w:val="22"/>
        </w:rPr>
        <w:t>) yang telah disediakan. Untuk itu kami mohon kiranya Bapak berkenan dan mengizinkan kami menggunakan API Pre</w:t>
      </w:r>
      <w:r w:rsidR="00547E6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ensi SIKEP guna memperoleh data-data sebagaimana terlampir dan kami bersedia memenuhi segala ketentuan yang ditetapkan.</w:t>
      </w:r>
    </w:p>
    <w:p w14:paraId="5B9071D6" w14:textId="77777777" w:rsidR="00806EC7" w:rsidRDefault="00806EC7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F6C13A1" w14:textId="77777777" w:rsidR="00806EC7" w:rsidRDefault="00DF3519">
      <w:pPr>
        <w:tabs>
          <w:tab w:val="left" w:pos="70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Demikian disampaikan, atas perkenannya diucapkan terima kasih.</w:t>
      </w:r>
    </w:p>
    <w:p w14:paraId="0039EF1E" w14:textId="77777777" w:rsidR="00806EC7" w:rsidRDefault="00806EC7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9970D64" w14:textId="77777777" w:rsidR="00806EC7" w:rsidRDefault="00806EC7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42E997B6" w14:textId="77777777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Wassalam</w:t>
      </w:r>
    </w:p>
    <w:p w14:paraId="166DF5F0" w14:textId="77777777" w:rsidR="00806EC7" w:rsidRDefault="00DF3519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1380C358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DD2C190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29588CCD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51E65FF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3BB317" w14:textId="75747EC1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Pelmizar</w:t>
      </w:r>
    </w:p>
    <w:p w14:paraId="1F524FD3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33CD1CA8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Tembusan:</w:t>
      </w:r>
    </w:p>
    <w:p w14:paraId="1993D274" w14:textId="77777777" w:rsidR="00806EC7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Yth. Sekretaris Mahkamah Agung RI selaku </w:t>
      </w:r>
      <w:r>
        <w:rPr>
          <w:rFonts w:ascii="Arial" w:hAnsi="Arial" w:cs="Arial"/>
          <w:i/>
          <w:iCs/>
          <w:sz w:val="22"/>
          <w:szCs w:val="22"/>
        </w:rPr>
        <w:t>Chief Information Officer</w:t>
      </w:r>
      <w:r>
        <w:rPr>
          <w:rFonts w:ascii="Arial" w:hAnsi="Arial" w:cs="Arial"/>
          <w:sz w:val="22"/>
          <w:szCs w:val="22"/>
        </w:rPr>
        <w:t xml:space="preserve"> (CIO)</w:t>
      </w:r>
    </w:p>
    <w:p w14:paraId="56FD7CEA" w14:textId="77777777" w:rsidR="00806EC7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Teknologi Informasi dan Komunikasi Mahkamah Agung RI;</w:t>
      </w:r>
    </w:p>
    <w:p w14:paraId="55ADEF81" w14:textId="77777777" w:rsidR="00806EC7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Yth. Kepala Biro Kepegawaian Mahkamah Agung RI;</w:t>
      </w:r>
    </w:p>
    <w:p w14:paraId="0CCA012E" w14:textId="77777777" w:rsidR="00806EC7" w:rsidRDefault="00DF3519">
      <w:pPr>
        <w:rPr>
          <w:rFonts w:ascii="Arial" w:hAnsi="Arial" w:cs="Arial"/>
          <w:sz w:val="22"/>
          <w:szCs w:val="22"/>
        </w:rPr>
      </w:pPr>
      <w:r>
        <w:br w:type="page"/>
      </w:r>
    </w:p>
    <w:p w14:paraId="3C9C08F8" w14:textId="77777777" w:rsidR="00806EC7" w:rsidRDefault="00DF3519">
      <w:pPr>
        <w:ind w:left="55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Lampiran Surat Ketua Pengadilan Tinggi</w:t>
      </w:r>
    </w:p>
    <w:p w14:paraId="4910E1F8" w14:textId="77777777" w:rsidR="00806EC7" w:rsidRDefault="00DF3519">
      <w:pPr>
        <w:ind w:left="55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Agama Padang</w:t>
      </w:r>
    </w:p>
    <w:p w14:paraId="27B9B2B3" w14:textId="01FEEFDF" w:rsidR="00806EC7" w:rsidRDefault="00DF3519" w:rsidP="00336424">
      <w:pPr>
        <w:tabs>
          <w:tab w:val="left" w:pos="6379"/>
        </w:tabs>
        <w:ind w:left="55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Nomor</w:t>
      </w:r>
      <w:r>
        <w:rPr>
          <w:rFonts w:ascii="Arial" w:hAnsi="Arial" w:cs="Arial"/>
          <w:bCs/>
          <w:sz w:val="22"/>
          <w:szCs w:val="22"/>
        </w:rPr>
        <w:tab/>
        <w:t xml:space="preserve">: </w:t>
      </w:r>
      <w:r w:rsidR="002B5450">
        <w:rPr>
          <w:rFonts w:ascii="Arial" w:hAnsi="Arial" w:cs="Arial"/>
          <w:sz w:val="22"/>
          <w:szCs w:val="22"/>
        </w:rPr>
        <w:t xml:space="preserve">  </w:t>
      </w:r>
      <w:r w:rsidR="002B5450" w:rsidRPr="002B5450">
        <w:rPr>
          <w:rFonts w:ascii="Arial" w:hAnsi="Arial" w:cs="Arial"/>
          <w:sz w:val="22"/>
          <w:szCs w:val="22"/>
          <w:lang w:val="en-GB"/>
        </w:rPr>
        <w:t xml:space="preserve">   </w:t>
      </w:r>
      <w:r w:rsidR="00336424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2B5450" w:rsidRPr="002B5450">
        <w:rPr>
          <w:rFonts w:ascii="Arial" w:hAnsi="Arial" w:cs="Arial"/>
          <w:sz w:val="22"/>
          <w:szCs w:val="22"/>
          <w:lang w:val="en-GB"/>
        </w:rPr>
        <w:t xml:space="preserve"> /KPTA.W3-A/TI1.3.4/IX/2023</w:t>
      </w:r>
    </w:p>
    <w:p w14:paraId="1A093B12" w14:textId="77777777" w:rsidR="00806EC7" w:rsidRDefault="00DF3519" w:rsidP="00336424">
      <w:pPr>
        <w:tabs>
          <w:tab w:val="left" w:pos="6379"/>
        </w:tabs>
        <w:ind w:left="55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Tanggal</w:t>
      </w:r>
      <w:r>
        <w:rPr>
          <w:rFonts w:ascii="Arial" w:hAnsi="Arial" w:cs="Arial"/>
          <w:bCs/>
          <w:sz w:val="22"/>
          <w:szCs w:val="22"/>
        </w:rPr>
        <w:tab/>
        <w:t>: 11 September 2023</w:t>
      </w:r>
    </w:p>
    <w:p w14:paraId="6F2BE44C" w14:textId="77777777" w:rsidR="00806EC7" w:rsidRDefault="00806EC7">
      <w:pPr>
        <w:jc w:val="center"/>
        <w:rPr>
          <w:rFonts w:ascii="Arial" w:hAnsi="Arial" w:cs="Arial"/>
          <w:bCs/>
          <w:sz w:val="22"/>
          <w:szCs w:val="22"/>
        </w:rPr>
      </w:pPr>
    </w:p>
    <w:p w14:paraId="01E231BF" w14:textId="77777777" w:rsidR="00806EC7" w:rsidRDefault="00806EC7">
      <w:pPr>
        <w:jc w:val="center"/>
        <w:rPr>
          <w:rFonts w:ascii="Arial" w:hAnsi="Arial" w:cs="Arial"/>
          <w:bCs/>
          <w:sz w:val="22"/>
          <w:szCs w:val="22"/>
        </w:rPr>
      </w:pPr>
    </w:p>
    <w:p w14:paraId="5D9B22DC" w14:textId="77777777" w:rsidR="00806EC7" w:rsidRDefault="00DF35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DAFTAR KEBUTUHAN DATA PRESENSI</w:t>
      </w:r>
    </w:p>
    <w:p w14:paraId="23952DCA" w14:textId="77777777" w:rsidR="00806EC7" w:rsidRDefault="00DF35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PADA APLIKASI SIKEP MAHKAMAH AGUNG RI</w:t>
      </w:r>
    </w:p>
    <w:p w14:paraId="2D0A5D06" w14:textId="77777777" w:rsidR="00806EC7" w:rsidRDefault="00DF35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iCs/>
          <w:sz w:val="22"/>
          <w:szCs w:val="22"/>
        </w:rPr>
        <w:t>Application Programming Interface</w:t>
      </w:r>
      <w:r>
        <w:rPr>
          <w:rFonts w:ascii="Arial" w:hAnsi="Arial" w:cs="Arial"/>
          <w:bCs/>
          <w:sz w:val="22"/>
          <w:szCs w:val="22"/>
        </w:rPr>
        <w:t>)</w:t>
      </w:r>
    </w:p>
    <w:p w14:paraId="019F8354" w14:textId="77777777" w:rsidR="00806EC7" w:rsidRDefault="00806EC7">
      <w:pPr>
        <w:pStyle w:val="ListParagraph"/>
        <w:tabs>
          <w:tab w:val="left" w:pos="660"/>
        </w:tabs>
        <w:spacing w:line="312" w:lineRule="auto"/>
        <w:ind w:left="9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65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3250"/>
        <w:gridCol w:w="5161"/>
      </w:tblGrid>
      <w:tr w:rsidR="00806EC7" w14:paraId="48CC0B06" w14:textId="77777777">
        <w:trPr>
          <w:trHeight w:val="467"/>
          <w:jc w:val="center"/>
        </w:trPr>
        <w:tc>
          <w:tcPr>
            <w:tcW w:w="554" w:type="dxa"/>
            <w:vAlign w:val="center"/>
          </w:tcPr>
          <w:p w14:paraId="5F7DE051" w14:textId="77777777" w:rsidR="00806EC7" w:rsidRDefault="00DF351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50" w:type="dxa"/>
            <w:vAlign w:val="center"/>
          </w:tcPr>
          <w:p w14:paraId="7B13631B" w14:textId="77777777" w:rsidR="00806EC7" w:rsidRDefault="00DF351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5161" w:type="dxa"/>
            <w:vAlign w:val="center"/>
          </w:tcPr>
          <w:p w14:paraId="31CE0CC1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806EC7" w14:paraId="5CE3C423" w14:textId="77777777">
        <w:trPr>
          <w:jc w:val="center"/>
        </w:trPr>
        <w:tc>
          <w:tcPr>
            <w:tcW w:w="554" w:type="dxa"/>
            <w:tcBorders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56CFC6E3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7C0DC6E8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“tanggal”</w:t>
            </w:r>
          </w:p>
        </w:tc>
        <w:tc>
          <w:tcPr>
            <w:tcW w:w="5161" w:type="dxa"/>
            <w:tcBorders>
              <w:bottom w:val="dotted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794A752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Tanggal Data Presensi</w:t>
            </w:r>
          </w:p>
        </w:tc>
      </w:tr>
      <w:tr w:rsidR="00806EC7" w14:paraId="3B1CFF7B" w14:textId="77777777">
        <w:trPr>
          <w:jc w:val="center"/>
        </w:trPr>
        <w:tc>
          <w:tcPr>
            <w:tcW w:w="554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28E85A44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74DBBD97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“nip”</w:t>
            </w:r>
          </w:p>
        </w:tc>
        <w:tc>
          <w:tcPr>
            <w:tcW w:w="5161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D05305C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 Induk Pegawai</w:t>
            </w:r>
          </w:p>
        </w:tc>
      </w:tr>
      <w:tr w:rsidR="00806EC7" w14:paraId="11D2E3FC" w14:textId="77777777">
        <w:trPr>
          <w:jc w:val="center"/>
        </w:trPr>
        <w:tc>
          <w:tcPr>
            <w:tcW w:w="554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6281E527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50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2C40F059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“nama_pegawai”</w:t>
            </w:r>
          </w:p>
        </w:tc>
        <w:tc>
          <w:tcPr>
            <w:tcW w:w="5161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2513E61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 lengkap</w:t>
            </w:r>
          </w:p>
        </w:tc>
      </w:tr>
      <w:tr w:rsidR="00806EC7" w14:paraId="53126EEF" w14:textId="77777777">
        <w:trPr>
          <w:jc w:val="center"/>
        </w:trPr>
        <w:tc>
          <w:tcPr>
            <w:tcW w:w="554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6280FEBB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50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09B93104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“status_presensi”</w:t>
            </w:r>
          </w:p>
        </w:tc>
        <w:tc>
          <w:tcPr>
            <w:tcW w:w="5161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09A1B34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Presensi</w:t>
            </w:r>
          </w:p>
        </w:tc>
      </w:tr>
      <w:tr w:rsidR="00806EC7" w14:paraId="139F2FC1" w14:textId="77777777">
        <w:trPr>
          <w:jc w:val="center"/>
        </w:trPr>
        <w:tc>
          <w:tcPr>
            <w:tcW w:w="554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0536A6E3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50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1CAD00B3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“jabatan”</w:t>
            </w:r>
          </w:p>
        </w:tc>
        <w:tc>
          <w:tcPr>
            <w:tcW w:w="5161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4008947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</w:tr>
      <w:tr w:rsidR="00806EC7" w14:paraId="0814E1F9" w14:textId="77777777">
        <w:trPr>
          <w:jc w:val="center"/>
        </w:trPr>
        <w:tc>
          <w:tcPr>
            <w:tcW w:w="554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5CF7B31D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50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259F3BA0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“unit_kerja”</w:t>
            </w:r>
          </w:p>
        </w:tc>
        <w:tc>
          <w:tcPr>
            <w:tcW w:w="5161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8BF25AA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 Pegawai</w:t>
            </w:r>
          </w:p>
        </w:tc>
      </w:tr>
      <w:tr w:rsidR="00806EC7" w14:paraId="724C2740" w14:textId="77777777">
        <w:trPr>
          <w:jc w:val="center"/>
        </w:trPr>
        <w:tc>
          <w:tcPr>
            <w:tcW w:w="554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242DC08F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50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0A410325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“hadir”</w:t>
            </w:r>
          </w:p>
        </w:tc>
        <w:tc>
          <w:tcPr>
            <w:tcW w:w="5161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B226A12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 Presensi Hadir</w:t>
            </w:r>
          </w:p>
        </w:tc>
      </w:tr>
      <w:tr w:rsidR="00806EC7" w14:paraId="2901FB5D" w14:textId="77777777">
        <w:trPr>
          <w:jc w:val="center"/>
        </w:trPr>
        <w:tc>
          <w:tcPr>
            <w:tcW w:w="554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6E8AC60C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50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5CDCA7AE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“lokasi_hadir”</w:t>
            </w:r>
          </w:p>
        </w:tc>
        <w:tc>
          <w:tcPr>
            <w:tcW w:w="5161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81998A7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Lokasi Presensi Hadir</w:t>
            </w:r>
          </w:p>
        </w:tc>
      </w:tr>
      <w:tr w:rsidR="00806EC7" w14:paraId="12A976FA" w14:textId="77777777">
        <w:trPr>
          <w:jc w:val="center"/>
        </w:trPr>
        <w:tc>
          <w:tcPr>
            <w:tcW w:w="554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56C9C737" w14:textId="3A144A98" w:rsidR="00806EC7" w:rsidRDefault="0018498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50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15EC7EC5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“pulang”</w:t>
            </w:r>
          </w:p>
        </w:tc>
        <w:tc>
          <w:tcPr>
            <w:tcW w:w="5161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CC813B9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Waktu Presensi Pulang</w:t>
            </w:r>
          </w:p>
        </w:tc>
      </w:tr>
      <w:tr w:rsidR="00806EC7" w14:paraId="6489485D" w14:textId="77777777">
        <w:trPr>
          <w:jc w:val="center"/>
        </w:trPr>
        <w:tc>
          <w:tcPr>
            <w:tcW w:w="554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0A461556" w14:textId="0B59E96B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849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50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14:paraId="3DAD46C7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“lokasi_pulang”</w:t>
            </w:r>
          </w:p>
        </w:tc>
        <w:tc>
          <w:tcPr>
            <w:tcW w:w="5161" w:type="dxa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B812586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Lokasi Presensi Pulang</w:t>
            </w:r>
          </w:p>
        </w:tc>
      </w:tr>
      <w:tr w:rsidR="00806EC7" w14:paraId="24E5E3E0" w14:textId="77777777">
        <w:trPr>
          <w:jc w:val="center"/>
        </w:trPr>
        <w:tc>
          <w:tcPr>
            <w:tcW w:w="554" w:type="dxa"/>
            <w:tcBorders>
              <w:top w:val="dotted" w:sz="4" w:space="0" w:color="000000"/>
              <w:bottom w:val="dotted" w:sz="2" w:space="0" w:color="000000"/>
            </w:tcBorders>
            <w:tcMar>
              <w:top w:w="57" w:type="dxa"/>
              <w:bottom w:w="57" w:type="dxa"/>
            </w:tcMar>
          </w:tcPr>
          <w:p w14:paraId="01AA0AF4" w14:textId="5A6B60DD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84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dotted" w:sz="4" w:space="0" w:color="000000"/>
              <w:bottom w:val="dotted" w:sz="2" w:space="0" w:color="000000"/>
            </w:tcBorders>
            <w:tcMar>
              <w:top w:w="57" w:type="dxa"/>
              <w:bottom w:w="57" w:type="dxa"/>
            </w:tcMar>
          </w:tcPr>
          <w:p w14:paraId="7372ED15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“alamat”</w:t>
            </w:r>
          </w:p>
        </w:tc>
        <w:tc>
          <w:tcPr>
            <w:tcW w:w="5161" w:type="dxa"/>
            <w:tcBorders>
              <w:top w:val="dotted" w:sz="4" w:space="0" w:color="000000"/>
              <w:bottom w:val="dotted" w:sz="2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AFE328C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Alamat Pegawai</w:t>
            </w:r>
          </w:p>
        </w:tc>
      </w:tr>
      <w:tr w:rsidR="00806EC7" w14:paraId="7C8615E1" w14:textId="77777777">
        <w:trPr>
          <w:jc w:val="center"/>
        </w:trPr>
        <w:tc>
          <w:tcPr>
            <w:tcW w:w="55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2263D900" w14:textId="34EDB0D4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849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6B88998F" w14:textId="77777777" w:rsidR="00806EC7" w:rsidRDefault="00DF351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“satuan_kerja”</w:t>
            </w:r>
          </w:p>
        </w:tc>
        <w:tc>
          <w:tcPr>
            <w:tcW w:w="5161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277E481" w14:textId="77777777" w:rsidR="00806EC7" w:rsidRDefault="00DF3519">
            <w:pPr>
              <w:pStyle w:val="ListParagraph"/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Satuan Kerja Pegawai</w:t>
            </w:r>
          </w:p>
        </w:tc>
      </w:tr>
    </w:tbl>
    <w:p w14:paraId="3F026408" w14:textId="77777777" w:rsidR="00806EC7" w:rsidRDefault="00806EC7">
      <w:pPr>
        <w:rPr>
          <w:rFonts w:ascii="Arial" w:hAnsi="Arial" w:cs="Arial"/>
          <w:b/>
          <w:sz w:val="22"/>
          <w:szCs w:val="22"/>
        </w:rPr>
      </w:pPr>
    </w:p>
    <w:p w14:paraId="59C45428" w14:textId="77777777" w:rsidR="00806EC7" w:rsidRDefault="00806EC7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5BDD66C9" w14:textId="77777777" w:rsidR="00806EC7" w:rsidRDefault="00DF3519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57BD0835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09F0B545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7266CDA3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6CEBE18B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038911A" w14:textId="6DFF226A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Pelmizar</w:t>
      </w:r>
    </w:p>
    <w:p w14:paraId="052352D0" w14:textId="77777777" w:rsidR="00806EC7" w:rsidRDefault="00806EC7">
      <w:pPr>
        <w:spacing w:line="276" w:lineRule="auto"/>
        <w:ind w:left="6379"/>
        <w:jc w:val="both"/>
        <w:rPr>
          <w:rFonts w:ascii="Arial" w:hAnsi="Arial" w:cs="Arial"/>
          <w:sz w:val="20"/>
          <w:szCs w:val="20"/>
        </w:rPr>
      </w:pPr>
    </w:p>
    <w:sectPr w:rsidR="00806EC7">
      <w:pgSz w:w="12240" w:h="18720"/>
      <w:pgMar w:top="737" w:right="1021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9967476">
    <w:abstractNumId w:val="1"/>
  </w:num>
  <w:num w:numId="2" w16cid:durableId="1911846418">
    <w:abstractNumId w:val="0"/>
  </w:num>
  <w:num w:numId="3" w16cid:durableId="6318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184989"/>
    <w:rsid w:val="002B5450"/>
    <w:rsid w:val="00336424"/>
    <w:rsid w:val="00547E63"/>
    <w:rsid w:val="00806EC7"/>
    <w:rsid w:val="009E7A6C"/>
    <w:rsid w:val="00D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ade armawi paypas</cp:lastModifiedBy>
  <cp:revision>9</cp:revision>
  <cp:lastPrinted>2023-09-11T04:09:00Z</cp:lastPrinted>
  <dcterms:created xsi:type="dcterms:W3CDTF">2023-09-11T03:08:00Z</dcterms:created>
  <dcterms:modified xsi:type="dcterms:W3CDTF">2023-09-12T01:52:00Z</dcterms:modified>
  <dc:language>en-US</dc:language>
</cp:coreProperties>
</file>